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47B8" w:rsidRDefault="00EF7F88" w:rsidP="00297EBF">
      <w:pPr>
        <w:pStyle w:val="Default"/>
        <w:rPr>
          <w:noProof/>
          <w:lang w:eastAsia="en-GB"/>
        </w:rPr>
      </w:pPr>
      <w:bookmarkStart w:id="0" w:name="_GoBack"/>
      <w:bookmarkEnd w:id="0"/>
      <w:r w:rsidRPr="00FE027A">
        <w:rPr>
          <w:noProof/>
          <w:lang w:eastAsia="en-GB"/>
        </w:rPr>
        <w:drawing>
          <wp:anchor distT="0" distB="0" distL="114300" distR="114300" simplePos="0" relativeHeight="251659264" behindDoc="1" locked="0" layoutInCell="1" allowOverlap="1" wp14:anchorId="4FB936F3" wp14:editId="0F7DFAEC">
            <wp:simplePos x="0" y="0"/>
            <wp:positionH relativeFrom="page">
              <wp:posOffset>95250</wp:posOffset>
            </wp:positionH>
            <wp:positionV relativeFrom="page">
              <wp:align>bottom</wp:align>
            </wp:positionV>
            <wp:extent cx="7642860" cy="10439400"/>
            <wp:effectExtent l="0" t="0" r="0" b="0"/>
            <wp:wrapNone/>
            <wp:docPr id="4" name="Picture 1" descr="NPT_report_cover-01.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NPT_report_cover-01.jpg"/>
                    <pic:cNvPicPr>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642860" cy="10439400"/>
                    </a:xfrm>
                    <a:prstGeom prst="rect">
                      <a:avLst/>
                    </a:prstGeom>
                    <a:noFill/>
                  </pic:spPr>
                </pic:pic>
              </a:graphicData>
            </a:graphic>
            <wp14:sizeRelH relativeFrom="page">
              <wp14:pctWidth>0</wp14:pctWidth>
            </wp14:sizeRelH>
            <wp14:sizeRelV relativeFrom="page">
              <wp14:pctHeight>0</wp14:pctHeight>
            </wp14:sizeRelV>
          </wp:anchor>
        </w:drawing>
      </w:r>
    </w:p>
    <w:p w:rsidR="00EF7F88" w:rsidRDefault="00EF7F88" w:rsidP="00297EBF">
      <w:pPr>
        <w:pStyle w:val="Default"/>
        <w:rPr>
          <w:noProof/>
          <w:lang w:eastAsia="en-GB"/>
        </w:rPr>
      </w:pPr>
    </w:p>
    <w:p w:rsidR="00EF7F88" w:rsidRDefault="00EF7F88" w:rsidP="00297EBF">
      <w:pPr>
        <w:pStyle w:val="Default"/>
        <w:rPr>
          <w:noProof/>
          <w:lang w:eastAsia="en-GB"/>
        </w:rPr>
      </w:pPr>
    </w:p>
    <w:p w:rsidR="00EF7F88" w:rsidRDefault="00EF7F88" w:rsidP="00297EBF">
      <w:pPr>
        <w:pStyle w:val="Default"/>
        <w:rPr>
          <w:noProof/>
          <w:lang w:eastAsia="en-GB"/>
        </w:rPr>
      </w:pPr>
    </w:p>
    <w:p w:rsidR="00EF7F88" w:rsidRDefault="00EF7F88" w:rsidP="00297EBF">
      <w:pPr>
        <w:pStyle w:val="Default"/>
        <w:rPr>
          <w:noProof/>
          <w:lang w:eastAsia="en-GB"/>
        </w:rPr>
      </w:pPr>
    </w:p>
    <w:p w:rsidR="00EF7F88" w:rsidRDefault="00EF7F88" w:rsidP="00297EBF">
      <w:pPr>
        <w:pStyle w:val="Default"/>
        <w:rPr>
          <w:noProof/>
          <w:lang w:eastAsia="en-GB"/>
        </w:rPr>
      </w:pPr>
    </w:p>
    <w:p w:rsidR="00EF7F88" w:rsidRDefault="00EF7F88" w:rsidP="00297EBF">
      <w:pPr>
        <w:pStyle w:val="Default"/>
        <w:rPr>
          <w:noProof/>
          <w:lang w:eastAsia="en-GB"/>
        </w:rPr>
      </w:pPr>
    </w:p>
    <w:p w:rsidR="00EF7F88" w:rsidRDefault="00EF7F88" w:rsidP="00297EBF">
      <w:pPr>
        <w:pStyle w:val="Default"/>
        <w:rPr>
          <w:noProof/>
          <w:lang w:eastAsia="en-GB"/>
        </w:rPr>
      </w:pPr>
    </w:p>
    <w:p w:rsidR="00EF7F88" w:rsidRDefault="00EF7F88" w:rsidP="00297EBF">
      <w:pPr>
        <w:pStyle w:val="Default"/>
        <w:rPr>
          <w:noProof/>
          <w:lang w:eastAsia="en-GB"/>
        </w:rPr>
      </w:pPr>
    </w:p>
    <w:p w:rsidR="00EF7F88" w:rsidRDefault="00EF7F88" w:rsidP="00297EBF">
      <w:pPr>
        <w:pStyle w:val="Default"/>
        <w:rPr>
          <w:noProof/>
          <w:lang w:eastAsia="en-GB"/>
        </w:rPr>
      </w:pPr>
    </w:p>
    <w:p w:rsidR="00EF7F88" w:rsidRDefault="00EF7F88" w:rsidP="00297EBF">
      <w:pPr>
        <w:pStyle w:val="Default"/>
        <w:rPr>
          <w:noProof/>
          <w:lang w:eastAsia="en-GB"/>
        </w:rPr>
      </w:pPr>
    </w:p>
    <w:p w:rsidR="00EF7F88" w:rsidRDefault="00EF7F88" w:rsidP="00297EBF">
      <w:pPr>
        <w:pStyle w:val="Default"/>
        <w:rPr>
          <w:noProof/>
          <w:lang w:eastAsia="en-GB"/>
        </w:rPr>
      </w:pPr>
    </w:p>
    <w:p w:rsidR="00EF7F88" w:rsidRDefault="00EF7F88" w:rsidP="00297EBF">
      <w:pPr>
        <w:pStyle w:val="Default"/>
        <w:rPr>
          <w:noProof/>
          <w:lang w:eastAsia="en-GB"/>
        </w:rPr>
      </w:pPr>
    </w:p>
    <w:p w:rsidR="00EF7F88" w:rsidRDefault="00EF7F88" w:rsidP="00297EBF">
      <w:pPr>
        <w:pStyle w:val="Default"/>
        <w:rPr>
          <w:noProof/>
          <w:lang w:eastAsia="en-GB"/>
        </w:rPr>
      </w:pPr>
    </w:p>
    <w:p w:rsidR="00EF7F88" w:rsidRDefault="00EF7F88" w:rsidP="00297EBF">
      <w:pPr>
        <w:pStyle w:val="Default"/>
        <w:rPr>
          <w:noProof/>
          <w:lang w:eastAsia="en-GB"/>
        </w:rPr>
      </w:pPr>
    </w:p>
    <w:p w:rsidR="00EF7F88" w:rsidRDefault="00EF7F88" w:rsidP="00297EBF">
      <w:pPr>
        <w:pStyle w:val="Default"/>
        <w:rPr>
          <w:noProof/>
          <w:lang w:eastAsia="en-GB"/>
        </w:rPr>
      </w:pPr>
    </w:p>
    <w:p w:rsidR="00EF7F88" w:rsidRDefault="00EF7F88" w:rsidP="00297EBF">
      <w:pPr>
        <w:pStyle w:val="Default"/>
        <w:rPr>
          <w:noProof/>
          <w:lang w:eastAsia="en-GB"/>
        </w:rPr>
      </w:pPr>
    </w:p>
    <w:p w:rsidR="00EF7F88" w:rsidRDefault="00EF7F88" w:rsidP="00297EBF">
      <w:pPr>
        <w:pStyle w:val="Default"/>
        <w:rPr>
          <w:noProof/>
          <w:lang w:eastAsia="en-GB"/>
        </w:rPr>
      </w:pPr>
    </w:p>
    <w:p w:rsidR="00EF7F88" w:rsidRDefault="00EF7F88" w:rsidP="00297EBF">
      <w:pPr>
        <w:pStyle w:val="Default"/>
        <w:rPr>
          <w:noProof/>
          <w:lang w:eastAsia="en-GB"/>
        </w:rPr>
      </w:pPr>
    </w:p>
    <w:p w:rsidR="00EF7F88" w:rsidRDefault="00EF7F88" w:rsidP="00297EBF">
      <w:pPr>
        <w:pStyle w:val="Default"/>
        <w:rPr>
          <w:noProof/>
          <w:lang w:eastAsia="en-GB"/>
        </w:rPr>
      </w:pPr>
    </w:p>
    <w:p w:rsidR="00EF7F88" w:rsidRDefault="00EF7F88" w:rsidP="00297EBF">
      <w:pPr>
        <w:pStyle w:val="Default"/>
        <w:rPr>
          <w:noProof/>
          <w:lang w:eastAsia="en-GB"/>
        </w:rPr>
      </w:pPr>
    </w:p>
    <w:p w:rsidR="00EF7F88" w:rsidRDefault="00EF7F88" w:rsidP="00297EBF">
      <w:pPr>
        <w:pStyle w:val="Default"/>
        <w:rPr>
          <w:noProof/>
          <w:lang w:eastAsia="en-GB"/>
        </w:rPr>
      </w:pPr>
    </w:p>
    <w:p w:rsidR="00EF7F88" w:rsidRPr="005E291B" w:rsidRDefault="00EF7F88" w:rsidP="00EF7F88">
      <w:pPr>
        <w:jc w:val="center"/>
        <w:rPr>
          <w:rFonts w:ascii="Arial" w:hAnsi="Arial" w:cs="Arial"/>
          <w:b/>
          <w:color w:val="1F497D"/>
          <w:sz w:val="72"/>
          <w:szCs w:val="72"/>
        </w:rPr>
      </w:pPr>
      <w:r>
        <w:rPr>
          <w:rFonts w:ascii="Arial" w:hAnsi="Arial" w:cs="Arial"/>
          <w:b/>
          <w:color w:val="1F497D"/>
          <w:sz w:val="72"/>
          <w:szCs w:val="72"/>
        </w:rPr>
        <w:t>Buildings Charter</w:t>
      </w:r>
    </w:p>
    <w:p w:rsidR="00EF7F88" w:rsidRDefault="00EF7F88" w:rsidP="00297EBF">
      <w:pPr>
        <w:pStyle w:val="Default"/>
      </w:pPr>
    </w:p>
    <w:p w:rsidR="00EF7F88" w:rsidRDefault="00EF7F88" w:rsidP="00297EBF">
      <w:pPr>
        <w:pStyle w:val="Default"/>
      </w:pPr>
    </w:p>
    <w:p w:rsidR="00EF7F88" w:rsidRDefault="00EF7F88" w:rsidP="00297EBF">
      <w:pPr>
        <w:pStyle w:val="Default"/>
      </w:pPr>
    </w:p>
    <w:p w:rsidR="00EF7F88" w:rsidRDefault="00EF7F88" w:rsidP="00297EBF">
      <w:pPr>
        <w:pStyle w:val="Default"/>
      </w:pPr>
    </w:p>
    <w:p w:rsidR="00EF7F88" w:rsidRDefault="00EF7F88" w:rsidP="00297EBF">
      <w:pPr>
        <w:pStyle w:val="Default"/>
      </w:pPr>
    </w:p>
    <w:p w:rsidR="00EF7F88" w:rsidRDefault="00EF7F88" w:rsidP="00297EBF">
      <w:pPr>
        <w:pStyle w:val="Default"/>
      </w:pPr>
    </w:p>
    <w:p w:rsidR="00EF7F88" w:rsidRDefault="00EF7F88" w:rsidP="00297EBF">
      <w:pPr>
        <w:pStyle w:val="Default"/>
      </w:pPr>
    </w:p>
    <w:p w:rsidR="00EF7F88" w:rsidRDefault="00EF7F88" w:rsidP="00297EBF">
      <w:pPr>
        <w:pStyle w:val="Default"/>
      </w:pPr>
    </w:p>
    <w:p w:rsidR="00EF7F88" w:rsidRDefault="00EF7F88" w:rsidP="00297EBF">
      <w:pPr>
        <w:pStyle w:val="Default"/>
      </w:pPr>
    </w:p>
    <w:p w:rsidR="00EF7F88" w:rsidRDefault="00EF7F88" w:rsidP="00297EBF">
      <w:pPr>
        <w:pStyle w:val="Default"/>
      </w:pPr>
    </w:p>
    <w:p w:rsidR="00EF7F88" w:rsidRDefault="00EF7F88" w:rsidP="00297EBF">
      <w:pPr>
        <w:pStyle w:val="Default"/>
      </w:pPr>
    </w:p>
    <w:p w:rsidR="00EF7F88" w:rsidRDefault="00EF7F88" w:rsidP="00297EBF">
      <w:pPr>
        <w:pStyle w:val="Default"/>
      </w:pPr>
    </w:p>
    <w:p w:rsidR="00EF7F88" w:rsidRDefault="00EF7F88" w:rsidP="00297EBF">
      <w:pPr>
        <w:pStyle w:val="Default"/>
      </w:pPr>
    </w:p>
    <w:p w:rsidR="00EF7F88" w:rsidRDefault="00EF7F88" w:rsidP="00297EBF">
      <w:pPr>
        <w:pStyle w:val="Default"/>
      </w:pPr>
    </w:p>
    <w:p w:rsidR="5C72E2C4" w:rsidRDefault="5C72E2C4" w:rsidP="5C72E2C4"/>
    <w:p w:rsidR="00EF7F88" w:rsidRDefault="00EF7F88" w:rsidP="00297EBF">
      <w:pPr>
        <w:pStyle w:val="Default"/>
      </w:pPr>
    </w:p>
    <w:p w:rsidR="5C72E2C4" w:rsidRDefault="5C72E2C4" w:rsidP="5C72E2C4">
      <w:pPr>
        <w:pStyle w:val="Default"/>
        <w:rPr>
          <w:rFonts w:eastAsia="Calibri"/>
          <w:color w:val="000000" w:themeColor="text1"/>
        </w:rPr>
      </w:pPr>
    </w:p>
    <w:p w:rsidR="5C72E2C4" w:rsidRDefault="5C72E2C4" w:rsidP="5C72E2C4">
      <w:pPr>
        <w:pStyle w:val="Default"/>
        <w:rPr>
          <w:rFonts w:eastAsia="Calibri"/>
          <w:color w:val="000000" w:themeColor="text1"/>
        </w:rPr>
      </w:pPr>
    </w:p>
    <w:p w:rsidR="5C72E2C4" w:rsidRDefault="5C72E2C4" w:rsidP="5C72E2C4">
      <w:pPr>
        <w:pStyle w:val="Default"/>
        <w:rPr>
          <w:rFonts w:eastAsia="Calibri"/>
          <w:color w:val="000000" w:themeColor="text1"/>
        </w:rPr>
      </w:pPr>
    </w:p>
    <w:p w:rsidR="5C72E2C4" w:rsidRDefault="5C72E2C4" w:rsidP="5C72E2C4">
      <w:pPr>
        <w:pStyle w:val="Default"/>
        <w:rPr>
          <w:rFonts w:eastAsia="Calibri"/>
          <w:color w:val="000000" w:themeColor="text1"/>
        </w:rPr>
      </w:pPr>
    </w:p>
    <w:p w:rsidR="5C72E2C4" w:rsidRDefault="5C72E2C4" w:rsidP="5C72E2C4">
      <w:pPr>
        <w:pStyle w:val="Default"/>
        <w:rPr>
          <w:rFonts w:eastAsia="Calibri"/>
          <w:color w:val="000000" w:themeColor="text1"/>
        </w:rPr>
      </w:pPr>
    </w:p>
    <w:p w:rsidR="5C72E2C4" w:rsidRDefault="5C72E2C4" w:rsidP="5C72E2C4">
      <w:pPr>
        <w:pStyle w:val="Default"/>
        <w:rPr>
          <w:rFonts w:eastAsia="Calibri"/>
          <w:color w:val="000000" w:themeColor="text1"/>
        </w:rPr>
      </w:pPr>
    </w:p>
    <w:p w:rsidR="5C72E2C4" w:rsidRDefault="5C72E2C4" w:rsidP="5C72E2C4">
      <w:pPr>
        <w:pStyle w:val="Default"/>
        <w:rPr>
          <w:rFonts w:eastAsia="Calibri"/>
          <w:color w:val="000000" w:themeColor="text1"/>
        </w:rPr>
      </w:pPr>
    </w:p>
    <w:p w:rsidR="5C72E2C4" w:rsidRDefault="5C72E2C4" w:rsidP="5C72E2C4">
      <w:pPr>
        <w:pStyle w:val="Default"/>
        <w:rPr>
          <w:rFonts w:eastAsia="Calibri"/>
          <w:color w:val="000000" w:themeColor="text1"/>
        </w:rPr>
      </w:pPr>
    </w:p>
    <w:p w:rsidR="5C72E2C4" w:rsidRDefault="5C72E2C4" w:rsidP="5C72E2C4">
      <w:pPr>
        <w:pStyle w:val="Default"/>
        <w:rPr>
          <w:rFonts w:eastAsia="Calibri"/>
          <w:color w:val="000000" w:themeColor="text1"/>
        </w:rPr>
      </w:pPr>
    </w:p>
    <w:tbl>
      <w:tblPr>
        <w:tblStyle w:val="TableGrid"/>
        <w:tblW w:w="0" w:type="auto"/>
        <w:tblLook w:val="04A0" w:firstRow="1" w:lastRow="0" w:firstColumn="1" w:lastColumn="0" w:noHBand="0" w:noVBand="1"/>
      </w:tblPr>
      <w:tblGrid>
        <w:gridCol w:w="3005"/>
        <w:gridCol w:w="3005"/>
        <w:gridCol w:w="3006"/>
      </w:tblGrid>
      <w:tr w:rsidR="00781E47" w:rsidTr="00A05048">
        <w:tc>
          <w:tcPr>
            <w:tcW w:w="3005" w:type="dxa"/>
          </w:tcPr>
          <w:p w:rsidR="00781E47" w:rsidRDefault="00781E47" w:rsidP="00A05048">
            <w:pPr>
              <w:pStyle w:val="NormalWeb"/>
              <w:spacing w:before="0" w:beforeAutospacing="0" w:after="0" w:afterAutospacing="0"/>
              <w:rPr>
                <w:rFonts w:ascii="Arial" w:hAnsi="Arial" w:cs="Arial"/>
                <w:b/>
                <w:bCs/>
                <w:sz w:val="28"/>
                <w:szCs w:val="28"/>
              </w:rPr>
            </w:pPr>
            <w:r>
              <w:rPr>
                <w:rFonts w:ascii="Arial" w:hAnsi="Arial" w:cs="Arial"/>
                <w:b/>
                <w:bCs/>
                <w:sz w:val="28"/>
                <w:szCs w:val="28"/>
              </w:rPr>
              <w:t>Version</w:t>
            </w:r>
          </w:p>
        </w:tc>
        <w:tc>
          <w:tcPr>
            <w:tcW w:w="3005" w:type="dxa"/>
          </w:tcPr>
          <w:p w:rsidR="00781E47" w:rsidRDefault="00781E47" w:rsidP="00A05048">
            <w:pPr>
              <w:pStyle w:val="NormalWeb"/>
              <w:spacing w:before="0" w:beforeAutospacing="0" w:after="0" w:afterAutospacing="0"/>
              <w:rPr>
                <w:rFonts w:ascii="Arial" w:hAnsi="Arial" w:cs="Arial"/>
                <w:b/>
                <w:bCs/>
                <w:sz w:val="28"/>
                <w:szCs w:val="28"/>
              </w:rPr>
            </w:pPr>
            <w:r>
              <w:rPr>
                <w:rFonts w:ascii="Arial" w:hAnsi="Arial" w:cs="Arial"/>
                <w:b/>
                <w:bCs/>
                <w:sz w:val="28"/>
                <w:szCs w:val="28"/>
              </w:rPr>
              <w:t>Date</w:t>
            </w:r>
          </w:p>
        </w:tc>
        <w:tc>
          <w:tcPr>
            <w:tcW w:w="3006" w:type="dxa"/>
          </w:tcPr>
          <w:p w:rsidR="00781E47" w:rsidRDefault="00781E47" w:rsidP="00A05048">
            <w:pPr>
              <w:pStyle w:val="NormalWeb"/>
              <w:spacing w:before="0" w:beforeAutospacing="0" w:after="0" w:afterAutospacing="0"/>
              <w:rPr>
                <w:rFonts w:ascii="Arial" w:hAnsi="Arial" w:cs="Arial"/>
                <w:b/>
                <w:bCs/>
                <w:sz w:val="28"/>
                <w:szCs w:val="28"/>
              </w:rPr>
            </w:pPr>
            <w:r>
              <w:rPr>
                <w:rFonts w:ascii="Arial" w:hAnsi="Arial" w:cs="Arial"/>
                <w:b/>
                <w:bCs/>
                <w:sz w:val="28"/>
                <w:szCs w:val="28"/>
              </w:rPr>
              <w:t>Action</w:t>
            </w:r>
          </w:p>
        </w:tc>
      </w:tr>
      <w:tr w:rsidR="00781E47" w:rsidRPr="005E291B" w:rsidTr="00A05048">
        <w:tc>
          <w:tcPr>
            <w:tcW w:w="3005" w:type="dxa"/>
          </w:tcPr>
          <w:p w:rsidR="00781E47" w:rsidRPr="005E291B" w:rsidRDefault="00781E47" w:rsidP="00A05048">
            <w:pPr>
              <w:pStyle w:val="NormalWeb"/>
              <w:spacing w:before="0" w:beforeAutospacing="0" w:after="0" w:afterAutospacing="0"/>
              <w:rPr>
                <w:rFonts w:ascii="Arial" w:hAnsi="Arial" w:cs="Arial"/>
                <w:bCs/>
                <w:sz w:val="28"/>
                <w:szCs w:val="28"/>
              </w:rPr>
            </w:pPr>
            <w:r w:rsidRPr="005E291B">
              <w:rPr>
                <w:rFonts w:ascii="Arial" w:hAnsi="Arial" w:cs="Arial"/>
                <w:bCs/>
                <w:sz w:val="28"/>
                <w:szCs w:val="28"/>
              </w:rPr>
              <w:t>Version 1</w:t>
            </w:r>
          </w:p>
        </w:tc>
        <w:tc>
          <w:tcPr>
            <w:tcW w:w="3005" w:type="dxa"/>
          </w:tcPr>
          <w:p w:rsidR="00781E47" w:rsidRPr="005E291B" w:rsidRDefault="00781E47" w:rsidP="00A05048">
            <w:pPr>
              <w:pStyle w:val="NormalWeb"/>
              <w:spacing w:before="0" w:beforeAutospacing="0" w:after="0" w:afterAutospacing="0"/>
              <w:rPr>
                <w:rFonts w:ascii="Arial" w:hAnsi="Arial" w:cs="Arial"/>
                <w:bCs/>
                <w:sz w:val="28"/>
                <w:szCs w:val="28"/>
              </w:rPr>
            </w:pPr>
            <w:r>
              <w:rPr>
                <w:rFonts w:ascii="Arial" w:hAnsi="Arial" w:cs="Arial"/>
                <w:bCs/>
                <w:sz w:val="28"/>
                <w:szCs w:val="28"/>
              </w:rPr>
              <w:t>July 2021</w:t>
            </w:r>
          </w:p>
        </w:tc>
        <w:tc>
          <w:tcPr>
            <w:tcW w:w="3006" w:type="dxa"/>
          </w:tcPr>
          <w:p w:rsidR="00781E47" w:rsidRPr="005E291B" w:rsidRDefault="00781E47" w:rsidP="00781E47">
            <w:pPr>
              <w:pStyle w:val="NormalWeb"/>
              <w:spacing w:before="0" w:beforeAutospacing="0" w:after="0" w:afterAutospacing="0"/>
              <w:rPr>
                <w:rFonts w:ascii="Arial" w:hAnsi="Arial" w:cs="Arial"/>
                <w:bCs/>
                <w:sz w:val="28"/>
                <w:szCs w:val="28"/>
              </w:rPr>
            </w:pPr>
            <w:r w:rsidRPr="005E291B">
              <w:rPr>
                <w:rFonts w:ascii="Arial" w:hAnsi="Arial" w:cs="Arial"/>
                <w:bCs/>
                <w:sz w:val="28"/>
                <w:szCs w:val="28"/>
              </w:rPr>
              <w:t xml:space="preserve">New </w:t>
            </w:r>
            <w:r>
              <w:rPr>
                <w:rFonts w:ascii="Arial" w:hAnsi="Arial" w:cs="Arial"/>
                <w:bCs/>
                <w:sz w:val="28"/>
                <w:szCs w:val="28"/>
              </w:rPr>
              <w:t>Document</w:t>
            </w:r>
            <w:r w:rsidRPr="005E291B">
              <w:rPr>
                <w:rFonts w:ascii="Arial" w:hAnsi="Arial" w:cs="Arial"/>
                <w:bCs/>
                <w:sz w:val="28"/>
                <w:szCs w:val="28"/>
              </w:rPr>
              <w:t xml:space="preserve"> </w:t>
            </w:r>
          </w:p>
        </w:tc>
      </w:tr>
      <w:tr w:rsidR="00781E47" w:rsidTr="00A05048">
        <w:tc>
          <w:tcPr>
            <w:tcW w:w="3005" w:type="dxa"/>
          </w:tcPr>
          <w:p w:rsidR="00781E47" w:rsidRDefault="00781E47" w:rsidP="00A05048">
            <w:pPr>
              <w:pStyle w:val="NormalWeb"/>
              <w:spacing w:before="0" w:beforeAutospacing="0" w:after="0" w:afterAutospacing="0"/>
              <w:rPr>
                <w:rFonts w:ascii="Arial" w:hAnsi="Arial" w:cs="Arial"/>
                <w:b/>
                <w:bCs/>
                <w:sz w:val="28"/>
                <w:szCs w:val="28"/>
              </w:rPr>
            </w:pPr>
          </w:p>
        </w:tc>
        <w:tc>
          <w:tcPr>
            <w:tcW w:w="3005" w:type="dxa"/>
          </w:tcPr>
          <w:p w:rsidR="00781E47" w:rsidRDefault="00781E47" w:rsidP="00A05048">
            <w:pPr>
              <w:pStyle w:val="NormalWeb"/>
              <w:spacing w:before="0" w:beforeAutospacing="0" w:after="0" w:afterAutospacing="0"/>
              <w:rPr>
                <w:rFonts w:ascii="Arial" w:hAnsi="Arial" w:cs="Arial"/>
                <w:b/>
                <w:bCs/>
                <w:sz w:val="28"/>
                <w:szCs w:val="28"/>
              </w:rPr>
            </w:pPr>
          </w:p>
        </w:tc>
        <w:tc>
          <w:tcPr>
            <w:tcW w:w="3006" w:type="dxa"/>
          </w:tcPr>
          <w:p w:rsidR="00781E47" w:rsidRDefault="00781E47" w:rsidP="00A05048">
            <w:pPr>
              <w:pStyle w:val="NormalWeb"/>
              <w:spacing w:before="0" w:beforeAutospacing="0" w:after="0" w:afterAutospacing="0"/>
              <w:rPr>
                <w:rFonts w:ascii="Arial" w:hAnsi="Arial" w:cs="Arial"/>
                <w:b/>
                <w:bCs/>
                <w:sz w:val="28"/>
                <w:szCs w:val="28"/>
              </w:rPr>
            </w:pPr>
          </w:p>
        </w:tc>
      </w:tr>
    </w:tbl>
    <w:p w:rsidR="5C72E2C4" w:rsidRDefault="5C72E2C4" w:rsidP="5C72E2C4">
      <w:pPr>
        <w:pStyle w:val="Default"/>
        <w:rPr>
          <w:rFonts w:eastAsia="Calibri"/>
          <w:color w:val="000000" w:themeColor="text1"/>
        </w:rPr>
      </w:pPr>
    </w:p>
    <w:p w:rsidR="5C72E2C4" w:rsidRDefault="5C72E2C4" w:rsidP="5C72E2C4">
      <w:pPr>
        <w:pStyle w:val="Default"/>
        <w:rPr>
          <w:rFonts w:eastAsia="Calibri"/>
          <w:color w:val="000000" w:themeColor="text1"/>
        </w:rPr>
      </w:pPr>
    </w:p>
    <w:p w:rsidR="5C72E2C4" w:rsidRDefault="5C72E2C4" w:rsidP="5C72E2C4">
      <w:pPr>
        <w:pStyle w:val="Default"/>
        <w:rPr>
          <w:rFonts w:eastAsia="Calibri"/>
          <w:color w:val="000000" w:themeColor="text1"/>
        </w:rPr>
      </w:pPr>
    </w:p>
    <w:p w:rsidR="5C72E2C4" w:rsidRDefault="5C72E2C4">
      <w:r>
        <w:br w:type="page"/>
      </w:r>
    </w:p>
    <w:p w:rsidR="00EF7F88" w:rsidRDefault="00EF7F88" w:rsidP="5C72E2C4">
      <w:pPr>
        <w:pStyle w:val="Default"/>
        <w:tabs>
          <w:tab w:val="left" w:pos="1980"/>
        </w:tabs>
        <w:rPr>
          <w:rFonts w:eastAsia="Calibri"/>
          <w:color w:val="000000" w:themeColor="text1"/>
        </w:rPr>
      </w:pPr>
    </w:p>
    <w:p w:rsidR="00EF7F88" w:rsidRDefault="008347B8" w:rsidP="5C72E2C4">
      <w:pPr>
        <w:pStyle w:val="Default"/>
        <w:rPr>
          <w:color w:val="auto"/>
        </w:rPr>
      </w:pPr>
      <w:r w:rsidRPr="5C72E2C4">
        <w:rPr>
          <w:b/>
          <w:bCs/>
          <w:color w:val="auto"/>
        </w:rPr>
        <w:t>Keeping everyone safe –</w:t>
      </w:r>
      <w:r w:rsidR="00221351" w:rsidRPr="5C72E2C4">
        <w:rPr>
          <w:b/>
          <w:bCs/>
          <w:color w:val="auto"/>
        </w:rPr>
        <w:t xml:space="preserve"> </w:t>
      </w:r>
      <w:r w:rsidRPr="5C72E2C4">
        <w:rPr>
          <w:b/>
          <w:bCs/>
          <w:color w:val="auto"/>
        </w:rPr>
        <w:t xml:space="preserve">our commitment to you </w:t>
      </w:r>
    </w:p>
    <w:p w:rsidR="00221351" w:rsidRDefault="00221351" w:rsidP="00297EBF">
      <w:pPr>
        <w:pStyle w:val="Default"/>
        <w:rPr>
          <w:color w:val="auto"/>
        </w:rPr>
      </w:pPr>
    </w:p>
    <w:p w:rsidR="008347B8" w:rsidRPr="00297EBF" w:rsidRDefault="008347B8" w:rsidP="00297EBF">
      <w:pPr>
        <w:pStyle w:val="Default"/>
        <w:rPr>
          <w:color w:val="auto"/>
        </w:rPr>
      </w:pPr>
      <w:r w:rsidRPr="00297EBF">
        <w:rPr>
          <w:color w:val="auto"/>
        </w:rPr>
        <w:t xml:space="preserve">This building charter sets out the arrangements that will be in place to protect the health, safety and wellbeing of everyone working in the offices during the next few months to September 2021.  It </w:t>
      </w:r>
      <w:proofErr w:type="gramStart"/>
      <w:r w:rsidRPr="00297EBF">
        <w:rPr>
          <w:color w:val="auto"/>
        </w:rPr>
        <w:t>has been agreed</w:t>
      </w:r>
      <w:proofErr w:type="gramEnd"/>
      <w:r w:rsidRPr="00297EBF">
        <w:rPr>
          <w:color w:val="auto"/>
        </w:rPr>
        <w:t xml:space="preserve"> that only 20% of employees should attend each of our office locations at any one time.  It is the responsibility of the Accountable Manager to ensure this </w:t>
      </w:r>
      <w:proofErr w:type="gramStart"/>
      <w:r w:rsidRPr="00297EBF">
        <w:rPr>
          <w:color w:val="auto"/>
        </w:rPr>
        <w:t>is adhered</w:t>
      </w:r>
      <w:proofErr w:type="gramEnd"/>
      <w:r w:rsidRPr="00297EBF">
        <w:rPr>
          <w:color w:val="auto"/>
        </w:rPr>
        <w:t xml:space="preserve"> to.</w:t>
      </w:r>
    </w:p>
    <w:p w:rsidR="008347B8" w:rsidRPr="00297EBF" w:rsidRDefault="008347B8" w:rsidP="00297EBF">
      <w:pPr>
        <w:pStyle w:val="Default"/>
        <w:rPr>
          <w:color w:val="auto"/>
        </w:rPr>
      </w:pPr>
    </w:p>
    <w:p w:rsidR="008347B8" w:rsidRPr="00297EBF" w:rsidRDefault="008347B8" w:rsidP="00297EBF">
      <w:pPr>
        <w:pStyle w:val="Default"/>
        <w:rPr>
          <w:color w:val="auto"/>
        </w:rPr>
      </w:pPr>
      <w:r w:rsidRPr="44A57EB6">
        <w:rPr>
          <w:color w:val="auto"/>
        </w:rPr>
        <w:t xml:space="preserve">Throughout this charter, you will read more about what will be in place to support you to work safely in the office and what you will need to do to keep each other safe at all times.  </w:t>
      </w:r>
    </w:p>
    <w:p w:rsidR="44A57EB6" w:rsidRDefault="44A57EB6" w:rsidP="44A57EB6">
      <w:pPr>
        <w:pStyle w:val="Default"/>
        <w:rPr>
          <w:rFonts w:eastAsia="Calibri"/>
          <w:color w:val="000000" w:themeColor="text1"/>
        </w:rPr>
      </w:pPr>
    </w:p>
    <w:p w:rsidR="6BA9D09F" w:rsidRPr="00781E47" w:rsidRDefault="22E6766E" w:rsidP="44A57EB6">
      <w:pPr>
        <w:pStyle w:val="Default"/>
        <w:rPr>
          <w:rFonts w:eastAsia="Calibri"/>
          <w:color w:val="auto"/>
        </w:rPr>
      </w:pPr>
      <w:proofErr w:type="gramStart"/>
      <w:r w:rsidRPr="00781E47">
        <w:rPr>
          <w:rFonts w:eastAsia="Calibri"/>
          <w:color w:val="auto"/>
        </w:rPr>
        <w:t xml:space="preserve">Your </w:t>
      </w:r>
      <w:r w:rsidR="0F0615CF" w:rsidRPr="00781E47">
        <w:rPr>
          <w:rFonts w:eastAsia="Calibri"/>
          <w:color w:val="auto"/>
        </w:rPr>
        <w:t xml:space="preserve">Accountable </w:t>
      </w:r>
      <w:r w:rsidR="1796B4C5" w:rsidRPr="00781E47">
        <w:rPr>
          <w:rFonts w:eastAsia="Calibri"/>
          <w:color w:val="auto"/>
        </w:rPr>
        <w:t xml:space="preserve">Manager will complete a service specific </w:t>
      </w:r>
      <w:r w:rsidR="6BA9D09F" w:rsidRPr="00781E47">
        <w:rPr>
          <w:rFonts w:eastAsia="Calibri"/>
          <w:color w:val="auto"/>
        </w:rPr>
        <w:t xml:space="preserve">risk assessment </w:t>
      </w:r>
      <w:r w:rsidR="122F38F6" w:rsidRPr="00781E47">
        <w:rPr>
          <w:rFonts w:eastAsia="Calibri"/>
          <w:color w:val="auto"/>
        </w:rPr>
        <w:t>prior to</w:t>
      </w:r>
      <w:r w:rsidR="191AA024" w:rsidRPr="00781E47">
        <w:rPr>
          <w:rFonts w:eastAsia="Calibri"/>
          <w:color w:val="auto"/>
        </w:rPr>
        <w:t xml:space="preserve"> your return </w:t>
      </w:r>
      <w:r w:rsidR="40E86A24" w:rsidRPr="00781E47">
        <w:rPr>
          <w:rFonts w:eastAsia="Calibri"/>
          <w:color w:val="auto"/>
        </w:rPr>
        <w:t xml:space="preserve">to </w:t>
      </w:r>
      <w:r w:rsidR="122F38F6" w:rsidRPr="00781E47">
        <w:rPr>
          <w:rFonts w:eastAsia="Calibri"/>
          <w:color w:val="auto"/>
        </w:rPr>
        <w:t>the workplace</w:t>
      </w:r>
      <w:r w:rsidR="173B99DD" w:rsidRPr="00781E47">
        <w:rPr>
          <w:rFonts w:eastAsia="Calibri"/>
          <w:color w:val="auto"/>
        </w:rPr>
        <w:t xml:space="preserve">, identifying any risks and measures that are specifically relevant for you and your team – this will be communicated to you prior to your return to the workplace and you </w:t>
      </w:r>
      <w:r w:rsidR="122F38F6" w:rsidRPr="00781E47">
        <w:rPr>
          <w:rFonts w:eastAsia="Calibri"/>
          <w:color w:val="auto"/>
        </w:rPr>
        <w:t xml:space="preserve">must </w:t>
      </w:r>
      <w:r w:rsidR="0830B6C1" w:rsidRPr="00781E47">
        <w:rPr>
          <w:rFonts w:eastAsia="Calibri"/>
          <w:color w:val="auto"/>
        </w:rPr>
        <w:t>comply with the requirements set out in it which are designed to keep you and your colleagues safe</w:t>
      </w:r>
      <w:r w:rsidR="122F38F6" w:rsidRPr="00781E47">
        <w:rPr>
          <w:rFonts w:eastAsia="Calibri"/>
          <w:color w:val="auto"/>
        </w:rPr>
        <w:t>.</w:t>
      </w:r>
      <w:proofErr w:type="gramEnd"/>
    </w:p>
    <w:p w:rsidR="008347B8" w:rsidRPr="00781E47" w:rsidRDefault="008347B8" w:rsidP="00297EBF">
      <w:pPr>
        <w:pStyle w:val="Default"/>
        <w:rPr>
          <w:color w:val="auto"/>
        </w:rPr>
      </w:pPr>
    </w:p>
    <w:p w:rsidR="00221351" w:rsidRDefault="008347B8" w:rsidP="00297EBF">
      <w:pPr>
        <w:pStyle w:val="Default"/>
        <w:rPr>
          <w:color w:val="auto"/>
        </w:rPr>
      </w:pPr>
      <w:r w:rsidRPr="00297EBF">
        <w:rPr>
          <w:color w:val="auto"/>
        </w:rPr>
        <w:t xml:space="preserve">When you return </w:t>
      </w:r>
      <w:r w:rsidR="00221351">
        <w:rPr>
          <w:color w:val="auto"/>
        </w:rPr>
        <w:t xml:space="preserve">to the office, there will be:  </w:t>
      </w:r>
    </w:p>
    <w:p w:rsidR="00221351" w:rsidRDefault="00221351" w:rsidP="00297EBF">
      <w:pPr>
        <w:pStyle w:val="Default"/>
        <w:rPr>
          <w:color w:val="auto"/>
        </w:rPr>
      </w:pPr>
    </w:p>
    <w:p w:rsidR="008347B8" w:rsidRPr="00297EBF" w:rsidRDefault="008347B8" w:rsidP="00221351">
      <w:pPr>
        <w:pStyle w:val="Default"/>
        <w:numPr>
          <w:ilvl w:val="0"/>
          <w:numId w:val="3"/>
        </w:numPr>
        <w:rPr>
          <w:color w:val="auto"/>
        </w:rPr>
      </w:pPr>
      <w:proofErr w:type="gramStart"/>
      <w:r w:rsidRPr="00297EBF">
        <w:rPr>
          <w:color w:val="auto"/>
        </w:rPr>
        <w:t>an</w:t>
      </w:r>
      <w:proofErr w:type="gramEnd"/>
      <w:r w:rsidRPr="00297EBF">
        <w:rPr>
          <w:color w:val="auto"/>
        </w:rPr>
        <w:t xml:space="preserve"> </w:t>
      </w:r>
      <w:r w:rsidRPr="00297EBF">
        <w:rPr>
          <w:b/>
          <w:bCs/>
          <w:color w:val="auto"/>
        </w:rPr>
        <w:t xml:space="preserve">enhanced office cleaning </w:t>
      </w:r>
      <w:r w:rsidRPr="00297EBF">
        <w:rPr>
          <w:color w:val="auto"/>
        </w:rPr>
        <w:t xml:space="preserve">regime with an additional emphasis on high-touch areas throughout our building and increased frequency.  </w:t>
      </w:r>
    </w:p>
    <w:p w:rsidR="008347B8" w:rsidRPr="00297EBF" w:rsidRDefault="008347B8" w:rsidP="00221351">
      <w:pPr>
        <w:pStyle w:val="Default"/>
        <w:numPr>
          <w:ilvl w:val="0"/>
          <w:numId w:val="3"/>
        </w:numPr>
        <w:rPr>
          <w:color w:val="auto"/>
        </w:rPr>
      </w:pPr>
      <w:proofErr w:type="gramStart"/>
      <w:r w:rsidRPr="00297EBF">
        <w:rPr>
          <w:color w:val="auto"/>
        </w:rPr>
        <w:t>new</w:t>
      </w:r>
      <w:proofErr w:type="gramEnd"/>
      <w:r w:rsidRPr="00297EBF">
        <w:rPr>
          <w:color w:val="auto"/>
        </w:rPr>
        <w:t xml:space="preserve"> </w:t>
      </w:r>
      <w:r w:rsidRPr="00297EBF">
        <w:rPr>
          <w:b/>
          <w:bCs/>
          <w:color w:val="auto"/>
        </w:rPr>
        <w:t xml:space="preserve">sanitisation stations </w:t>
      </w:r>
      <w:r w:rsidRPr="00297EBF">
        <w:rPr>
          <w:color w:val="auto"/>
        </w:rPr>
        <w:t>placed at building entry points and prominent places within the office.</w:t>
      </w:r>
    </w:p>
    <w:p w:rsidR="008347B8" w:rsidRPr="00221351" w:rsidRDefault="008347B8" w:rsidP="009E3814">
      <w:pPr>
        <w:pStyle w:val="Default"/>
        <w:numPr>
          <w:ilvl w:val="0"/>
          <w:numId w:val="3"/>
        </w:numPr>
        <w:rPr>
          <w:color w:val="auto"/>
        </w:rPr>
      </w:pPr>
      <w:r w:rsidRPr="00221351">
        <w:rPr>
          <w:b/>
          <w:bCs/>
          <w:color w:val="auto"/>
        </w:rPr>
        <w:t xml:space="preserve">social distancing </w:t>
      </w:r>
      <w:r w:rsidRPr="00221351">
        <w:rPr>
          <w:color w:val="auto"/>
        </w:rPr>
        <w:t>measures implemented across the office including communal spaces, work spaces, meeting rooms and toilet facilities</w:t>
      </w:r>
    </w:p>
    <w:p w:rsidR="00221351" w:rsidRDefault="00221351" w:rsidP="00297EBF">
      <w:pPr>
        <w:spacing w:after="0" w:line="240" w:lineRule="auto"/>
        <w:rPr>
          <w:rFonts w:ascii="Arial" w:hAnsi="Arial" w:cs="Arial"/>
          <w:sz w:val="24"/>
          <w:szCs w:val="24"/>
        </w:rPr>
      </w:pPr>
    </w:p>
    <w:p w:rsidR="00347D89" w:rsidRPr="00297EBF" w:rsidRDefault="00221351" w:rsidP="00297EBF">
      <w:pPr>
        <w:spacing w:after="0" w:line="240" w:lineRule="auto"/>
        <w:rPr>
          <w:rFonts w:ascii="Arial" w:hAnsi="Arial" w:cs="Arial"/>
          <w:sz w:val="24"/>
          <w:szCs w:val="24"/>
        </w:rPr>
      </w:pPr>
      <w:r>
        <w:rPr>
          <w:rFonts w:ascii="Arial" w:hAnsi="Arial" w:cs="Arial"/>
          <w:sz w:val="24"/>
          <w:szCs w:val="24"/>
        </w:rPr>
        <w:t>Wi</w:t>
      </w:r>
      <w:r w:rsidR="008347B8" w:rsidRPr="00297EBF">
        <w:rPr>
          <w:rFonts w:ascii="Arial" w:hAnsi="Arial" w:cs="Arial"/>
          <w:sz w:val="24"/>
          <w:szCs w:val="24"/>
        </w:rPr>
        <w:t xml:space="preserve">ndow airing </w:t>
      </w:r>
      <w:proofErr w:type="gramStart"/>
      <w:r>
        <w:rPr>
          <w:rFonts w:ascii="Arial" w:hAnsi="Arial" w:cs="Arial"/>
          <w:sz w:val="24"/>
          <w:szCs w:val="24"/>
        </w:rPr>
        <w:t>is recommended</w:t>
      </w:r>
      <w:proofErr w:type="gramEnd"/>
      <w:r>
        <w:rPr>
          <w:rFonts w:ascii="Arial" w:hAnsi="Arial" w:cs="Arial"/>
          <w:sz w:val="24"/>
          <w:szCs w:val="24"/>
        </w:rPr>
        <w:t xml:space="preserve"> </w:t>
      </w:r>
      <w:r w:rsidR="008347B8" w:rsidRPr="00297EBF">
        <w:rPr>
          <w:rFonts w:ascii="Arial" w:hAnsi="Arial" w:cs="Arial"/>
          <w:sz w:val="24"/>
          <w:szCs w:val="24"/>
        </w:rPr>
        <w:t>and staff will be encouraged to open windows where possible to boost ventil</w:t>
      </w:r>
      <w:r>
        <w:rPr>
          <w:rFonts w:ascii="Arial" w:hAnsi="Arial" w:cs="Arial"/>
          <w:sz w:val="24"/>
          <w:szCs w:val="24"/>
        </w:rPr>
        <w:t>ation</w:t>
      </w:r>
      <w:r w:rsidR="008347B8" w:rsidRPr="00297EBF">
        <w:rPr>
          <w:rFonts w:ascii="Arial" w:hAnsi="Arial" w:cs="Arial"/>
          <w:sz w:val="24"/>
          <w:szCs w:val="24"/>
        </w:rPr>
        <w:t xml:space="preserve">. </w:t>
      </w:r>
    </w:p>
    <w:p w:rsidR="00221351" w:rsidRDefault="00221351" w:rsidP="00297EBF">
      <w:pPr>
        <w:pStyle w:val="Default"/>
        <w:rPr>
          <w:b/>
          <w:bCs/>
          <w:color w:val="auto"/>
        </w:rPr>
      </w:pPr>
    </w:p>
    <w:p w:rsidR="008347B8" w:rsidRPr="00297EBF" w:rsidRDefault="008347B8" w:rsidP="00297EBF">
      <w:pPr>
        <w:pStyle w:val="Default"/>
        <w:rPr>
          <w:color w:val="auto"/>
        </w:rPr>
      </w:pPr>
      <w:r w:rsidRPr="75F0A723">
        <w:rPr>
          <w:b/>
          <w:bCs/>
          <w:color w:val="auto"/>
        </w:rPr>
        <w:t>Please think about the critical nature of your visit to the office –</w:t>
      </w:r>
      <w:r w:rsidR="00221351" w:rsidRPr="75F0A723">
        <w:rPr>
          <w:b/>
          <w:bCs/>
          <w:color w:val="auto"/>
        </w:rPr>
        <w:t xml:space="preserve"> Welsh Government guidance remains that every</w:t>
      </w:r>
      <w:r w:rsidRPr="75F0A723">
        <w:rPr>
          <w:b/>
          <w:bCs/>
          <w:color w:val="auto"/>
        </w:rPr>
        <w:t>one should work from home whenever possible and safe to do so</w:t>
      </w:r>
    </w:p>
    <w:p w:rsidR="75F0A723" w:rsidRDefault="75F0A723" w:rsidP="75F0A723">
      <w:pPr>
        <w:pStyle w:val="Default"/>
        <w:rPr>
          <w:rFonts w:eastAsia="Calibri"/>
          <w:b/>
          <w:bCs/>
          <w:color w:val="000000" w:themeColor="text1"/>
        </w:rPr>
      </w:pPr>
    </w:p>
    <w:p w:rsidR="09840F7A" w:rsidRPr="00781E47" w:rsidRDefault="7A1D50EB" w:rsidP="75F0A723">
      <w:pPr>
        <w:pStyle w:val="Default"/>
        <w:rPr>
          <w:rFonts w:eastAsia="Calibri"/>
          <w:b/>
          <w:bCs/>
          <w:color w:val="auto"/>
        </w:rPr>
      </w:pPr>
      <w:r w:rsidRPr="00781E47">
        <w:rPr>
          <w:rFonts w:eastAsia="Calibri"/>
          <w:b/>
          <w:bCs/>
          <w:color w:val="auto"/>
        </w:rPr>
        <w:t xml:space="preserve">You </w:t>
      </w:r>
      <w:r w:rsidR="09840F7A" w:rsidRPr="00781E47">
        <w:rPr>
          <w:rFonts w:eastAsia="Calibri"/>
          <w:b/>
          <w:bCs/>
          <w:color w:val="auto"/>
        </w:rPr>
        <w:t xml:space="preserve">are encouraged to take a Lateral Flow Test (LFT) prior to coming into the workplace and only come into work if you receive a negative test result.  </w:t>
      </w:r>
    </w:p>
    <w:p w:rsidR="008347B8" w:rsidRPr="00297EBF" w:rsidRDefault="008347B8" w:rsidP="00297EBF">
      <w:pPr>
        <w:spacing w:after="0" w:line="240" w:lineRule="auto"/>
        <w:rPr>
          <w:rFonts w:ascii="Arial" w:hAnsi="Arial" w:cs="Arial"/>
          <w:sz w:val="24"/>
          <w:szCs w:val="24"/>
        </w:rPr>
      </w:pPr>
    </w:p>
    <w:p w:rsidR="008347B8" w:rsidRPr="00297EBF" w:rsidRDefault="008347B8" w:rsidP="00297EBF">
      <w:pPr>
        <w:spacing w:after="0" w:line="240" w:lineRule="auto"/>
        <w:rPr>
          <w:rFonts w:ascii="Arial" w:hAnsi="Arial" w:cs="Arial"/>
          <w:sz w:val="24"/>
          <w:szCs w:val="24"/>
        </w:rPr>
      </w:pPr>
      <w:r w:rsidRPr="1FAD76A2">
        <w:rPr>
          <w:rFonts w:ascii="Arial" w:hAnsi="Arial" w:cs="Arial"/>
          <w:sz w:val="24"/>
          <w:szCs w:val="24"/>
        </w:rPr>
        <w:t xml:space="preserve">It is essential that we closely manage the number of people attending the office during </w:t>
      </w:r>
      <w:r w:rsidR="09B7F605" w:rsidRPr="1FAD76A2">
        <w:rPr>
          <w:rFonts w:ascii="Arial" w:hAnsi="Arial" w:cs="Arial"/>
          <w:sz w:val="24"/>
          <w:szCs w:val="24"/>
        </w:rPr>
        <w:t>the transition</w:t>
      </w:r>
      <w:r w:rsidRPr="1FAD76A2">
        <w:rPr>
          <w:rFonts w:ascii="Arial" w:hAnsi="Arial" w:cs="Arial"/>
          <w:sz w:val="24"/>
          <w:szCs w:val="24"/>
        </w:rPr>
        <w:t xml:space="preserve"> phase.  In order to achieve this, you must ask permission of your Accountable Manager to attend the office.  </w:t>
      </w:r>
    </w:p>
    <w:p w:rsidR="1FAD76A2" w:rsidRDefault="1FAD76A2" w:rsidP="1FAD76A2">
      <w:pPr>
        <w:spacing w:after="0" w:line="240" w:lineRule="auto"/>
        <w:rPr>
          <w:rFonts w:ascii="Arial" w:hAnsi="Arial" w:cs="Arial"/>
          <w:sz w:val="24"/>
          <w:szCs w:val="24"/>
        </w:rPr>
      </w:pPr>
    </w:p>
    <w:p w:rsidR="008347B8" w:rsidRPr="00781E47" w:rsidRDefault="008347B8" w:rsidP="00297EBF">
      <w:pPr>
        <w:spacing w:after="0" w:line="240" w:lineRule="auto"/>
        <w:rPr>
          <w:rFonts w:ascii="Arial" w:hAnsi="Arial" w:cs="Arial"/>
          <w:sz w:val="24"/>
          <w:szCs w:val="24"/>
        </w:rPr>
      </w:pPr>
      <w:r w:rsidRPr="75F0A723">
        <w:rPr>
          <w:rFonts w:ascii="Arial" w:hAnsi="Arial" w:cs="Arial"/>
          <w:sz w:val="24"/>
          <w:szCs w:val="24"/>
        </w:rPr>
        <w:t xml:space="preserve">Accountable Managers MUST ensure that a maximum of 20% of their team attend the office at any one time </w:t>
      </w:r>
      <w:r w:rsidR="5EC15A7D" w:rsidRPr="00781E47">
        <w:rPr>
          <w:rFonts w:ascii="Arial" w:hAnsi="Arial" w:cs="Arial"/>
          <w:sz w:val="24"/>
          <w:szCs w:val="24"/>
        </w:rPr>
        <w:t>or that building occupancy does not exceed 20%.</w:t>
      </w:r>
      <w:r w:rsidR="003B594D" w:rsidRPr="00781E47">
        <w:rPr>
          <w:rFonts w:ascii="Arial" w:hAnsi="Arial" w:cs="Arial"/>
          <w:sz w:val="24"/>
          <w:szCs w:val="24"/>
        </w:rPr>
        <w:t xml:space="preserve"> </w:t>
      </w:r>
      <w:r w:rsidR="00781E47" w:rsidRPr="00781E47">
        <w:rPr>
          <w:rFonts w:ascii="Arial" w:hAnsi="Arial" w:cs="Arial"/>
          <w:sz w:val="24"/>
          <w:szCs w:val="24"/>
        </w:rPr>
        <w:t>(</w:t>
      </w:r>
      <w:proofErr w:type="gramStart"/>
      <w:r w:rsidR="00781E47" w:rsidRPr="00781E47">
        <w:rPr>
          <w:rFonts w:ascii="Arial" w:hAnsi="Arial" w:cs="Arial"/>
          <w:sz w:val="24"/>
          <w:szCs w:val="24"/>
        </w:rPr>
        <w:t>please</w:t>
      </w:r>
      <w:proofErr w:type="gramEnd"/>
      <w:r w:rsidR="00781E47" w:rsidRPr="00781E47">
        <w:rPr>
          <w:rFonts w:ascii="Arial" w:hAnsi="Arial" w:cs="Arial"/>
          <w:sz w:val="24"/>
          <w:szCs w:val="24"/>
        </w:rPr>
        <w:t xml:space="preserve"> note that the 20% occupancy includes meeting rooms/Committee Rooms)</w:t>
      </w:r>
      <w:r w:rsidR="00781E47">
        <w:rPr>
          <w:rFonts w:ascii="Arial" w:hAnsi="Arial" w:cs="Arial"/>
          <w:sz w:val="24"/>
          <w:szCs w:val="24"/>
        </w:rPr>
        <w:t>.</w:t>
      </w:r>
    </w:p>
    <w:p w:rsidR="003B594D" w:rsidRDefault="003B594D" w:rsidP="00297EBF">
      <w:pPr>
        <w:spacing w:after="0" w:line="240" w:lineRule="auto"/>
        <w:rPr>
          <w:rFonts w:ascii="Arial" w:hAnsi="Arial" w:cs="Arial"/>
          <w:sz w:val="24"/>
          <w:szCs w:val="24"/>
        </w:rPr>
      </w:pPr>
    </w:p>
    <w:p w:rsidR="003B594D" w:rsidRDefault="003B594D" w:rsidP="00297EBF">
      <w:pPr>
        <w:spacing w:after="0" w:line="240" w:lineRule="auto"/>
        <w:rPr>
          <w:rFonts w:ascii="Arial" w:hAnsi="Arial" w:cs="Arial"/>
          <w:sz w:val="24"/>
          <w:szCs w:val="24"/>
        </w:rPr>
      </w:pPr>
    </w:p>
    <w:p w:rsidR="00781E47" w:rsidRDefault="00781E47" w:rsidP="00297EBF">
      <w:pPr>
        <w:spacing w:after="0" w:line="240" w:lineRule="auto"/>
        <w:rPr>
          <w:rFonts w:ascii="Arial" w:hAnsi="Arial" w:cs="Arial"/>
          <w:sz w:val="24"/>
          <w:szCs w:val="24"/>
        </w:rPr>
      </w:pPr>
    </w:p>
    <w:p w:rsidR="00781E47" w:rsidRDefault="00781E47" w:rsidP="00297EBF">
      <w:pPr>
        <w:spacing w:after="0" w:line="240" w:lineRule="auto"/>
        <w:rPr>
          <w:rFonts w:ascii="Arial" w:hAnsi="Arial" w:cs="Arial"/>
          <w:sz w:val="24"/>
          <w:szCs w:val="24"/>
        </w:rPr>
      </w:pPr>
    </w:p>
    <w:p w:rsidR="00781E47" w:rsidRPr="00297EBF" w:rsidRDefault="00781E47" w:rsidP="00297EBF">
      <w:pPr>
        <w:spacing w:after="0" w:line="240" w:lineRule="auto"/>
        <w:rPr>
          <w:rFonts w:ascii="Arial" w:hAnsi="Arial" w:cs="Arial"/>
          <w:sz w:val="24"/>
          <w:szCs w:val="24"/>
        </w:rPr>
      </w:pPr>
    </w:p>
    <w:p w:rsidR="008347B8" w:rsidRPr="00297EBF" w:rsidRDefault="008347B8" w:rsidP="00221351">
      <w:pPr>
        <w:pStyle w:val="Default"/>
        <w:numPr>
          <w:ilvl w:val="0"/>
          <w:numId w:val="2"/>
        </w:numPr>
        <w:rPr>
          <w:color w:val="auto"/>
        </w:rPr>
      </w:pPr>
      <w:r w:rsidRPr="5C72E2C4">
        <w:rPr>
          <w:b/>
          <w:bCs/>
          <w:color w:val="auto"/>
        </w:rPr>
        <w:lastRenderedPageBreak/>
        <w:t>Safely entering and leaving the building</w:t>
      </w:r>
    </w:p>
    <w:p w:rsidR="00221351" w:rsidRDefault="008347B8" w:rsidP="00297EBF">
      <w:pPr>
        <w:pStyle w:val="Default"/>
        <w:rPr>
          <w:color w:val="auto"/>
        </w:rPr>
      </w:pPr>
      <w:r w:rsidRPr="00297EBF">
        <w:rPr>
          <w:color w:val="auto"/>
        </w:rPr>
        <w:t xml:space="preserve">. </w:t>
      </w:r>
    </w:p>
    <w:p w:rsidR="00BB7E1F" w:rsidRPr="00297EBF" w:rsidRDefault="00BB7E1F" w:rsidP="00221351">
      <w:pPr>
        <w:pStyle w:val="Default"/>
        <w:numPr>
          <w:ilvl w:val="0"/>
          <w:numId w:val="4"/>
        </w:numPr>
        <w:rPr>
          <w:color w:val="auto"/>
        </w:rPr>
      </w:pPr>
      <w:r w:rsidRPr="00297EBF">
        <w:rPr>
          <w:color w:val="auto"/>
        </w:rPr>
        <w:t>You must wear a mask (unless exempt) and sanitise your hands before entering the building</w:t>
      </w:r>
    </w:p>
    <w:p w:rsidR="008347B8" w:rsidRPr="00221351" w:rsidRDefault="008347B8" w:rsidP="00221351">
      <w:pPr>
        <w:pStyle w:val="Default"/>
        <w:numPr>
          <w:ilvl w:val="0"/>
          <w:numId w:val="4"/>
        </w:numPr>
        <w:rPr>
          <w:color w:val="auto"/>
        </w:rPr>
      </w:pPr>
      <w:r w:rsidRPr="00221351">
        <w:rPr>
          <w:bCs/>
          <w:color w:val="auto"/>
        </w:rPr>
        <w:t xml:space="preserve">You will enter and leave the building via the main entrance. </w:t>
      </w:r>
    </w:p>
    <w:p w:rsidR="008347B8" w:rsidRPr="00221351" w:rsidRDefault="008347B8" w:rsidP="00221351">
      <w:pPr>
        <w:pStyle w:val="Default"/>
        <w:numPr>
          <w:ilvl w:val="0"/>
          <w:numId w:val="4"/>
        </w:numPr>
        <w:rPr>
          <w:color w:val="auto"/>
        </w:rPr>
      </w:pPr>
      <w:r w:rsidRPr="00221351">
        <w:rPr>
          <w:bCs/>
          <w:color w:val="auto"/>
        </w:rPr>
        <w:t xml:space="preserve">On arrival </w:t>
      </w:r>
      <w:r w:rsidR="00221351">
        <w:rPr>
          <w:bCs/>
          <w:color w:val="auto"/>
        </w:rPr>
        <w:t xml:space="preserve">and when leaving the building, you MUST </w:t>
      </w:r>
      <w:r w:rsidRPr="00221351">
        <w:rPr>
          <w:bCs/>
          <w:color w:val="auto"/>
        </w:rPr>
        <w:t xml:space="preserve">report to the concierge (if applicable) to be signed into </w:t>
      </w:r>
      <w:r w:rsidR="00221351">
        <w:rPr>
          <w:bCs/>
          <w:color w:val="auto"/>
        </w:rPr>
        <w:t xml:space="preserve">/ out of </w:t>
      </w:r>
      <w:r w:rsidRPr="00221351">
        <w:rPr>
          <w:bCs/>
          <w:color w:val="auto"/>
        </w:rPr>
        <w:t>the building</w:t>
      </w:r>
    </w:p>
    <w:p w:rsidR="008347B8" w:rsidRPr="00297EBF" w:rsidRDefault="008347B8" w:rsidP="00297EBF">
      <w:pPr>
        <w:pStyle w:val="Default"/>
        <w:rPr>
          <w:color w:val="auto"/>
        </w:rPr>
      </w:pPr>
    </w:p>
    <w:p w:rsidR="008347B8" w:rsidRPr="00297EBF" w:rsidRDefault="008347B8" w:rsidP="00297EBF">
      <w:pPr>
        <w:spacing w:after="0" w:line="240" w:lineRule="auto"/>
        <w:rPr>
          <w:rFonts w:ascii="Arial" w:hAnsi="Arial" w:cs="Arial"/>
          <w:b/>
          <w:bCs/>
          <w:sz w:val="24"/>
          <w:szCs w:val="24"/>
        </w:rPr>
      </w:pPr>
      <w:r w:rsidRPr="00297EBF">
        <w:rPr>
          <w:rFonts w:ascii="Arial" w:hAnsi="Arial" w:cs="Arial"/>
          <w:b/>
          <w:bCs/>
          <w:sz w:val="24"/>
          <w:szCs w:val="24"/>
        </w:rPr>
        <w:t xml:space="preserve">When you are working in the building, you </w:t>
      </w:r>
      <w:proofErr w:type="gramStart"/>
      <w:r w:rsidRPr="00297EBF">
        <w:rPr>
          <w:rFonts w:ascii="Arial" w:hAnsi="Arial" w:cs="Arial"/>
          <w:b/>
          <w:bCs/>
          <w:sz w:val="24"/>
          <w:szCs w:val="24"/>
        </w:rPr>
        <w:t>will be expected</w:t>
      </w:r>
      <w:proofErr w:type="gramEnd"/>
      <w:r w:rsidRPr="00297EBF">
        <w:rPr>
          <w:rFonts w:ascii="Arial" w:hAnsi="Arial" w:cs="Arial"/>
          <w:b/>
          <w:bCs/>
          <w:sz w:val="24"/>
          <w:szCs w:val="24"/>
        </w:rPr>
        <w:t xml:space="preserve"> to minimise your movement during the day to those spaces that are essential for you to use.  As you move around the building, please remember </w:t>
      </w:r>
      <w:r w:rsidR="009D66AB">
        <w:rPr>
          <w:rFonts w:ascii="Arial" w:hAnsi="Arial" w:cs="Arial"/>
          <w:b/>
          <w:bCs/>
          <w:sz w:val="24"/>
          <w:szCs w:val="24"/>
        </w:rPr>
        <w:t xml:space="preserve">it is recommended that </w:t>
      </w:r>
      <w:proofErr w:type="gramStart"/>
      <w:r w:rsidR="009D66AB">
        <w:rPr>
          <w:rFonts w:ascii="Arial" w:hAnsi="Arial" w:cs="Arial"/>
          <w:b/>
          <w:bCs/>
          <w:sz w:val="24"/>
          <w:szCs w:val="24"/>
        </w:rPr>
        <w:t xml:space="preserve">you </w:t>
      </w:r>
      <w:r w:rsidRPr="00297EBF">
        <w:rPr>
          <w:rFonts w:ascii="Arial" w:hAnsi="Arial" w:cs="Arial"/>
          <w:b/>
          <w:bCs/>
          <w:sz w:val="24"/>
          <w:szCs w:val="24"/>
        </w:rPr>
        <w:t xml:space="preserve"> </w:t>
      </w:r>
      <w:r w:rsidR="009D66AB">
        <w:rPr>
          <w:rFonts w:ascii="Arial" w:hAnsi="Arial" w:cs="Arial"/>
          <w:b/>
          <w:bCs/>
          <w:sz w:val="24"/>
          <w:szCs w:val="24"/>
        </w:rPr>
        <w:t>wear</w:t>
      </w:r>
      <w:proofErr w:type="gramEnd"/>
      <w:r w:rsidR="009D66AB">
        <w:rPr>
          <w:rFonts w:ascii="Arial" w:hAnsi="Arial" w:cs="Arial"/>
          <w:b/>
          <w:bCs/>
          <w:sz w:val="24"/>
          <w:szCs w:val="24"/>
        </w:rPr>
        <w:t xml:space="preserve"> a mask and </w:t>
      </w:r>
      <w:r w:rsidRPr="00297EBF">
        <w:rPr>
          <w:rFonts w:ascii="Arial" w:hAnsi="Arial" w:cs="Arial"/>
          <w:b/>
          <w:bCs/>
          <w:sz w:val="24"/>
          <w:szCs w:val="24"/>
        </w:rPr>
        <w:t>use the hand sanitiser available.</w:t>
      </w:r>
    </w:p>
    <w:p w:rsidR="008347B8" w:rsidRPr="00297EBF" w:rsidRDefault="008347B8" w:rsidP="00297EBF">
      <w:pPr>
        <w:spacing w:after="0" w:line="240" w:lineRule="auto"/>
        <w:rPr>
          <w:rFonts w:ascii="Arial" w:hAnsi="Arial" w:cs="Arial"/>
          <w:b/>
          <w:bCs/>
          <w:sz w:val="24"/>
          <w:szCs w:val="24"/>
        </w:rPr>
      </w:pPr>
    </w:p>
    <w:p w:rsidR="008347B8" w:rsidRPr="00297EBF" w:rsidRDefault="008347B8" w:rsidP="00221351">
      <w:pPr>
        <w:pStyle w:val="Default"/>
        <w:numPr>
          <w:ilvl w:val="0"/>
          <w:numId w:val="2"/>
        </w:numPr>
        <w:rPr>
          <w:color w:val="auto"/>
        </w:rPr>
      </w:pPr>
      <w:r w:rsidRPr="5C72E2C4">
        <w:rPr>
          <w:b/>
          <w:bCs/>
          <w:color w:val="auto"/>
        </w:rPr>
        <w:t>Protecting your work area</w:t>
      </w:r>
    </w:p>
    <w:p w:rsidR="00221351" w:rsidRDefault="00221351" w:rsidP="00297EBF">
      <w:pPr>
        <w:pStyle w:val="Default"/>
        <w:rPr>
          <w:b/>
          <w:bCs/>
          <w:color w:val="auto"/>
        </w:rPr>
      </w:pPr>
    </w:p>
    <w:p w:rsidR="008347B8" w:rsidRDefault="008347B8" w:rsidP="00297EBF">
      <w:pPr>
        <w:pStyle w:val="Default"/>
        <w:rPr>
          <w:b/>
          <w:bCs/>
          <w:color w:val="auto"/>
        </w:rPr>
      </w:pPr>
      <w:r w:rsidRPr="00297EBF">
        <w:rPr>
          <w:b/>
          <w:bCs/>
          <w:color w:val="auto"/>
        </w:rPr>
        <w:t>Your designated workspace</w:t>
      </w:r>
    </w:p>
    <w:p w:rsidR="00221351" w:rsidRPr="00297EBF" w:rsidRDefault="00221351" w:rsidP="00297EBF">
      <w:pPr>
        <w:pStyle w:val="Default"/>
        <w:rPr>
          <w:color w:val="auto"/>
        </w:rPr>
      </w:pPr>
    </w:p>
    <w:p w:rsidR="00BB7E1F" w:rsidRPr="00297EBF" w:rsidRDefault="00781E47" w:rsidP="00221351">
      <w:pPr>
        <w:pStyle w:val="Default"/>
        <w:numPr>
          <w:ilvl w:val="0"/>
          <w:numId w:val="5"/>
        </w:numPr>
        <w:rPr>
          <w:color w:val="auto"/>
        </w:rPr>
      </w:pPr>
      <w:r>
        <w:rPr>
          <w:color w:val="auto"/>
        </w:rPr>
        <w:t>Your accountable manager will inform you on seating arrangements and will ensure that social distancing measures are in place at all times</w:t>
      </w:r>
    </w:p>
    <w:p w:rsidR="00BB7E1F" w:rsidRPr="00297EBF" w:rsidRDefault="00BB7E1F" w:rsidP="00221351">
      <w:pPr>
        <w:pStyle w:val="Default"/>
        <w:numPr>
          <w:ilvl w:val="0"/>
          <w:numId w:val="5"/>
        </w:numPr>
        <w:rPr>
          <w:color w:val="auto"/>
        </w:rPr>
      </w:pPr>
      <w:proofErr w:type="gramStart"/>
      <w:r w:rsidRPr="00297EBF">
        <w:rPr>
          <w:color w:val="auto"/>
        </w:rPr>
        <w:t>leave</w:t>
      </w:r>
      <w:proofErr w:type="gramEnd"/>
      <w:r w:rsidRPr="00297EBF">
        <w:rPr>
          <w:color w:val="auto"/>
        </w:rPr>
        <w:t xml:space="preserve"> desks and other surfaces completely clear and </w:t>
      </w:r>
      <w:r w:rsidR="00781E47">
        <w:rPr>
          <w:color w:val="auto"/>
        </w:rPr>
        <w:t>wipe down with anti-bacterial wipes before you start work and when you leave each</w:t>
      </w:r>
      <w:r w:rsidRPr="00297EBF">
        <w:rPr>
          <w:color w:val="auto"/>
        </w:rPr>
        <w:t xml:space="preserve"> day.  We ask that you do not leave any items on the desk except for the fixed ICT equipment. This includes but is not limited </w:t>
      </w:r>
      <w:proofErr w:type="gramStart"/>
      <w:r w:rsidRPr="00297EBF">
        <w:rPr>
          <w:color w:val="auto"/>
        </w:rPr>
        <w:t>to:</w:t>
      </w:r>
      <w:proofErr w:type="gramEnd"/>
      <w:r w:rsidRPr="00297EBF">
        <w:rPr>
          <w:color w:val="auto"/>
        </w:rPr>
        <w:t xml:space="preserve"> papers, books, trade journals, stationery items, photographs, postcards, post-it notes, personal possessions, clothing, bags, waste, mugs, cutlery and food items. </w:t>
      </w:r>
    </w:p>
    <w:p w:rsidR="00BB7E1F" w:rsidRPr="00297EBF" w:rsidRDefault="00221351" w:rsidP="00221351">
      <w:pPr>
        <w:pStyle w:val="Default"/>
        <w:numPr>
          <w:ilvl w:val="0"/>
          <w:numId w:val="5"/>
        </w:numPr>
        <w:rPr>
          <w:color w:val="auto"/>
        </w:rPr>
      </w:pPr>
      <w:proofErr w:type="gramStart"/>
      <w:r>
        <w:rPr>
          <w:color w:val="auto"/>
        </w:rPr>
        <w:t>e</w:t>
      </w:r>
      <w:r w:rsidR="00BB7E1F" w:rsidRPr="00297EBF">
        <w:rPr>
          <w:color w:val="auto"/>
        </w:rPr>
        <w:t>nsure</w:t>
      </w:r>
      <w:proofErr w:type="gramEnd"/>
      <w:r w:rsidR="00BB7E1F" w:rsidRPr="00297EBF">
        <w:rPr>
          <w:color w:val="auto"/>
        </w:rPr>
        <w:t xml:space="preserve"> that cabinet tops, tables, floor space and other surfaces are not used as temporary storage areas e.g. for boxes, files, documents, food stuffs or any other items.</w:t>
      </w:r>
    </w:p>
    <w:p w:rsidR="00BB7E1F" w:rsidRPr="00297EBF" w:rsidRDefault="00221351" w:rsidP="00221351">
      <w:pPr>
        <w:pStyle w:val="Default"/>
        <w:numPr>
          <w:ilvl w:val="0"/>
          <w:numId w:val="5"/>
        </w:numPr>
        <w:rPr>
          <w:color w:val="auto"/>
        </w:rPr>
      </w:pPr>
      <w:proofErr w:type="gramStart"/>
      <w:r>
        <w:rPr>
          <w:color w:val="auto"/>
        </w:rPr>
        <w:t>i</w:t>
      </w:r>
      <w:r w:rsidR="00BB7E1F" w:rsidRPr="00297EBF">
        <w:rPr>
          <w:color w:val="auto"/>
        </w:rPr>
        <w:t>mmediately</w:t>
      </w:r>
      <w:proofErr w:type="gramEnd"/>
      <w:r w:rsidR="00BB7E1F" w:rsidRPr="00297EBF">
        <w:rPr>
          <w:color w:val="auto"/>
        </w:rPr>
        <w:t xml:space="preserve"> arrange for the disposal of boxes or packaging. </w:t>
      </w:r>
    </w:p>
    <w:p w:rsidR="00BB7E1F" w:rsidRPr="00297EBF" w:rsidRDefault="00BB7E1F" w:rsidP="00221351">
      <w:pPr>
        <w:pStyle w:val="Default"/>
        <w:numPr>
          <w:ilvl w:val="0"/>
          <w:numId w:val="5"/>
        </w:numPr>
        <w:rPr>
          <w:color w:val="auto"/>
        </w:rPr>
      </w:pPr>
      <w:proofErr w:type="gramStart"/>
      <w:r w:rsidRPr="00297EBF">
        <w:rPr>
          <w:color w:val="auto"/>
        </w:rPr>
        <w:t>ensure</w:t>
      </w:r>
      <w:proofErr w:type="gramEnd"/>
      <w:r w:rsidRPr="00297EBF">
        <w:rPr>
          <w:color w:val="auto"/>
        </w:rPr>
        <w:t xml:space="preserve"> that you clear the workstation of all items prior to leaving the building.</w:t>
      </w:r>
    </w:p>
    <w:p w:rsidR="00BB7E1F" w:rsidRPr="00297EBF" w:rsidRDefault="00BB7E1F" w:rsidP="00297EBF">
      <w:pPr>
        <w:pStyle w:val="Default"/>
        <w:rPr>
          <w:color w:val="auto"/>
        </w:rPr>
      </w:pPr>
    </w:p>
    <w:p w:rsidR="008347B8" w:rsidRPr="00297EBF" w:rsidRDefault="008347B8" w:rsidP="00297EBF">
      <w:pPr>
        <w:pStyle w:val="Default"/>
        <w:rPr>
          <w:color w:val="auto"/>
        </w:rPr>
      </w:pPr>
      <w:r w:rsidRPr="75F0A723">
        <w:rPr>
          <w:b/>
          <w:bCs/>
          <w:color w:val="auto"/>
        </w:rPr>
        <w:t xml:space="preserve">Meeting Rooms </w:t>
      </w:r>
    </w:p>
    <w:p w:rsidR="75F0A723" w:rsidRDefault="75F0A723" w:rsidP="75F0A723">
      <w:pPr>
        <w:pStyle w:val="Default"/>
        <w:rPr>
          <w:rFonts w:eastAsia="Calibri"/>
          <w:b/>
          <w:bCs/>
          <w:color w:val="000000" w:themeColor="text1"/>
        </w:rPr>
      </w:pPr>
    </w:p>
    <w:p w:rsidR="008347B8" w:rsidRDefault="008347B8" w:rsidP="75F0A723">
      <w:pPr>
        <w:spacing w:after="0" w:line="240" w:lineRule="auto"/>
        <w:rPr>
          <w:rFonts w:ascii="Arial" w:hAnsi="Arial" w:cs="Arial"/>
          <w:color w:val="FF0000"/>
          <w:sz w:val="24"/>
          <w:szCs w:val="24"/>
        </w:rPr>
      </w:pPr>
      <w:r w:rsidRPr="75F0A723">
        <w:rPr>
          <w:rFonts w:ascii="Arial" w:hAnsi="Arial" w:cs="Arial"/>
          <w:sz w:val="24"/>
          <w:szCs w:val="24"/>
        </w:rPr>
        <w:t xml:space="preserve">We expect that </w:t>
      </w:r>
      <w:r w:rsidRPr="75F0A723">
        <w:rPr>
          <w:rFonts w:ascii="Arial" w:hAnsi="Arial" w:cs="Arial"/>
          <w:b/>
          <w:bCs/>
          <w:sz w:val="24"/>
          <w:szCs w:val="24"/>
        </w:rPr>
        <w:t>virtual meetings will remain our default,</w:t>
      </w:r>
      <w:r w:rsidR="00BB7E1F" w:rsidRPr="75F0A723">
        <w:rPr>
          <w:rFonts w:ascii="Arial" w:hAnsi="Arial" w:cs="Arial"/>
          <w:b/>
          <w:bCs/>
          <w:sz w:val="24"/>
          <w:szCs w:val="24"/>
        </w:rPr>
        <w:t xml:space="preserve"> </w:t>
      </w:r>
      <w:r w:rsidRPr="75F0A723">
        <w:rPr>
          <w:rFonts w:ascii="Arial" w:hAnsi="Arial" w:cs="Arial"/>
          <w:sz w:val="24"/>
          <w:szCs w:val="24"/>
        </w:rPr>
        <w:t>with face-to-face meetings the exception.</w:t>
      </w:r>
    </w:p>
    <w:p w:rsidR="75F0A723" w:rsidRDefault="75F0A723" w:rsidP="75F0A723">
      <w:pPr>
        <w:spacing w:after="0" w:line="240" w:lineRule="auto"/>
        <w:rPr>
          <w:rFonts w:ascii="Arial" w:hAnsi="Arial" w:cs="Arial"/>
          <w:sz w:val="24"/>
          <w:szCs w:val="24"/>
        </w:rPr>
      </w:pPr>
    </w:p>
    <w:p w:rsidR="008347B8" w:rsidRPr="00781E47" w:rsidRDefault="008347B8" w:rsidP="75F0A723">
      <w:pPr>
        <w:spacing w:after="0" w:line="240" w:lineRule="auto"/>
        <w:rPr>
          <w:rFonts w:ascii="Arial" w:hAnsi="Arial" w:cs="Arial"/>
          <w:sz w:val="24"/>
          <w:szCs w:val="24"/>
        </w:rPr>
      </w:pPr>
      <w:r w:rsidRPr="1FAD76A2">
        <w:rPr>
          <w:rFonts w:ascii="Arial" w:hAnsi="Arial" w:cs="Arial"/>
          <w:sz w:val="24"/>
          <w:szCs w:val="24"/>
        </w:rPr>
        <w:t>In the very limited instances</w:t>
      </w:r>
      <w:r w:rsidR="00221351" w:rsidRPr="1FAD76A2">
        <w:rPr>
          <w:rFonts w:ascii="Arial" w:hAnsi="Arial" w:cs="Arial"/>
          <w:sz w:val="24"/>
          <w:szCs w:val="24"/>
        </w:rPr>
        <w:t xml:space="preserve"> w</w:t>
      </w:r>
      <w:r w:rsidRPr="1FAD76A2">
        <w:rPr>
          <w:rFonts w:ascii="Arial" w:hAnsi="Arial" w:cs="Arial"/>
          <w:sz w:val="24"/>
          <w:szCs w:val="24"/>
        </w:rPr>
        <w:t>here a face-to-fa</w:t>
      </w:r>
      <w:r w:rsidR="00BB7E1F" w:rsidRPr="1FAD76A2">
        <w:rPr>
          <w:rFonts w:ascii="Arial" w:hAnsi="Arial" w:cs="Arial"/>
          <w:sz w:val="24"/>
          <w:szCs w:val="24"/>
        </w:rPr>
        <w:t>ce meeting needs to take place</w:t>
      </w:r>
      <w:r w:rsidR="00781E47">
        <w:rPr>
          <w:rFonts w:ascii="Arial" w:hAnsi="Arial" w:cs="Arial"/>
          <w:sz w:val="24"/>
          <w:szCs w:val="24"/>
        </w:rPr>
        <w:t xml:space="preserve">.  </w:t>
      </w:r>
      <w:r w:rsidR="00781E47" w:rsidRPr="00781E47">
        <w:rPr>
          <w:rFonts w:ascii="Arial" w:hAnsi="Arial" w:cs="Arial"/>
          <w:sz w:val="24"/>
          <w:szCs w:val="24"/>
        </w:rPr>
        <w:t>P</w:t>
      </w:r>
      <w:r w:rsidR="1BBF3B75" w:rsidRPr="00781E47">
        <w:rPr>
          <w:rFonts w:ascii="Arial" w:hAnsi="Arial" w:cs="Arial"/>
          <w:sz w:val="24"/>
          <w:szCs w:val="24"/>
        </w:rPr>
        <w:t>lease note tha</w:t>
      </w:r>
      <w:r w:rsidR="32DFD1DB" w:rsidRPr="00781E47">
        <w:rPr>
          <w:rFonts w:ascii="Arial" w:hAnsi="Arial" w:cs="Arial"/>
          <w:sz w:val="24"/>
          <w:szCs w:val="24"/>
        </w:rPr>
        <w:t xml:space="preserve">t the number of people who can be present within any meeting room is limited, </w:t>
      </w:r>
      <w:r w:rsidR="7DB9AA90" w:rsidRPr="00781E47">
        <w:rPr>
          <w:rFonts w:ascii="Arial" w:hAnsi="Arial" w:cs="Arial"/>
          <w:sz w:val="24"/>
          <w:szCs w:val="24"/>
        </w:rPr>
        <w:t>in order to maintain social distancing requirements</w:t>
      </w:r>
      <w:r w:rsidR="2233AD56" w:rsidRPr="00781E47">
        <w:rPr>
          <w:rFonts w:ascii="Arial" w:hAnsi="Arial" w:cs="Arial"/>
          <w:sz w:val="24"/>
          <w:szCs w:val="24"/>
        </w:rPr>
        <w:t xml:space="preserve"> of a minimum </w:t>
      </w:r>
      <w:proofErr w:type="gramStart"/>
      <w:r w:rsidR="2233AD56" w:rsidRPr="00781E47">
        <w:rPr>
          <w:rFonts w:ascii="Arial" w:hAnsi="Arial" w:cs="Arial"/>
          <w:sz w:val="24"/>
          <w:szCs w:val="24"/>
        </w:rPr>
        <w:t>2 metre</w:t>
      </w:r>
      <w:proofErr w:type="gramEnd"/>
      <w:r w:rsidR="2233AD56" w:rsidRPr="00781E47">
        <w:rPr>
          <w:rFonts w:ascii="Arial" w:hAnsi="Arial" w:cs="Arial"/>
          <w:sz w:val="24"/>
          <w:szCs w:val="24"/>
        </w:rPr>
        <w:t xml:space="preserve"> distance</w:t>
      </w:r>
      <w:r w:rsidR="7DB9AA90" w:rsidRPr="00781E47">
        <w:rPr>
          <w:rFonts w:ascii="Arial" w:hAnsi="Arial" w:cs="Arial"/>
          <w:sz w:val="24"/>
          <w:szCs w:val="24"/>
        </w:rPr>
        <w:t xml:space="preserve">.  If the room has windows these should be opened to improve </w:t>
      </w:r>
      <w:r w:rsidR="3F43E9AA" w:rsidRPr="00781E47">
        <w:rPr>
          <w:rFonts w:ascii="Arial" w:hAnsi="Arial" w:cs="Arial"/>
          <w:sz w:val="24"/>
          <w:szCs w:val="24"/>
        </w:rPr>
        <w:t>ventilation</w:t>
      </w:r>
      <w:r w:rsidR="42C56192" w:rsidRPr="00781E47">
        <w:rPr>
          <w:rFonts w:ascii="Arial" w:hAnsi="Arial" w:cs="Arial"/>
          <w:sz w:val="24"/>
          <w:szCs w:val="24"/>
        </w:rPr>
        <w:t xml:space="preserve"> and</w:t>
      </w:r>
      <w:r w:rsidR="3F43E9AA" w:rsidRPr="00781E47">
        <w:rPr>
          <w:rFonts w:ascii="Arial" w:hAnsi="Arial" w:cs="Arial"/>
          <w:sz w:val="24"/>
          <w:szCs w:val="24"/>
        </w:rPr>
        <w:t xml:space="preserve"> everyone</w:t>
      </w:r>
      <w:r w:rsidR="7DB9AA90" w:rsidRPr="00781E47">
        <w:rPr>
          <w:rFonts w:ascii="Arial" w:hAnsi="Arial" w:cs="Arial"/>
          <w:sz w:val="24"/>
          <w:szCs w:val="24"/>
        </w:rPr>
        <w:t xml:space="preserve"> </w:t>
      </w:r>
      <w:r w:rsidR="46F927C2" w:rsidRPr="00781E47">
        <w:rPr>
          <w:rFonts w:ascii="Arial" w:hAnsi="Arial" w:cs="Arial"/>
          <w:sz w:val="24"/>
          <w:szCs w:val="24"/>
        </w:rPr>
        <w:t xml:space="preserve">present </w:t>
      </w:r>
      <w:proofErr w:type="gramStart"/>
      <w:r w:rsidR="46F927C2" w:rsidRPr="00781E47">
        <w:rPr>
          <w:rFonts w:ascii="Arial" w:hAnsi="Arial" w:cs="Arial"/>
          <w:sz w:val="24"/>
          <w:szCs w:val="24"/>
        </w:rPr>
        <w:t>at</w:t>
      </w:r>
      <w:proofErr w:type="gramEnd"/>
      <w:r w:rsidR="46F927C2" w:rsidRPr="00781E47">
        <w:rPr>
          <w:rFonts w:ascii="Arial" w:hAnsi="Arial" w:cs="Arial"/>
          <w:sz w:val="24"/>
          <w:szCs w:val="24"/>
        </w:rPr>
        <w:t xml:space="preserve"> the meeting </w:t>
      </w:r>
      <w:r w:rsidR="7DB9AA90" w:rsidRPr="00781E47">
        <w:rPr>
          <w:rFonts w:ascii="Arial" w:hAnsi="Arial" w:cs="Arial"/>
          <w:sz w:val="24"/>
          <w:szCs w:val="24"/>
        </w:rPr>
        <w:t>must keep a 2 metre distance throughout the meeting.</w:t>
      </w:r>
    </w:p>
    <w:p w:rsidR="00221351" w:rsidRDefault="00221351" w:rsidP="00297EBF">
      <w:pPr>
        <w:spacing w:after="0" w:line="240" w:lineRule="auto"/>
        <w:rPr>
          <w:rFonts w:ascii="Arial" w:hAnsi="Arial" w:cs="Arial"/>
          <w:sz w:val="24"/>
          <w:szCs w:val="24"/>
        </w:rPr>
      </w:pPr>
    </w:p>
    <w:p w:rsidR="008347B8" w:rsidRPr="00297EBF" w:rsidRDefault="008347B8" w:rsidP="00297EBF">
      <w:pPr>
        <w:spacing w:after="0" w:line="240" w:lineRule="auto"/>
        <w:rPr>
          <w:rFonts w:ascii="Arial" w:hAnsi="Arial" w:cs="Arial"/>
          <w:sz w:val="24"/>
          <w:szCs w:val="24"/>
        </w:rPr>
      </w:pPr>
      <w:r w:rsidRPr="75F0A723">
        <w:rPr>
          <w:rFonts w:ascii="Arial" w:hAnsi="Arial" w:cs="Arial"/>
          <w:sz w:val="24"/>
          <w:szCs w:val="24"/>
        </w:rPr>
        <w:t>Please do not exceed the maximum occupancy</w:t>
      </w:r>
      <w:r w:rsidR="033E71A9" w:rsidRPr="75F0A723">
        <w:rPr>
          <w:rFonts w:ascii="Arial" w:hAnsi="Arial" w:cs="Arial"/>
          <w:sz w:val="24"/>
          <w:szCs w:val="24"/>
        </w:rPr>
        <w:t xml:space="preserve"> </w:t>
      </w:r>
      <w:r w:rsidRPr="75F0A723">
        <w:rPr>
          <w:rFonts w:ascii="Arial" w:hAnsi="Arial" w:cs="Arial"/>
          <w:sz w:val="24"/>
          <w:szCs w:val="24"/>
        </w:rPr>
        <w:t xml:space="preserve">or move furniture.  </w:t>
      </w:r>
    </w:p>
    <w:p w:rsidR="00BB7E1F" w:rsidRPr="00297EBF" w:rsidRDefault="00BB7E1F" w:rsidP="00297EBF">
      <w:pPr>
        <w:spacing w:after="0" w:line="240" w:lineRule="auto"/>
        <w:rPr>
          <w:rFonts w:ascii="Arial" w:hAnsi="Arial" w:cs="Arial"/>
          <w:sz w:val="24"/>
          <w:szCs w:val="24"/>
        </w:rPr>
      </w:pPr>
    </w:p>
    <w:p w:rsidR="00BB7E1F" w:rsidRDefault="00BB7E1F" w:rsidP="00297EBF">
      <w:pPr>
        <w:pStyle w:val="Default"/>
      </w:pPr>
    </w:p>
    <w:p w:rsidR="00781E47" w:rsidRDefault="00781E47" w:rsidP="00297EBF">
      <w:pPr>
        <w:pStyle w:val="Default"/>
      </w:pPr>
    </w:p>
    <w:p w:rsidR="00781E47" w:rsidRDefault="00781E47" w:rsidP="00297EBF">
      <w:pPr>
        <w:pStyle w:val="Default"/>
      </w:pPr>
    </w:p>
    <w:p w:rsidR="00781E47" w:rsidRDefault="00781E47" w:rsidP="00297EBF">
      <w:pPr>
        <w:pStyle w:val="Default"/>
      </w:pPr>
    </w:p>
    <w:p w:rsidR="00781E47" w:rsidRPr="00297EBF" w:rsidRDefault="00781E47" w:rsidP="00297EBF">
      <w:pPr>
        <w:pStyle w:val="Default"/>
      </w:pPr>
    </w:p>
    <w:p w:rsidR="00BB7E1F" w:rsidRPr="00297EBF" w:rsidRDefault="00BB7E1F" w:rsidP="00221351">
      <w:pPr>
        <w:pStyle w:val="Default"/>
        <w:numPr>
          <w:ilvl w:val="0"/>
          <w:numId w:val="2"/>
        </w:numPr>
        <w:rPr>
          <w:color w:val="auto"/>
        </w:rPr>
      </w:pPr>
      <w:r w:rsidRPr="5C72E2C4">
        <w:rPr>
          <w:b/>
          <w:bCs/>
          <w:color w:val="auto"/>
        </w:rPr>
        <w:lastRenderedPageBreak/>
        <w:t>Protecting our shared space</w:t>
      </w:r>
    </w:p>
    <w:p w:rsidR="00221351" w:rsidRDefault="00221351" w:rsidP="00297EBF">
      <w:pPr>
        <w:pStyle w:val="Default"/>
        <w:rPr>
          <w:b/>
          <w:bCs/>
          <w:color w:val="auto"/>
        </w:rPr>
      </w:pPr>
    </w:p>
    <w:p w:rsidR="00BB7E1F" w:rsidRPr="00297EBF" w:rsidRDefault="00BB7E1F" w:rsidP="00297EBF">
      <w:pPr>
        <w:pStyle w:val="Default"/>
        <w:rPr>
          <w:color w:val="auto"/>
        </w:rPr>
      </w:pPr>
      <w:r w:rsidRPr="00297EBF">
        <w:rPr>
          <w:b/>
          <w:bCs/>
          <w:color w:val="auto"/>
        </w:rPr>
        <w:t xml:space="preserve">Kitchen </w:t>
      </w:r>
      <w:proofErr w:type="spellStart"/>
      <w:r w:rsidRPr="00297EBF">
        <w:rPr>
          <w:b/>
          <w:bCs/>
          <w:color w:val="auto"/>
        </w:rPr>
        <w:t>Facilties</w:t>
      </w:r>
      <w:proofErr w:type="spellEnd"/>
      <w:r w:rsidRPr="00297EBF">
        <w:rPr>
          <w:b/>
          <w:bCs/>
          <w:color w:val="auto"/>
        </w:rPr>
        <w:t xml:space="preserve"> </w:t>
      </w:r>
    </w:p>
    <w:p w:rsidR="00221351" w:rsidRDefault="00221351" w:rsidP="00297EBF">
      <w:pPr>
        <w:pStyle w:val="Default"/>
        <w:rPr>
          <w:color w:val="auto"/>
        </w:rPr>
      </w:pPr>
    </w:p>
    <w:p w:rsidR="009D66AB" w:rsidRDefault="00BB7E1F" w:rsidP="00297EBF">
      <w:pPr>
        <w:pStyle w:val="Default"/>
        <w:rPr>
          <w:color w:val="auto"/>
        </w:rPr>
      </w:pPr>
      <w:r w:rsidRPr="1FAD76A2">
        <w:rPr>
          <w:color w:val="auto"/>
        </w:rPr>
        <w:t>You</w:t>
      </w:r>
      <w:r w:rsidR="7DEFFAC4" w:rsidRPr="1FAD76A2">
        <w:rPr>
          <w:color w:val="auto"/>
        </w:rPr>
        <w:t xml:space="preserve"> will</w:t>
      </w:r>
      <w:r w:rsidRPr="1FAD76A2">
        <w:rPr>
          <w:color w:val="auto"/>
        </w:rPr>
        <w:t xml:space="preserve"> see that social distancing is in place in our shared kitchens and maximum occupancy is clear. </w:t>
      </w:r>
      <w:r w:rsidR="009D66AB">
        <w:rPr>
          <w:color w:val="auto"/>
        </w:rPr>
        <w:t xml:space="preserve">In order to avoid the use of shared fridges and taps in communal kitchen areas, employees are encouraged to bring </w:t>
      </w:r>
      <w:proofErr w:type="gramStart"/>
      <w:r w:rsidR="009D66AB">
        <w:rPr>
          <w:color w:val="auto"/>
        </w:rPr>
        <w:t>In</w:t>
      </w:r>
      <w:proofErr w:type="gramEnd"/>
      <w:r w:rsidR="009D66AB">
        <w:rPr>
          <w:color w:val="auto"/>
        </w:rPr>
        <w:t xml:space="preserve"> their own food and drinks.  These </w:t>
      </w:r>
      <w:proofErr w:type="gramStart"/>
      <w:r w:rsidR="009D66AB">
        <w:rPr>
          <w:color w:val="auto"/>
        </w:rPr>
        <w:t>could be brought</w:t>
      </w:r>
      <w:proofErr w:type="gramEnd"/>
      <w:r w:rsidR="009D66AB">
        <w:rPr>
          <w:color w:val="auto"/>
        </w:rPr>
        <w:t xml:space="preserve"> in cool bags to keep food fresh for the duration of the time the employee is in work.  Personal flasks </w:t>
      </w:r>
      <w:proofErr w:type="gramStart"/>
      <w:r w:rsidR="009D66AB">
        <w:rPr>
          <w:color w:val="auto"/>
        </w:rPr>
        <w:t>could be brought in</w:t>
      </w:r>
      <w:proofErr w:type="gramEnd"/>
      <w:r w:rsidR="009D66AB">
        <w:rPr>
          <w:color w:val="auto"/>
        </w:rPr>
        <w:t xml:space="preserve"> from employees for hot refreshments, again reducing the need to use communal facilities.</w:t>
      </w:r>
    </w:p>
    <w:p w:rsidR="009D66AB" w:rsidRDefault="009D66AB" w:rsidP="00297EBF">
      <w:pPr>
        <w:pStyle w:val="Default"/>
        <w:rPr>
          <w:color w:val="auto"/>
        </w:rPr>
      </w:pPr>
    </w:p>
    <w:p w:rsidR="00BB7E1F" w:rsidRDefault="00BB7E1F" w:rsidP="00297EBF">
      <w:pPr>
        <w:pStyle w:val="Default"/>
        <w:rPr>
          <w:color w:val="auto"/>
        </w:rPr>
      </w:pPr>
      <w:r w:rsidRPr="1FAD76A2">
        <w:rPr>
          <w:color w:val="auto"/>
        </w:rPr>
        <w:t xml:space="preserve">Please note that: </w:t>
      </w:r>
    </w:p>
    <w:p w:rsidR="00221351" w:rsidRPr="00297EBF" w:rsidRDefault="00221351" w:rsidP="00297EBF">
      <w:pPr>
        <w:pStyle w:val="Default"/>
        <w:rPr>
          <w:color w:val="auto"/>
        </w:rPr>
      </w:pPr>
    </w:p>
    <w:p w:rsidR="00BB7E1F" w:rsidRPr="00297EBF" w:rsidRDefault="00BB7E1F" w:rsidP="00221351">
      <w:pPr>
        <w:pStyle w:val="Default"/>
        <w:numPr>
          <w:ilvl w:val="0"/>
          <w:numId w:val="6"/>
        </w:numPr>
        <w:rPr>
          <w:color w:val="auto"/>
        </w:rPr>
      </w:pPr>
      <w:proofErr w:type="gramStart"/>
      <w:r w:rsidRPr="00297EBF">
        <w:rPr>
          <w:color w:val="auto"/>
        </w:rPr>
        <w:t>personal</w:t>
      </w:r>
      <w:proofErr w:type="gramEnd"/>
      <w:r w:rsidRPr="00297EBF">
        <w:rPr>
          <w:color w:val="auto"/>
        </w:rPr>
        <w:t xml:space="preserve"> items of crockery/cutlery must be washed and </w:t>
      </w:r>
      <w:r w:rsidRPr="00297EBF">
        <w:rPr>
          <w:b/>
          <w:bCs/>
          <w:color w:val="auto"/>
        </w:rPr>
        <w:t xml:space="preserve">immediately removed </w:t>
      </w:r>
      <w:r w:rsidRPr="00297EBF">
        <w:rPr>
          <w:color w:val="auto"/>
        </w:rPr>
        <w:t>and kept in your locker.</w:t>
      </w:r>
    </w:p>
    <w:p w:rsidR="00BB7E1F" w:rsidRPr="00297EBF" w:rsidRDefault="00BB7E1F" w:rsidP="00221351">
      <w:pPr>
        <w:pStyle w:val="Default"/>
        <w:numPr>
          <w:ilvl w:val="0"/>
          <w:numId w:val="6"/>
        </w:numPr>
        <w:rPr>
          <w:color w:val="auto"/>
        </w:rPr>
      </w:pPr>
      <w:proofErr w:type="gramStart"/>
      <w:r w:rsidRPr="00297EBF">
        <w:rPr>
          <w:color w:val="auto"/>
        </w:rPr>
        <w:t>any</w:t>
      </w:r>
      <w:proofErr w:type="gramEnd"/>
      <w:r w:rsidRPr="00297EBF">
        <w:rPr>
          <w:color w:val="auto"/>
        </w:rPr>
        <w:t xml:space="preserve"> waste must be disposed of in the bins provided. </w:t>
      </w:r>
    </w:p>
    <w:p w:rsidR="00BB7E1F" w:rsidRPr="00297EBF" w:rsidRDefault="00BB7E1F" w:rsidP="00221351">
      <w:pPr>
        <w:pStyle w:val="Default"/>
        <w:numPr>
          <w:ilvl w:val="0"/>
          <w:numId w:val="6"/>
        </w:numPr>
        <w:rPr>
          <w:color w:val="auto"/>
        </w:rPr>
      </w:pPr>
      <w:proofErr w:type="gramStart"/>
      <w:r w:rsidRPr="00297EBF">
        <w:rPr>
          <w:color w:val="auto"/>
        </w:rPr>
        <w:t>hand</w:t>
      </w:r>
      <w:proofErr w:type="gramEnd"/>
      <w:r w:rsidRPr="00297EBF">
        <w:rPr>
          <w:color w:val="auto"/>
        </w:rPr>
        <w:t xml:space="preserve"> soap/hand towels are available in all kitchen areas.  </w:t>
      </w:r>
    </w:p>
    <w:p w:rsidR="00BB7E1F" w:rsidRPr="00297EBF" w:rsidRDefault="00BB7E1F" w:rsidP="00221351">
      <w:pPr>
        <w:pStyle w:val="Default"/>
        <w:numPr>
          <w:ilvl w:val="0"/>
          <w:numId w:val="6"/>
        </w:numPr>
        <w:rPr>
          <w:color w:val="auto"/>
        </w:rPr>
      </w:pPr>
      <w:proofErr w:type="gramStart"/>
      <w:r w:rsidRPr="00297EBF">
        <w:rPr>
          <w:color w:val="auto"/>
        </w:rPr>
        <w:t>all</w:t>
      </w:r>
      <w:proofErr w:type="gramEnd"/>
      <w:r w:rsidRPr="00297EBF">
        <w:rPr>
          <w:color w:val="auto"/>
        </w:rPr>
        <w:t xml:space="preserve"> kitchen fridges will remain available for use.</w:t>
      </w:r>
    </w:p>
    <w:p w:rsidR="00BB7E1F" w:rsidRDefault="00221351" w:rsidP="00221351">
      <w:pPr>
        <w:pStyle w:val="Default"/>
        <w:numPr>
          <w:ilvl w:val="0"/>
          <w:numId w:val="6"/>
        </w:numPr>
        <w:rPr>
          <w:color w:val="auto"/>
        </w:rPr>
      </w:pPr>
      <w:r>
        <w:rPr>
          <w:color w:val="auto"/>
        </w:rPr>
        <w:t>i</w:t>
      </w:r>
      <w:r w:rsidR="00BB7E1F" w:rsidRPr="00297EBF">
        <w:rPr>
          <w:color w:val="auto"/>
        </w:rPr>
        <w:t xml:space="preserve">n break out areas with tables and chairs, please adhere to social distancing </w:t>
      </w:r>
      <w:r>
        <w:rPr>
          <w:color w:val="auto"/>
        </w:rPr>
        <w:t>rules</w:t>
      </w:r>
    </w:p>
    <w:p w:rsidR="00221351" w:rsidRPr="00297EBF" w:rsidRDefault="00221351" w:rsidP="00297EBF">
      <w:pPr>
        <w:pStyle w:val="Default"/>
        <w:rPr>
          <w:color w:val="auto"/>
        </w:rPr>
      </w:pPr>
    </w:p>
    <w:p w:rsidR="00BB7E1F" w:rsidRDefault="00BB7E1F" w:rsidP="00297EBF">
      <w:pPr>
        <w:pStyle w:val="Default"/>
        <w:rPr>
          <w:b/>
          <w:bCs/>
          <w:color w:val="auto"/>
        </w:rPr>
      </w:pPr>
      <w:r w:rsidRPr="00297EBF">
        <w:rPr>
          <w:b/>
          <w:bCs/>
          <w:color w:val="auto"/>
        </w:rPr>
        <w:t xml:space="preserve">Toilet Facilities </w:t>
      </w:r>
    </w:p>
    <w:p w:rsidR="00221351" w:rsidRPr="00297EBF" w:rsidRDefault="00221351" w:rsidP="00297EBF">
      <w:pPr>
        <w:pStyle w:val="Default"/>
        <w:rPr>
          <w:color w:val="auto"/>
        </w:rPr>
      </w:pPr>
    </w:p>
    <w:p w:rsidR="00BB7E1F" w:rsidRPr="00267499" w:rsidRDefault="00BB7E1F" w:rsidP="006E5C1A">
      <w:pPr>
        <w:pStyle w:val="Default"/>
        <w:rPr>
          <w:color w:val="auto"/>
        </w:rPr>
      </w:pPr>
      <w:proofErr w:type="gramStart"/>
      <w:r w:rsidRPr="00297EBF">
        <w:rPr>
          <w:color w:val="auto"/>
        </w:rPr>
        <w:t>You’ll</w:t>
      </w:r>
      <w:proofErr w:type="gramEnd"/>
      <w:r w:rsidRPr="00297EBF">
        <w:rPr>
          <w:color w:val="auto"/>
        </w:rPr>
        <w:t xml:space="preserve"> see cle</w:t>
      </w:r>
      <w:r w:rsidR="006E5C1A">
        <w:rPr>
          <w:color w:val="auto"/>
        </w:rPr>
        <w:t>ar signage in place showing the m</w:t>
      </w:r>
      <w:r w:rsidR="00267499" w:rsidRPr="00267499">
        <w:rPr>
          <w:color w:val="auto"/>
        </w:rPr>
        <w:t>aximum</w:t>
      </w:r>
      <w:r w:rsidR="006E5C1A">
        <w:rPr>
          <w:color w:val="auto"/>
        </w:rPr>
        <w:t xml:space="preserve"> occupancy of the toilets.</w:t>
      </w:r>
      <w:r w:rsidR="00267499">
        <w:rPr>
          <w:color w:val="auto"/>
        </w:rPr>
        <w:t xml:space="preserve"> I</w:t>
      </w:r>
      <w:r w:rsidR="006E5C1A">
        <w:rPr>
          <w:color w:val="auto"/>
        </w:rPr>
        <w:t>f you enter the facility and</w:t>
      </w:r>
      <w:r w:rsidR="00267499">
        <w:rPr>
          <w:color w:val="auto"/>
        </w:rPr>
        <w:t xml:space="preserve"> you find that the maximum occupancy </w:t>
      </w:r>
      <w:proofErr w:type="gramStart"/>
      <w:r w:rsidR="00267499">
        <w:rPr>
          <w:color w:val="auto"/>
        </w:rPr>
        <w:t>has been reached</w:t>
      </w:r>
      <w:proofErr w:type="gramEnd"/>
      <w:r w:rsidR="006E5C1A">
        <w:rPr>
          <w:color w:val="auto"/>
        </w:rPr>
        <w:t>,</w:t>
      </w:r>
      <w:r w:rsidR="00267499">
        <w:rPr>
          <w:color w:val="auto"/>
        </w:rPr>
        <w:t xml:space="preserve"> please return to the corridor and wait for some to exit. </w:t>
      </w:r>
    </w:p>
    <w:p w:rsidR="00221351" w:rsidRDefault="00221351" w:rsidP="00297EBF">
      <w:pPr>
        <w:pStyle w:val="Default"/>
        <w:rPr>
          <w:color w:val="auto"/>
        </w:rPr>
      </w:pPr>
    </w:p>
    <w:p w:rsidR="00221351" w:rsidRDefault="00221351" w:rsidP="00297EBF">
      <w:pPr>
        <w:pStyle w:val="Default"/>
        <w:rPr>
          <w:color w:val="auto"/>
        </w:rPr>
      </w:pPr>
    </w:p>
    <w:p w:rsidR="00221351" w:rsidRDefault="00BB7E1F" w:rsidP="75F0A723">
      <w:pPr>
        <w:pStyle w:val="Default"/>
        <w:rPr>
          <w:b/>
          <w:bCs/>
          <w:color w:val="auto"/>
        </w:rPr>
      </w:pPr>
      <w:r w:rsidRPr="75F0A723">
        <w:rPr>
          <w:b/>
          <w:bCs/>
          <w:color w:val="auto"/>
        </w:rPr>
        <w:t xml:space="preserve">Showers </w:t>
      </w:r>
    </w:p>
    <w:p w:rsidR="75F0A723" w:rsidRDefault="75F0A723" w:rsidP="75F0A723">
      <w:pPr>
        <w:pStyle w:val="Default"/>
        <w:rPr>
          <w:rFonts w:eastAsia="Calibri"/>
          <w:b/>
          <w:bCs/>
          <w:color w:val="000000" w:themeColor="text1"/>
        </w:rPr>
      </w:pPr>
    </w:p>
    <w:p w:rsidR="00BB7E1F" w:rsidRDefault="00BB7E1F" w:rsidP="00297EBF">
      <w:pPr>
        <w:pStyle w:val="Default"/>
        <w:rPr>
          <w:color w:val="auto"/>
        </w:rPr>
      </w:pPr>
      <w:r w:rsidRPr="1FAD76A2">
        <w:rPr>
          <w:color w:val="auto"/>
        </w:rPr>
        <w:t>You</w:t>
      </w:r>
      <w:r w:rsidR="08227DA7" w:rsidRPr="1FAD76A2">
        <w:rPr>
          <w:color w:val="auto"/>
        </w:rPr>
        <w:t xml:space="preserve"> will</w:t>
      </w:r>
      <w:r w:rsidRPr="1FAD76A2">
        <w:rPr>
          <w:color w:val="auto"/>
        </w:rPr>
        <w:t xml:space="preserve"> see that the shower facilities are </w:t>
      </w:r>
      <w:r w:rsidR="719FD435" w:rsidRPr="00781E47">
        <w:rPr>
          <w:color w:val="auto"/>
        </w:rPr>
        <w:t xml:space="preserve">still </w:t>
      </w:r>
      <w:r w:rsidRPr="1FAD76A2">
        <w:rPr>
          <w:color w:val="auto"/>
        </w:rPr>
        <w:t xml:space="preserve">available but there are changes to how these </w:t>
      </w:r>
      <w:proofErr w:type="gramStart"/>
      <w:r w:rsidRPr="1FAD76A2">
        <w:rPr>
          <w:color w:val="auto"/>
        </w:rPr>
        <w:t>can be used</w:t>
      </w:r>
      <w:proofErr w:type="gramEnd"/>
      <w:r w:rsidRPr="1FAD76A2">
        <w:rPr>
          <w:color w:val="auto"/>
        </w:rPr>
        <w:t xml:space="preserve">.  Please be aware: </w:t>
      </w:r>
    </w:p>
    <w:p w:rsidR="00221351" w:rsidRPr="00297EBF" w:rsidRDefault="00221351" w:rsidP="00297EBF">
      <w:pPr>
        <w:pStyle w:val="Default"/>
        <w:rPr>
          <w:color w:val="auto"/>
        </w:rPr>
      </w:pPr>
    </w:p>
    <w:p w:rsidR="00BB7E1F" w:rsidRPr="00297EBF" w:rsidRDefault="00781E47" w:rsidP="00221351">
      <w:pPr>
        <w:pStyle w:val="Default"/>
        <w:numPr>
          <w:ilvl w:val="0"/>
          <w:numId w:val="8"/>
        </w:numPr>
        <w:rPr>
          <w:color w:val="auto"/>
        </w:rPr>
      </w:pPr>
      <w:r>
        <w:rPr>
          <w:color w:val="auto"/>
        </w:rPr>
        <w:t>t</w:t>
      </w:r>
      <w:r w:rsidR="0BA13B31" w:rsidRPr="00781E47">
        <w:rPr>
          <w:color w:val="auto"/>
        </w:rPr>
        <w:t>here is restricted occupancy of these facilities</w:t>
      </w:r>
      <w:r w:rsidRPr="00781E47">
        <w:rPr>
          <w:color w:val="auto"/>
        </w:rPr>
        <w:t xml:space="preserve"> in line with social distancing rules</w:t>
      </w:r>
    </w:p>
    <w:p w:rsidR="00BB7E1F" w:rsidRPr="00297EBF" w:rsidRDefault="00BB7E1F" w:rsidP="00221351">
      <w:pPr>
        <w:pStyle w:val="Default"/>
        <w:numPr>
          <w:ilvl w:val="0"/>
          <w:numId w:val="8"/>
        </w:numPr>
        <w:rPr>
          <w:color w:val="auto"/>
        </w:rPr>
      </w:pPr>
      <w:proofErr w:type="gramStart"/>
      <w:r w:rsidRPr="00297EBF">
        <w:rPr>
          <w:color w:val="auto"/>
        </w:rPr>
        <w:t>no</w:t>
      </w:r>
      <w:proofErr w:type="gramEnd"/>
      <w:r w:rsidRPr="00297EBF">
        <w:rPr>
          <w:color w:val="auto"/>
        </w:rPr>
        <w:t xml:space="preserve"> personal items can be left inside rooms (towels, toiletries, </w:t>
      </w:r>
      <w:proofErr w:type="spellStart"/>
      <w:r w:rsidRPr="00297EBF">
        <w:rPr>
          <w:color w:val="auto"/>
        </w:rPr>
        <w:t>etc</w:t>
      </w:r>
      <w:proofErr w:type="spellEnd"/>
      <w:r w:rsidRPr="00297EBF">
        <w:rPr>
          <w:color w:val="auto"/>
        </w:rPr>
        <w:t xml:space="preserve">). </w:t>
      </w:r>
    </w:p>
    <w:p w:rsidR="00BB7E1F" w:rsidRPr="00297EBF" w:rsidRDefault="00BB7E1F" w:rsidP="00221351">
      <w:pPr>
        <w:pStyle w:val="Default"/>
        <w:numPr>
          <w:ilvl w:val="0"/>
          <w:numId w:val="8"/>
        </w:numPr>
        <w:rPr>
          <w:color w:val="auto"/>
        </w:rPr>
      </w:pPr>
      <w:proofErr w:type="gramStart"/>
      <w:r w:rsidRPr="00297EBF">
        <w:rPr>
          <w:color w:val="auto"/>
        </w:rPr>
        <w:t>there</w:t>
      </w:r>
      <w:proofErr w:type="gramEnd"/>
      <w:r w:rsidRPr="00297EBF">
        <w:rPr>
          <w:color w:val="auto"/>
        </w:rPr>
        <w:t xml:space="preserve"> will be increased frequency of cleaning of the facilities during the day and at the end of the day. </w:t>
      </w:r>
    </w:p>
    <w:p w:rsidR="00BB7E1F" w:rsidRPr="00297EBF" w:rsidRDefault="00BB7E1F" w:rsidP="00221351">
      <w:pPr>
        <w:pStyle w:val="Default"/>
        <w:numPr>
          <w:ilvl w:val="0"/>
          <w:numId w:val="8"/>
        </w:numPr>
        <w:rPr>
          <w:color w:val="auto"/>
        </w:rPr>
      </w:pPr>
      <w:proofErr w:type="gramStart"/>
      <w:r w:rsidRPr="00297EBF">
        <w:rPr>
          <w:color w:val="auto"/>
        </w:rPr>
        <w:t>you</w:t>
      </w:r>
      <w:proofErr w:type="gramEnd"/>
      <w:r w:rsidRPr="00297EBF">
        <w:rPr>
          <w:color w:val="auto"/>
        </w:rPr>
        <w:t xml:space="preserve"> will be required to make the concierge aware of your intention to use the showering facilities prior to use and will be asked to inform them again once you have finished so that the cleaning can take place promptly.  </w:t>
      </w:r>
    </w:p>
    <w:p w:rsidR="00BB7E1F" w:rsidRPr="00297EBF" w:rsidRDefault="00BB7E1F" w:rsidP="00297EBF">
      <w:pPr>
        <w:spacing w:after="0" w:line="240" w:lineRule="auto"/>
        <w:rPr>
          <w:rFonts w:ascii="Arial" w:hAnsi="Arial" w:cs="Arial"/>
          <w:sz w:val="24"/>
          <w:szCs w:val="24"/>
        </w:rPr>
      </w:pPr>
    </w:p>
    <w:p w:rsidR="00BB7E1F" w:rsidRPr="00297EBF" w:rsidRDefault="00BB7E1F" w:rsidP="00297EBF">
      <w:pPr>
        <w:pStyle w:val="Default"/>
      </w:pPr>
    </w:p>
    <w:p w:rsidR="00BB7E1F" w:rsidRPr="00297EBF" w:rsidRDefault="00BB7E1F" w:rsidP="00221351">
      <w:pPr>
        <w:pStyle w:val="Default"/>
        <w:numPr>
          <w:ilvl w:val="0"/>
          <w:numId w:val="2"/>
        </w:numPr>
        <w:rPr>
          <w:color w:val="auto"/>
        </w:rPr>
      </w:pPr>
      <w:r w:rsidRPr="5C72E2C4">
        <w:rPr>
          <w:b/>
          <w:bCs/>
          <w:color w:val="auto"/>
        </w:rPr>
        <w:t>Specific customer and public contact</w:t>
      </w:r>
    </w:p>
    <w:p w:rsidR="00221351" w:rsidRDefault="00221351" w:rsidP="00297EBF">
      <w:pPr>
        <w:pStyle w:val="Default"/>
        <w:rPr>
          <w:b/>
          <w:bCs/>
          <w:color w:val="auto"/>
        </w:rPr>
      </w:pPr>
    </w:p>
    <w:p w:rsidR="00BB7E1F" w:rsidRDefault="00BB7E1F" w:rsidP="00297EBF">
      <w:pPr>
        <w:pStyle w:val="Default"/>
        <w:rPr>
          <w:b/>
          <w:bCs/>
          <w:color w:val="auto"/>
        </w:rPr>
      </w:pPr>
      <w:r w:rsidRPr="00297EBF">
        <w:rPr>
          <w:b/>
          <w:bCs/>
          <w:color w:val="auto"/>
        </w:rPr>
        <w:t>Visitors</w:t>
      </w:r>
    </w:p>
    <w:p w:rsidR="00221351" w:rsidRPr="00297EBF" w:rsidRDefault="00221351" w:rsidP="00297EBF">
      <w:pPr>
        <w:pStyle w:val="Default"/>
        <w:rPr>
          <w:color w:val="auto"/>
        </w:rPr>
      </w:pPr>
    </w:p>
    <w:p w:rsidR="00BB7E1F" w:rsidRPr="00297EBF" w:rsidRDefault="00D11FDD" w:rsidP="00297EBF">
      <w:pPr>
        <w:pStyle w:val="Default"/>
        <w:rPr>
          <w:color w:val="auto"/>
        </w:rPr>
      </w:pPr>
      <w:r w:rsidRPr="00297EBF">
        <w:rPr>
          <w:color w:val="auto"/>
        </w:rPr>
        <w:t>During June to September</w:t>
      </w:r>
      <w:r w:rsidR="00BB7E1F" w:rsidRPr="00297EBF">
        <w:rPr>
          <w:color w:val="auto"/>
        </w:rPr>
        <w:t xml:space="preserve">, we do not expect there to be visitors attending any </w:t>
      </w:r>
      <w:r w:rsidRPr="00297EBF">
        <w:rPr>
          <w:color w:val="auto"/>
        </w:rPr>
        <w:t>civic buildings</w:t>
      </w:r>
      <w:r w:rsidR="00BB7E1F" w:rsidRPr="00297EBF">
        <w:rPr>
          <w:color w:val="auto"/>
        </w:rPr>
        <w:t xml:space="preserve">.  There will be exceptional circumstances where we provide business critical contact for service users and any arrangements </w:t>
      </w:r>
      <w:proofErr w:type="gramStart"/>
      <w:r w:rsidRPr="00297EBF">
        <w:rPr>
          <w:color w:val="auto"/>
        </w:rPr>
        <w:t>must be agreed</w:t>
      </w:r>
      <w:proofErr w:type="gramEnd"/>
      <w:r w:rsidRPr="00297EBF">
        <w:rPr>
          <w:color w:val="auto"/>
        </w:rPr>
        <w:t xml:space="preserve"> with the Fac</w:t>
      </w:r>
      <w:r w:rsidR="00BB7E1F" w:rsidRPr="00297EBF">
        <w:rPr>
          <w:color w:val="auto"/>
        </w:rPr>
        <w:t xml:space="preserve">ilities Team.  Where visitors </w:t>
      </w:r>
      <w:proofErr w:type="gramStart"/>
      <w:r w:rsidR="00BB7E1F" w:rsidRPr="00297EBF">
        <w:rPr>
          <w:color w:val="auto"/>
        </w:rPr>
        <w:t>are approved</w:t>
      </w:r>
      <w:proofErr w:type="gramEnd"/>
      <w:r w:rsidR="00BB7E1F" w:rsidRPr="00297EBF">
        <w:rPr>
          <w:color w:val="auto"/>
        </w:rPr>
        <w:t xml:space="preserve">, an appropriate risk assessment should be undertaken and any interaction in compliance with </w:t>
      </w:r>
      <w:r w:rsidR="00221351">
        <w:rPr>
          <w:color w:val="auto"/>
        </w:rPr>
        <w:t>social distancing rules</w:t>
      </w:r>
      <w:r w:rsidR="00BB7E1F" w:rsidRPr="00297EBF">
        <w:rPr>
          <w:color w:val="auto"/>
        </w:rPr>
        <w:t xml:space="preserve">.  </w:t>
      </w:r>
    </w:p>
    <w:p w:rsidR="00D11FDD" w:rsidRPr="00297EBF" w:rsidRDefault="00D11FDD" w:rsidP="00297EBF">
      <w:pPr>
        <w:pStyle w:val="Default"/>
        <w:rPr>
          <w:color w:val="auto"/>
        </w:rPr>
      </w:pPr>
    </w:p>
    <w:p w:rsidR="00BB7E1F" w:rsidRPr="00297EBF" w:rsidRDefault="00BB7E1F" w:rsidP="00297EBF">
      <w:pPr>
        <w:pStyle w:val="Default"/>
        <w:rPr>
          <w:color w:val="auto"/>
        </w:rPr>
      </w:pPr>
      <w:r w:rsidRPr="00297EBF">
        <w:rPr>
          <w:color w:val="auto"/>
        </w:rPr>
        <w:t xml:space="preserve">For the rest of the </w:t>
      </w:r>
      <w:r w:rsidR="00D11FDD" w:rsidRPr="00297EBF">
        <w:rPr>
          <w:color w:val="auto"/>
        </w:rPr>
        <w:t>Council</w:t>
      </w:r>
      <w:r w:rsidRPr="00297EBF">
        <w:rPr>
          <w:color w:val="auto"/>
        </w:rPr>
        <w:t xml:space="preserve">, our default will continue to be virtual engagement using the various tools available.  We expect </w:t>
      </w:r>
      <w:proofErr w:type="gramStart"/>
      <w:r w:rsidRPr="00297EBF">
        <w:rPr>
          <w:color w:val="auto"/>
        </w:rPr>
        <w:t>face to face</w:t>
      </w:r>
      <w:proofErr w:type="gramEnd"/>
      <w:r w:rsidRPr="00297EBF">
        <w:rPr>
          <w:color w:val="auto"/>
        </w:rPr>
        <w:t xml:space="preserve"> meetings to be an exception and only where there is a business critical need.  If you have any concerns, please speak to your</w:t>
      </w:r>
      <w:r w:rsidR="00D11FDD" w:rsidRPr="00297EBF">
        <w:rPr>
          <w:color w:val="auto"/>
        </w:rPr>
        <w:t xml:space="preserve"> Accountable Manager </w:t>
      </w:r>
      <w:r w:rsidRPr="00297EBF">
        <w:rPr>
          <w:color w:val="auto"/>
        </w:rPr>
        <w:t xml:space="preserve">in the first instance. </w:t>
      </w:r>
    </w:p>
    <w:p w:rsidR="00D11FDD" w:rsidRPr="00297EBF" w:rsidRDefault="00D11FDD" w:rsidP="00297EBF">
      <w:pPr>
        <w:pStyle w:val="Default"/>
        <w:rPr>
          <w:color w:val="auto"/>
        </w:rPr>
      </w:pPr>
    </w:p>
    <w:p w:rsidR="00BB7E1F" w:rsidRPr="00297EBF" w:rsidRDefault="00BB7E1F" w:rsidP="00297EBF">
      <w:pPr>
        <w:pStyle w:val="Default"/>
        <w:rPr>
          <w:color w:val="auto"/>
        </w:rPr>
      </w:pPr>
      <w:r w:rsidRPr="00297EBF">
        <w:rPr>
          <w:b/>
          <w:bCs/>
          <w:color w:val="auto"/>
        </w:rPr>
        <w:t>Customer Contact &amp; Public Access</w:t>
      </w:r>
    </w:p>
    <w:p w:rsidR="00221351" w:rsidRDefault="00221351" w:rsidP="00297EBF">
      <w:pPr>
        <w:pStyle w:val="Default"/>
        <w:rPr>
          <w:color w:val="auto"/>
        </w:rPr>
      </w:pPr>
    </w:p>
    <w:p w:rsidR="00D11FDD" w:rsidRPr="00297EBF" w:rsidRDefault="00BB7E1F" w:rsidP="00297EBF">
      <w:pPr>
        <w:pStyle w:val="Default"/>
        <w:rPr>
          <w:color w:val="auto"/>
        </w:rPr>
      </w:pPr>
      <w:r w:rsidRPr="00297EBF">
        <w:rPr>
          <w:color w:val="auto"/>
        </w:rPr>
        <w:t xml:space="preserve">During </w:t>
      </w:r>
      <w:r w:rsidR="00D11FDD" w:rsidRPr="00297EBF">
        <w:rPr>
          <w:color w:val="auto"/>
        </w:rPr>
        <w:t xml:space="preserve">June to </w:t>
      </w:r>
      <w:proofErr w:type="gramStart"/>
      <w:r w:rsidR="00D11FDD" w:rsidRPr="00297EBF">
        <w:rPr>
          <w:color w:val="auto"/>
        </w:rPr>
        <w:t>September</w:t>
      </w:r>
      <w:proofErr w:type="gramEnd"/>
      <w:r w:rsidR="00D11FDD" w:rsidRPr="00297EBF">
        <w:rPr>
          <w:color w:val="auto"/>
        </w:rPr>
        <w:t xml:space="preserve"> n</w:t>
      </w:r>
      <w:r w:rsidRPr="00297EBF">
        <w:rPr>
          <w:b/>
          <w:bCs/>
          <w:color w:val="auto"/>
        </w:rPr>
        <w:t xml:space="preserve">o public access </w:t>
      </w:r>
      <w:r w:rsidRPr="00297EBF">
        <w:rPr>
          <w:color w:val="auto"/>
        </w:rPr>
        <w:t xml:space="preserve">or first point of contact business will be available in our open buildings.  Any exceptions will be </w:t>
      </w:r>
      <w:r w:rsidR="00D11FDD" w:rsidRPr="00297EBF">
        <w:rPr>
          <w:color w:val="auto"/>
        </w:rPr>
        <w:t>must be agreed between the Head of Service and Facilities Team.</w:t>
      </w:r>
    </w:p>
    <w:p w:rsidR="00BB7E1F" w:rsidRPr="00297EBF" w:rsidRDefault="00BB7E1F" w:rsidP="00297EBF">
      <w:pPr>
        <w:pStyle w:val="Default"/>
        <w:rPr>
          <w:color w:val="auto"/>
        </w:rPr>
      </w:pPr>
      <w:r w:rsidRPr="00297EBF">
        <w:rPr>
          <w:color w:val="auto"/>
        </w:rPr>
        <w:t xml:space="preserve">  </w:t>
      </w:r>
    </w:p>
    <w:p w:rsidR="00BB7E1F" w:rsidRPr="00297EBF" w:rsidRDefault="00BB7E1F" w:rsidP="00297EBF">
      <w:pPr>
        <w:pStyle w:val="Default"/>
        <w:rPr>
          <w:color w:val="auto"/>
        </w:rPr>
      </w:pPr>
      <w:r w:rsidRPr="00297EBF">
        <w:rPr>
          <w:b/>
          <w:bCs/>
          <w:color w:val="auto"/>
        </w:rPr>
        <w:t>Supplier &amp; Contractor Access</w:t>
      </w:r>
    </w:p>
    <w:p w:rsidR="00221351" w:rsidRDefault="00221351" w:rsidP="00297EBF">
      <w:pPr>
        <w:spacing w:after="0" w:line="240" w:lineRule="auto"/>
        <w:rPr>
          <w:rFonts w:ascii="Arial" w:hAnsi="Arial" w:cs="Arial"/>
          <w:sz w:val="24"/>
          <w:szCs w:val="24"/>
        </w:rPr>
      </w:pPr>
    </w:p>
    <w:p w:rsidR="00BB7E1F" w:rsidRPr="00297EBF" w:rsidRDefault="00BB7E1F" w:rsidP="00297EBF">
      <w:pPr>
        <w:spacing w:after="0" w:line="240" w:lineRule="auto"/>
        <w:rPr>
          <w:rFonts w:ascii="Arial" w:hAnsi="Arial" w:cs="Arial"/>
          <w:sz w:val="24"/>
          <w:szCs w:val="24"/>
        </w:rPr>
      </w:pPr>
      <w:r w:rsidRPr="00297EBF">
        <w:rPr>
          <w:rFonts w:ascii="Arial" w:hAnsi="Arial" w:cs="Arial"/>
          <w:sz w:val="24"/>
          <w:szCs w:val="24"/>
        </w:rPr>
        <w:t xml:space="preserve">It </w:t>
      </w:r>
      <w:proofErr w:type="gramStart"/>
      <w:r w:rsidRPr="00297EBF">
        <w:rPr>
          <w:rFonts w:ascii="Arial" w:hAnsi="Arial" w:cs="Arial"/>
          <w:sz w:val="24"/>
          <w:szCs w:val="24"/>
        </w:rPr>
        <w:t>is expected</w:t>
      </w:r>
      <w:proofErr w:type="gramEnd"/>
      <w:r w:rsidRPr="00297EBF">
        <w:rPr>
          <w:rFonts w:ascii="Arial" w:hAnsi="Arial" w:cs="Arial"/>
          <w:sz w:val="24"/>
          <w:szCs w:val="24"/>
        </w:rPr>
        <w:t xml:space="preserve"> that we will continue to require suppliers and contractors to access and work in our buildings for business critical activity or essential maintenance.  </w:t>
      </w:r>
      <w:r w:rsidR="00D11FDD" w:rsidRPr="00297EBF">
        <w:rPr>
          <w:rFonts w:ascii="Arial" w:hAnsi="Arial" w:cs="Arial"/>
          <w:sz w:val="24"/>
          <w:szCs w:val="24"/>
        </w:rPr>
        <w:t>The Facilities Team</w:t>
      </w:r>
      <w:r w:rsidRPr="00297EBF">
        <w:rPr>
          <w:rFonts w:ascii="Arial" w:hAnsi="Arial" w:cs="Arial"/>
          <w:sz w:val="24"/>
          <w:szCs w:val="24"/>
        </w:rPr>
        <w:t xml:space="preserve"> will approve any access to a </w:t>
      </w:r>
      <w:r w:rsidR="00D11FDD" w:rsidRPr="00297EBF">
        <w:rPr>
          <w:rFonts w:ascii="Arial" w:hAnsi="Arial" w:cs="Arial"/>
          <w:sz w:val="24"/>
          <w:szCs w:val="24"/>
        </w:rPr>
        <w:t xml:space="preserve">Council </w:t>
      </w:r>
      <w:r w:rsidRPr="00297EBF">
        <w:rPr>
          <w:rFonts w:ascii="Arial" w:hAnsi="Arial" w:cs="Arial"/>
          <w:sz w:val="24"/>
          <w:szCs w:val="24"/>
        </w:rPr>
        <w:t>building for</w:t>
      </w:r>
      <w:r w:rsidR="00D11FDD" w:rsidRPr="00297EBF">
        <w:rPr>
          <w:rFonts w:ascii="Arial" w:hAnsi="Arial" w:cs="Arial"/>
          <w:sz w:val="24"/>
          <w:szCs w:val="24"/>
        </w:rPr>
        <w:t xml:space="preserve"> </w:t>
      </w:r>
      <w:r w:rsidRPr="00297EBF">
        <w:rPr>
          <w:rFonts w:ascii="Arial" w:hAnsi="Arial" w:cs="Arial"/>
          <w:sz w:val="24"/>
          <w:szCs w:val="24"/>
        </w:rPr>
        <w:t xml:space="preserve">these purposes.  </w:t>
      </w:r>
    </w:p>
    <w:p w:rsidR="00D11FDD" w:rsidRPr="00297EBF" w:rsidRDefault="00D11FDD" w:rsidP="00297EBF">
      <w:pPr>
        <w:spacing w:after="0" w:line="240" w:lineRule="auto"/>
        <w:rPr>
          <w:rFonts w:ascii="Arial" w:hAnsi="Arial" w:cs="Arial"/>
          <w:sz w:val="24"/>
          <w:szCs w:val="24"/>
        </w:rPr>
      </w:pPr>
    </w:p>
    <w:p w:rsidR="00D11FDD" w:rsidRDefault="00D11FDD" w:rsidP="00EF7F88">
      <w:pPr>
        <w:pStyle w:val="Default"/>
        <w:numPr>
          <w:ilvl w:val="0"/>
          <w:numId w:val="2"/>
        </w:numPr>
        <w:rPr>
          <w:b/>
          <w:bCs/>
          <w:color w:val="auto"/>
        </w:rPr>
      </w:pPr>
      <w:r w:rsidRPr="5C72E2C4">
        <w:rPr>
          <w:b/>
          <w:bCs/>
          <w:color w:val="auto"/>
        </w:rPr>
        <w:t xml:space="preserve">Reporting &amp; Responding to Covid-19 Incidents </w:t>
      </w:r>
    </w:p>
    <w:p w:rsidR="00221351" w:rsidRPr="00297EBF" w:rsidRDefault="00221351" w:rsidP="00297EBF">
      <w:pPr>
        <w:pStyle w:val="Default"/>
        <w:rPr>
          <w:color w:val="auto"/>
        </w:rPr>
      </w:pPr>
    </w:p>
    <w:p w:rsidR="00D11FDD" w:rsidRDefault="00D11FDD" w:rsidP="00297EBF">
      <w:pPr>
        <w:spacing w:after="0" w:line="240" w:lineRule="auto"/>
        <w:rPr>
          <w:rFonts w:ascii="Arial" w:hAnsi="Arial" w:cs="Arial"/>
          <w:sz w:val="24"/>
          <w:szCs w:val="24"/>
        </w:rPr>
      </w:pPr>
      <w:r w:rsidRPr="00297EBF">
        <w:rPr>
          <w:rFonts w:ascii="Arial" w:hAnsi="Arial" w:cs="Arial"/>
          <w:sz w:val="24"/>
          <w:szCs w:val="24"/>
        </w:rPr>
        <w:t xml:space="preserve">We expect everyone, regardless of where they are working, to follow the advice, guidance and process set out for reporting symptoms or absences related to Covid-19.  Please visit the </w:t>
      </w:r>
      <w:r w:rsidR="00221351">
        <w:rPr>
          <w:rFonts w:ascii="Arial" w:hAnsi="Arial" w:cs="Arial"/>
          <w:sz w:val="24"/>
          <w:szCs w:val="24"/>
        </w:rPr>
        <w:t xml:space="preserve">Return to Workplaces following </w:t>
      </w:r>
      <w:r w:rsidRPr="00297EBF">
        <w:rPr>
          <w:rFonts w:ascii="Arial" w:hAnsi="Arial" w:cs="Arial"/>
          <w:sz w:val="24"/>
          <w:szCs w:val="24"/>
        </w:rPr>
        <w:t xml:space="preserve">Covid-19 </w:t>
      </w:r>
      <w:r w:rsidR="00221351">
        <w:rPr>
          <w:rFonts w:ascii="Arial" w:hAnsi="Arial" w:cs="Arial"/>
          <w:sz w:val="24"/>
          <w:szCs w:val="24"/>
        </w:rPr>
        <w:t xml:space="preserve">Guidance </w:t>
      </w:r>
      <w:hyperlink r:id="rId11" w:history="1">
        <w:r w:rsidR="00221351" w:rsidRPr="00EF7F88">
          <w:rPr>
            <w:rStyle w:val="Hyperlink"/>
            <w:rFonts w:ascii="Arial" w:hAnsi="Arial" w:cs="Arial"/>
            <w:sz w:val="24"/>
            <w:szCs w:val="24"/>
          </w:rPr>
          <w:t>here</w:t>
        </w:r>
      </w:hyperlink>
      <w:r w:rsidRPr="00297EBF">
        <w:rPr>
          <w:rFonts w:ascii="Arial" w:hAnsi="Arial" w:cs="Arial"/>
          <w:sz w:val="24"/>
          <w:szCs w:val="24"/>
        </w:rPr>
        <w:t xml:space="preserve"> to understand what you need to do if you, or anyone you manage, experiences Covid-19 symptoms.  </w:t>
      </w:r>
    </w:p>
    <w:p w:rsidR="00EF7F88" w:rsidRPr="00297EBF" w:rsidRDefault="00EF7F88" w:rsidP="00297EBF">
      <w:pPr>
        <w:spacing w:after="0" w:line="240" w:lineRule="auto"/>
        <w:rPr>
          <w:rFonts w:ascii="Arial" w:hAnsi="Arial" w:cs="Arial"/>
          <w:sz w:val="24"/>
          <w:szCs w:val="24"/>
        </w:rPr>
      </w:pPr>
    </w:p>
    <w:p w:rsidR="00D11FDD" w:rsidRPr="00297EBF" w:rsidRDefault="00D11FDD" w:rsidP="00297EBF">
      <w:pPr>
        <w:pStyle w:val="Default"/>
      </w:pPr>
    </w:p>
    <w:p w:rsidR="00221351" w:rsidRPr="00267499" w:rsidRDefault="00D11FDD" w:rsidP="00267499">
      <w:pPr>
        <w:pStyle w:val="Default"/>
        <w:numPr>
          <w:ilvl w:val="0"/>
          <w:numId w:val="2"/>
        </w:numPr>
        <w:rPr>
          <w:b/>
          <w:bCs/>
          <w:color w:val="auto"/>
        </w:rPr>
      </w:pPr>
      <w:r w:rsidRPr="00267499">
        <w:rPr>
          <w:b/>
          <w:bCs/>
          <w:color w:val="auto"/>
        </w:rPr>
        <w:t>Emergency information</w:t>
      </w:r>
      <w:r w:rsidR="00EF7F88" w:rsidRPr="00267499">
        <w:rPr>
          <w:b/>
          <w:bCs/>
          <w:color w:val="auto"/>
        </w:rPr>
        <w:t xml:space="preserve"> –</w:t>
      </w:r>
    </w:p>
    <w:p w:rsidR="00267499" w:rsidRPr="00267499" w:rsidRDefault="00267499" w:rsidP="1FAD76A2">
      <w:pPr>
        <w:pStyle w:val="Default"/>
        <w:rPr>
          <w:color w:val="auto"/>
        </w:rPr>
      </w:pPr>
    </w:p>
    <w:p w:rsidR="00D11FDD" w:rsidRPr="00267499" w:rsidRDefault="00D11FDD" w:rsidP="1FAD76A2">
      <w:pPr>
        <w:pStyle w:val="Default"/>
        <w:rPr>
          <w:color w:val="auto"/>
        </w:rPr>
      </w:pPr>
      <w:r w:rsidRPr="00267499">
        <w:rPr>
          <w:color w:val="auto"/>
        </w:rPr>
        <w:t xml:space="preserve">In the event of an emergency evacuation: </w:t>
      </w:r>
    </w:p>
    <w:p w:rsidR="00D11FDD" w:rsidRPr="00267499" w:rsidRDefault="00D11FDD" w:rsidP="1FAD76A2">
      <w:pPr>
        <w:pStyle w:val="Default"/>
        <w:rPr>
          <w:color w:val="auto"/>
        </w:rPr>
      </w:pPr>
    </w:p>
    <w:p w:rsidR="00D11FDD" w:rsidRPr="00267499" w:rsidRDefault="00D11FDD" w:rsidP="75F0A723">
      <w:pPr>
        <w:pStyle w:val="Default"/>
        <w:numPr>
          <w:ilvl w:val="0"/>
          <w:numId w:val="9"/>
        </w:numPr>
        <w:rPr>
          <w:strike/>
          <w:color w:val="auto"/>
        </w:rPr>
      </w:pPr>
      <w:r w:rsidRPr="00267499">
        <w:rPr>
          <w:color w:val="auto"/>
        </w:rPr>
        <w:t>Leave the building in an orderly mann</w:t>
      </w:r>
      <w:r w:rsidR="00267499" w:rsidRPr="00267499">
        <w:rPr>
          <w:color w:val="auto"/>
        </w:rPr>
        <w:t>er, using the nearest fire exit closing all doors behind you.</w:t>
      </w:r>
    </w:p>
    <w:p w:rsidR="00EF7F88" w:rsidRPr="00267499" w:rsidRDefault="00D11FDD" w:rsidP="00F1179C">
      <w:pPr>
        <w:pStyle w:val="Default"/>
        <w:numPr>
          <w:ilvl w:val="0"/>
          <w:numId w:val="9"/>
        </w:numPr>
        <w:rPr>
          <w:b/>
          <w:bCs/>
          <w:color w:val="auto"/>
        </w:rPr>
      </w:pPr>
      <w:r w:rsidRPr="00267499">
        <w:rPr>
          <w:color w:val="auto"/>
        </w:rPr>
        <w:t>Proceed t</w:t>
      </w:r>
      <w:r w:rsidR="00267499" w:rsidRPr="00267499">
        <w:rPr>
          <w:color w:val="auto"/>
        </w:rPr>
        <w:t>o the emergency assembly point.</w:t>
      </w:r>
      <w:r w:rsidR="003B594D" w:rsidRPr="00267499">
        <w:rPr>
          <w:color w:val="auto"/>
        </w:rPr>
        <w:t xml:space="preserve"> </w:t>
      </w:r>
    </w:p>
    <w:p w:rsidR="00267499" w:rsidRPr="00267499" w:rsidRDefault="00267499" w:rsidP="00267499">
      <w:pPr>
        <w:pStyle w:val="Default"/>
        <w:numPr>
          <w:ilvl w:val="0"/>
          <w:numId w:val="9"/>
        </w:numPr>
        <w:rPr>
          <w:color w:val="auto"/>
        </w:rPr>
      </w:pPr>
      <w:r w:rsidRPr="00267499">
        <w:rPr>
          <w:color w:val="auto"/>
        </w:rPr>
        <w:t xml:space="preserve">A </w:t>
      </w:r>
      <w:proofErr w:type="gramStart"/>
      <w:r w:rsidRPr="00267499">
        <w:rPr>
          <w:color w:val="auto"/>
        </w:rPr>
        <w:t>roll call will be taken by a senior officer using the TTP register</w:t>
      </w:r>
      <w:proofErr w:type="gramEnd"/>
      <w:r w:rsidRPr="00267499">
        <w:rPr>
          <w:color w:val="auto"/>
        </w:rPr>
        <w:t xml:space="preserve"> -</w:t>
      </w:r>
      <w:r w:rsidR="00781E47">
        <w:rPr>
          <w:color w:val="auto"/>
        </w:rPr>
        <w:t xml:space="preserve"> </w:t>
      </w:r>
      <w:r w:rsidRPr="00267499">
        <w:rPr>
          <w:color w:val="auto"/>
        </w:rPr>
        <w:t xml:space="preserve">this is a change from the usual fire evacuation procedure. All employees and contractors </w:t>
      </w:r>
      <w:r w:rsidRPr="00267499">
        <w:rPr>
          <w:b/>
          <w:color w:val="auto"/>
        </w:rPr>
        <w:t>must</w:t>
      </w:r>
      <w:r w:rsidRPr="00267499">
        <w:rPr>
          <w:color w:val="auto"/>
        </w:rPr>
        <w:t xml:space="preserve"> inform reception on arrival and departure from the building. This </w:t>
      </w:r>
      <w:proofErr w:type="gramStart"/>
      <w:r w:rsidRPr="00267499">
        <w:rPr>
          <w:b/>
          <w:color w:val="auto"/>
        </w:rPr>
        <w:t>must</w:t>
      </w:r>
      <w:r w:rsidRPr="00267499">
        <w:rPr>
          <w:color w:val="auto"/>
        </w:rPr>
        <w:t xml:space="preserve"> be done</w:t>
      </w:r>
      <w:proofErr w:type="gramEnd"/>
      <w:r w:rsidRPr="00267499">
        <w:rPr>
          <w:color w:val="auto"/>
        </w:rPr>
        <w:t xml:space="preserve"> every time you re-enter or leave the building.</w:t>
      </w:r>
    </w:p>
    <w:p w:rsidR="00267499" w:rsidRPr="00267499" w:rsidRDefault="00267499" w:rsidP="00267499">
      <w:pPr>
        <w:pStyle w:val="Default"/>
        <w:ind w:left="360"/>
        <w:rPr>
          <w:b/>
          <w:bCs/>
          <w:color w:val="auto"/>
        </w:rPr>
      </w:pPr>
    </w:p>
    <w:p w:rsidR="00267499" w:rsidRPr="00267499" w:rsidRDefault="00267499" w:rsidP="1FAD76A2">
      <w:pPr>
        <w:pStyle w:val="Default"/>
        <w:rPr>
          <w:b/>
          <w:bCs/>
          <w:color w:val="auto"/>
        </w:rPr>
      </w:pPr>
    </w:p>
    <w:p w:rsidR="00D11FDD" w:rsidRPr="00267499" w:rsidRDefault="00D11FDD" w:rsidP="00267499">
      <w:pPr>
        <w:pStyle w:val="Default"/>
        <w:jc w:val="center"/>
        <w:rPr>
          <w:b/>
          <w:bCs/>
          <w:color w:val="auto"/>
        </w:rPr>
      </w:pPr>
      <w:r w:rsidRPr="00267499">
        <w:rPr>
          <w:b/>
          <w:bCs/>
          <w:color w:val="auto"/>
        </w:rPr>
        <w:t xml:space="preserve">DO NOT RETURN TO THE BUILDING UNTIL YOU </w:t>
      </w:r>
      <w:proofErr w:type="gramStart"/>
      <w:r w:rsidRPr="00267499">
        <w:rPr>
          <w:b/>
          <w:bCs/>
          <w:color w:val="auto"/>
        </w:rPr>
        <w:t>ARE TOLD</w:t>
      </w:r>
      <w:proofErr w:type="gramEnd"/>
      <w:r w:rsidRPr="00267499">
        <w:rPr>
          <w:b/>
          <w:bCs/>
          <w:color w:val="auto"/>
        </w:rPr>
        <w:t xml:space="preserve"> TO DO SO</w:t>
      </w:r>
      <w:r w:rsidR="00267499" w:rsidRPr="00267499">
        <w:rPr>
          <w:b/>
          <w:bCs/>
          <w:color w:val="auto"/>
        </w:rPr>
        <w:t xml:space="preserve"> BY A</w:t>
      </w:r>
      <w:r w:rsidR="7FDC6BD9" w:rsidRPr="00267499">
        <w:rPr>
          <w:b/>
          <w:bCs/>
          <w:color w:val="auto"/>
        </w:rPr>
        <w:t xml:space="preserve"> SENIOR MEMBER OF STAFF.</w:t>
      </w:r>
    </w:p>
    <w:p w:rsidR="75F0A723" w:rsidRPr="00267499" w:rsidRDefault="75F0A723" w:rsidP="1FAD76A2">
      <w:pPr>
        <w:pStyle w:val="Default"/>
        <w:rPr>
          <w:rFonts w:eastAsia="Calibri"/>
          <w:b/>
          <w:bCs/>
          <w:color w:val="000000" w:themeColor="text1"/>
        </w:rPr>
      </w:pPr>
    </w:p>
    <w:p w:rsidR="00267499" w:rsidRDefault="00267499" w:rsidP="1FAD76A2">
      <w:pPr>
        <w:pStyle w:val="Default"/>
        <w:rPr>
          <w:b/>
          <w:bCs/>
          <w:color w:val="auto"/>
          <w:highlight w:val="yellow"/>
        </w:rPr>
      </w:pPr>
    </w:p>
    <w:p w:rsidR="00D11FDD" w:rsidRPr="00267499" w:rsidRDefault="00D11FDD" w:rsidP="1FAD76A2">
      <w:pPr>
        <w:pStyle w:val="Default"/>
        <w:rPr>
          <w:color w:val="auto"/>
        </w:rPr>
      </w:pPr>
      <w:r w:rsidRPr="00267499">
        <w:rPr>
          <w:b/>
          <w:bCs/>
          <w:color w:val="auto"/>
        </w:rPr>
        <w:t>First Aiders</w:t>
      </w:r>
    </w:p>
    <w:p w:rsidR="75F0A723" w:rsidRPr="00267499" w:rsidRDefault="75F0A723" w:rsidP="1FAD76A2">
      <w:pPr>
        <w:pStyle w:val="Default"/>
        <w:rPr>
          <w:rFonts w:eastAsia="Calibri"/>
          <w:b/>
          <w:bCs/>
          <w:color w:val="000000" w:themeColor="text1"/>
        </w:rPr>
      </w:pPr>
    </w:p>
    <w:p w:rsidR="5A999457" w:rsidRPr="00267499" w:rsidRDefault="5A999457" w:rsidP="1FAD76A2">
      <w:pPr>
        <w:pStyle w:val="Default"/>
        <w:rPr>
          <w:rFonts w:eastAsia="Calibri"/>
          <w:bCs/>
          <w:color w:val="auto"/>
        </w:rPr>
      </w:pPr>
      <w:r w:rsidRPr="00267499">
        <w:rPr>
          <w:rFonts w:eastAsia="Calibri"/>
          <w:bCs/>
          <w:color w:val="auto"/>
        </w:rPr>
        <w:t>First Aid kits are located on the landing of each floor in each Civic Centre.</w:t>
      </w:r>
    </w:p>
    <w:p w:rsidR="75F0A723" w:rsidRPr="00267499" w:rsidRDefault="75F0A723" w:rsidP="1FAD76A2">
      <w:pPr>
        <w:pStyle w:val="Default"/>
        <w:rPr>
          <w:rFonts w:eastAsia="Calibri"/>
          <w:bCs/>
          <w:color w:val="auto"/>
        </w:rPr>
      </w:pPr>
    </w:p>
    <w:p w:rsidR="5A999457" w:rsidRPr="00267499" w:rsidRDefault="5A999457" w:rsidP="1FAD76A2">
      <w:pPr>
        <w:pStyle w:val="Default"/>
        <w:rPr>
          <w:color w:val="auto"/>
          <w:lang w:val="en"/>
        </w:rPr>
      </w:pPr>
      <w:r w:rsidRPr="00267499">
        <w:rPr>
          <w:rFonts w:eastAsia="Calibri"/>
          <w:bCs/>
          <w:color w:val="auto"/>
        </w:rPr>
        <w:t xml:space="preserve">In the event of an emergency, the Front Desk/Reception </w:t>
      </w:r>
      <w:proofErr w:type="gramStart"/>
      <w:r w:rsidRPr="00267499">
        <w:rPr>
          <w:rFonts w:eastAsia="Calibri"/>
          <w:bCs/>
          <w:color w:val="auto"/>
        </w:rPr>
        <w:t>should be contacted</w:t>
      </w:r>
      <w:proofErr w:type="gramEnd"/>
      <w:r w:rsidRPr="00267499">
        <w:rPr>
          <w:rFonts w:eastAsia="Calibri"/>
          <w:bCs/>
          <w:color w:val="auto"/>
        </w:rPr>
        <w:t xml:space="preserve"> who will coordinate an emergency response. </w:t>
      </w:r>
    </w:p>
    <w:p w:rsidR="00EF7F88" w:rsidRPr="00267499" w:rsidRDefault="00EF7F88" w:rsidP="1FAD76A2">
      <w:pPr>
        <w:pStyle w:val="Default"/>
        <w:rPr>
          <w:color w:val="auto"/>
          <w:highlight w:val="yellow"/>
        </w:rPr>
      </w:pPr>
    </w:p>
    <w:p w:rsidR="00D11FDD" w:rsidRPr="00297EBF" w:rsidRDefault="00D11FDD" w:rsidP="00297EBF">
      <w:pPr>
        <w:pStyle w:val="Default"/>
        <w:rPr>
          <w:b/>
          <w:bCs/>
          <w:color w:val="auto"/>
        </w:rPr>
      </w:pPr>
      <w:r w:rsidRPr="00297EBF">
        <w:rPr>
          <w:color w:val="auto"/>
        </w:rPr>
        <w:t>.</w:t>
      </w:r>
    </w:p>
    <w:p w:rsidR="00D11FDD" w:rsidRPr="003B594D" w:rsidRDefault="00D11FDD" w:rsidP="5C72E2C4">
      <w:pPr>
        <w:pStyle w:val="Default"/>
        <w:rPr>
          <w:color w:val="5B9BD5" w:themeColor="accent1"/>
        </w:rPr>
      </w:pPr>
      <w:r w:rsidRPr="5C72E2C4">
        <w:rPr>
          <w:b/>
          <w:bCs/>
          <w:color w:val="auto"/>
        </w:rPr>
        <w:t>Personal Emergency Evacuation Plans (PEEP)</w:t>
      </w:r>
      <w:r w:rsidR="644BA535" w:rsidRPr="5C72E2C4">
        <w:rPr>
          <w:b/>
          <w:bCs/>
          <w:color w:val="auto"/>
        </w:rPr>
        <w:t xml:space="preserve"> - </w:t>
      </w:r>
    </w:p>
    <w:p w:rsidR="00EF7F88" w:rsidRDefault="00EF7F88" w:rsidP="00297EBF">
      <w:pPr>
        <w:spacing w:after="0" w:line="240" w:lineRule="auto"/>
        <w:rPr>
          <w:rFonts w:ascii="Arial" w:hAnsi="Arial" w:cs="Arial"/>
          <w:sz w:val="24"/>
          <w:szCs w:val="24"/>
        </w:rPr>
      </w:pPr>
    </w:p>
    <w:p w:rsidR="00EF7F88" w:rsidRDefault="00D11FDD" w:rsidP="00297EBF">
      <w:pPr>
        <w:spacing w:after="0" w:line="240" w:lineRule="auto"/>
        <w:rPr>
          <w:rFonts w:ascii="Arial" w:hAnsi="Arial" w:cs="Arial"/>
          <w:sz w:val="24"/>
          <w:szCs w:val="24"/>
        </w:rPr>
      </w:pPr>
      <w:r w:rsidRPr="00297EBF">
        <w:rPr>
          <w:rFonts w:ascii="Arial" w:hAnsi="Arial" w:cs="Arial"/>
          <w:sz w:val="24"/>
          <w:szCs w:val="24"/>
        </w:rPr>
        <w:t xml:space="preserve">Please note that anyone returning to the office who has a Personal Emergency </w:t>
      </w:r>
    </w:p>
    <w:p w:rsidR="00D11FDD" w:rsidRPr="00297EBF" w:rsidRDefault="00D11FDD" w:rsidP="00297EBF">
      <w:pPr>
        <w:spacing w:after="0" w:line="240" w:lineRule="auto"/>
        <w:rPr>
          <w:rFonts w:ascii="Arial" w:hAnsi="Arial" w:cs="Arial"/>
          <w:sz w:val="24"/>
          <w:szCs w:val="24"/>
        </w:rPr>
      </w:pPr>
      <w:r w:rsidRPr="00297EBF">
        <w:rPr>
          <w:rFonts w:ascii="Arial" w:hAnsi="Arial" w:cs="Arial"/>
          <w:sz w:val="24"/>
          <w:szCs w:val="24"/>
        </w:rPr>
        <w:t>Evacuation Plan (PEEP</w:t>
      </w:r>
      <w:proofErr w:type="gramStart"/>
      <w:r w:rsidRPr="00297EBF">
        <w:rPr>
          <w:rFonts w:ascii="Arial" w:hAnsi="Arial" w:cs="Arial"/>
          <w:sz w:val="24"/>
          <w:szCs w:val="24"/>
        </w:rPr>
        <w:t>),</w:t>
      </w:r>
      <w:proofErr w:type="gramEnd"/>
      <w:r w:rsidRPr="00297EBF">
        <w:rPr>
          <w:rFonts w:ascii="Arial" w:hAnsi="Arial" w:cs="Arial"/>
          <w:sz w:val="24"/>
          <w:szCs w:val="24"/>
        </w:rPr>
        <w:t xml:space="preserve"> should discuss and review their existing plan with their Line Manager. This should include reviewing </w:t>
      </w:r>
      <w:proofErr w:type="gramStart"/>
      <w:r w:rsidRPr="00297EBF">
        <w:rPr>
          <w:rFonts w:ascii="Arial" w:hAnsi="Arial" w:cs="Arial"/>
          <w:sz w:val="24"/>
          <w:szCs w:val="24"/>
        </w:rPr>
        <w:t>the work location within the building and whether a ground floor location would be advisable</w:t>
      </w:r>
      <w:proofErr w:type="gramEnd"/>
      <w:r w:rsidRPr="00297EBF">
        <w:rPr>
          <w:rFonts w:ascii="Arial" w:hAnsi="Arial" w:cs="Arial"/>
          <w:sz w:val="24"/>
          <w:szCs w:val="24"/>
        </w:rPr>
        <w:t>.</w:t>
      </w:r>
    </w:p>
    <w:p w:rsidR="00D11FDD" w:rsidRPr="00297EBF" w:rsidRDefault="00D11FDD" w:rsidP="00297EBF">
      <w:pPr>
        <w:spacing w:after="0" w:line="240" w:lineRule="auto"/>
        <w:rPr>
          <w:rFonts w:ascii="Arial" w:hAnsi="Arial" w:cs="Arial"/>
          <w:sz w:val="24"/>
          <w:szCs w:val="24"/>
        </w:rPr>
      </w:pPr>
    </w:p>
    <w:p w:rsidR="00D11FDD" w:rsidRPr="00297EBF" w:rsidRDefault="00D11FDD" w:rsidP="00297EBF">
      <w:pPr>
        <w:pStyle w:val="Default"/>
      </w:pPr>
    </w:p>
    <w:p w:rsidR="00D11FDD" w:rsidRPr="00297EBF" w:rsidRDefault="00D11FDD" w:rsidP="00EF7F88">
      <w:pPr>
        <w:pStyle w:val="Default"/>
        <w:numPr>
          <w:ilvl w:val="0"/>
          <w:numId w:val="2"/>
        </w:numPr>
        <w:rPr>
          <w:color w:val="auto"/>
        </w:rPr>
      </w:pPr>
      <w:r w:rsidRPr="5C72E2C4">
        <w:rPr>
          <w:b/>
          <w:bCs/>
          <w:color w:val="auto"/>
        </w:rPr>
        <w:t xml:space="preserve">Further information </w:t>
      </w:r>
    </w:p>
    <w:p w:rsidR="00EF7F88" w:rsidRDefault="00EF7F88" w:rsidP="00297EBF">
      <w:pPr>
        <w:spacing w:after="0" w:line="240" w:lineRule="auto"/>
        <w:rPr>
          <w:rFonts w:ascii="Arial" w:hAnsi="Arial" w:cs="Arial"/>
          <w:sz w:val="24"/>
          <w:szCs w:val="24"/>
        </w:rPr>
      </w:pPr>
    </w:p>
    <w:p w:rsidR="00297EBF" w:rsidRPr="00297EBF" w:rsidRDefault="00D11FDD" w:rsidP="00297EBF">
      <w:pPr>
        <w:spacing w:after="0" w:line="240" w:lineRule="auto"/>
        <w:rPr>
          <w:rFonts w:ascii="Arial" w:hAnsi="Arial" w:cs="Arial"/>
          <w:sz w:val="24"/>
          <w:szCs w:val="24"/>
        </w:rPr>
      </w:pPr>
      <w:r w:rsidRPr="00297EBF">
        <w:rPr>
          <w:rFonts w:ascii="Arial" w:hAnsi="Arial" w:cs="Arial"/>
          <w:sz w:val="24"/>
          <w:szCs w:val="24"/>
        </w:rPr>
        <w:t xml:space="preserve">You should also read more information to understand the arrangements that will be in place to keep everyone safe.  </w:t>
      </w:r>
      <w:r w:rsidR="00297EBF" w:rsidRPr="00297EBF">
        <w:rPr>
          <w:rFonts w:ascii="Arial" w:hAnsi="Arial" w:cs="Arial"/>
          <w:sz w:val="24"/>
          <w:szCs w:val="24"/>
        </w:rPr>
        <w:t xml:space="preserve">Click </w:t>
      </w:r>
      <w:hyperlink r:id="rId12" w:history="1">
        <w:r w:rsidR="00297EBF" w:rsidRPr="00297EBF">
          <w:rPr>
            <w:rStyle w:val="Hyperlink"/>
            <w:rFonts w:ascii="Arial" w:hAnsi="Arial" w:cs="Arial"/>
            <w:sz w:val="24"/>
            <w:szCs w:val="24"/>
          </w:rPr>
          <w:t>here</w:t>
        </w:r>
      </w:hyperlink>
      <w:r w:rsidR="00297EBF" w:rsidRPr="00297EBF">
        <w:rPr>
          <w:rFonts w:ascii="Arial" w:hAnsi="Arial" w:cs="Arial"/>
          <w:sz w:val="24"/>
          <w:szCs w:val="24"/>
        </w:rPr>
        <w:t xml:space="preserve"> to read our Return to the Workplace following COVID-19 Guidance and associated videos</w:t>
      </w:r>
      <w:r w:rsidR="00EF7F88">
        <w:rPr>
          <w:rFonts w:ascii="Arial" w:hAnsi="Arial" w:cs="Arial"/>
          <w:sz w:val="24"/>
          <w:szCs w:val="24"/>
        </w:rPr>
        <w:t xml:space="preserve"> and information.</w:t>
      </w:r>
      <w:r w:rsidR="00297EBF" w:rsidRPr="00297EBF">
        <w:rPr>
          <w:rFonts w:ascii="Arial" w:hAnsi="Arial" w:cs="Arial"/>
          <w:sz w:val="24"/>
          <w:szCs w:val="24"/>
        </w:rPr>
        <w:t xml:space="preserve"> </w:t>
      </w:r>
    </w:p>
    <w:p w:rsidR="00297EBF" w:rsidRPr="00297EBF" w:rsidRDefault="00297EBF" w:rsidP="00297EBF">
      <w:pPr>
        <w:spacing w:after="0" w:line="240" w:lineRule="auto"/>
        <w:rPr>
          <w:rFonts w:ascii="Arial" w:hAnsi="Arial" w:cs="Arial"/>
          <w:sz w:val="24"/>
          <w:szCs w:val="24"/>
        </w:rPr>
      </w:pPr>
    </w:p>
    <w:sectPr w:rsidR="00297EBF" w:rsidRPr="00297EBF">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1E47" w:rsidRDefault="00781E47" w:rsidP="00781E47">
      <w:pPr>
        <w:spacing w:after="0" w:line="240" w:lineRule="auto"/>
      </w:pPr>
      <w:r>
        <w:separator/>
      </w:r>
    </w:p>
  </w:endnote>
  <w:endnote w:type="continuationSeparator" w:id="0">
    <w:p w:rsidR="00781E47" w:rsidRDefault="00781E47" w:rsidP="00781E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8284695"/>
      <w:docPartObj>
        <w:docPartGallery w:val="Page Numbers (Bottom of Page)"/>
        <w:docPartUnique/>
      </w:docPartObj>
    </w:sdtPr>
    <w:sdtEndPr>
      <w:rPr>
        <w:color w:val="7F7F7F" w:themeColor="background1" w:themeShade="7F"/>
        <w:spacing w:val="60"/>
      </w:rPr>
    </w:sdtEndPr>
    <w:sdtContent>
      <w:p w:rsidR="00781E47" w:rsidRDefault="00781E47">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AB40C5" w:rsidRPr="00AB40C5">
          <w:rPr>
            <w:b/>
            <w:bCs/>
            <w:noProof/>
          </w:rPr>
          <w:t>1</w:t>
        </w:r>
        <w:r>
          <w:rPr>
            <w:b/>
            <w:bCs/>
            <w:noProof/>
          </w:rPr>
          <w:fldChar w:fldCharType="end"/>
        </w:r>
        <w:r>
          <w:rPr>
            <w:b/>
            <w:bCs/>
          </w:rPr>
          <w:t xml:space="preserve"> | </w:t>
        </w:r>
        <w:r>
          <w:rPr>
            <w:color w:val="7F7F7F" w:themeColor="background1" w:themeShade="7F"/>
            <w:spacing w:val="60"/>
          </w:rPr>
          <w:t>Page</w:t>
        </w:r>
      </w:p>
    </w:sdtContent>
  </w:sdt>
  <w:p w:rsidR="00781E47" w:rsidRDefault="00781E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1E47" w:rsidRDefault="00781E47" w:rsidP="00781E47">
      <w:pPr>
        <w:spacing w:after="0" w:line="240" w:lineRule="auto"/>
      </w:pPr>
      <w:r>
        <w:separator/>
      </w:r>
    </w:p>
  </w:footnote>
  <w:footnote w:type="continuationSeparator" w:id="0">
    <w:p w:rsidR="00781E47" w:rsidRDefault="00781E47" w:rsidP="00781E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D6F46"/>
    <w:multiLevelType w:val="hybridMultilevel"/>
    <w:tmpl w:val="3EBE688C"/>
    <w:lvl w:ilvl="0" w:tplc="5CB614E0">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36D6DD1"/>
    <w:multiLevelType w:val="hybridMultilevel"/>
    <w:tmpl w:val="88D84B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D7B2E9B"/>
    <w:multiLevelType w:val="hybridMultilevel"/>
    <w:tmpl w:val="3E5A85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4674CB6"/>
    <w:multiLevelType w:val="hybridMultilevel"/>
    <w:tmpl w:val="570CEF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6AA07C7"/>
    <w:multiLevelType w:val="hybridMultilevel"/>
    <w:tmpl w:val="07CA41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4D834CC"/>
    <w:multiLevelType w:val="hybridMultilevel"/>
    <w:tmpl w:val="77962F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8F734C9"/>
    <w:multiLevelType w:val="hybridMultilevel"/>
    <w:tmpl w:val="6EC879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90B16EB"/>
    <w:multiLevelType w:val="hybridMultilevel"/>
    <w:tmpl w:val="CED8B93E"/>
    <w:lvl w:ilvl="0" w:tplc="36B41EEA">
      <w:start w:val="1"/>
      <w:numFmt w:val="bullet"/>
      <w:lvlText w:val="·"/>
      <w:lvlJc w:val="left"/>
      <w:pPr>
        <w:ind w:left="720" w:hanging="360"/>
      </w:pPr>
      <w:rPr>
        <w:rFonts w:ascii="Symbol" w:hAnsi="Symbol" w:hint="default"/>
      </w:rPr>
    </w:lvl>
    <w:lvl w:ilvl="1" w:tplc="3796F2DA">
      <w:start w:val="1"/>
      <w:numFmt w:val="bullet"/>
      <w:lvlText w:val="o"/>
      <w:lvlJc w:val="left"/>
      <w:pPr>
        <w:ind w:left="1440" w:hanging="360"/>
      </w:pPr>
      <w:rPr>
        <w:rFonts w:ascii="Courier New" w:hAnsi="Courier New" w:hint="default"/>
      </w:rPr>
    </w:lvl>
    <w:lvl w:ilvl="2" w:tplc="3A8A3DBE">
      <w:start w:val="1"/>
      <w:numFmt w:val="bullet"/>
      <w:lvlText w:val=""/>
      <w:lvlJc w:val="left"/>
      <w:pPr>
        <w:ind w:left="2160" w:hanging="360"/>
      </w:pPr>
      <w:rPr>
        <w:rFonts w:ascii="Wingdings" w:hAnsi="Wingdings" w:hint="default"/>
      </w:rPr>
    </w:lvl>
    <w:lvl w:ilvl="3" w:tplc="EFB0CC94">
      <w:start w:val="1"/>
      <w:numFmt w:val="bullet"/>
      <w:lvlText w:val=""/>
      <w:lvlJc w:val="left"/>
      <w:pPr>
        <w:ind w:left="2880" w:hanging="360"/>
      </w:pPr>
      <w:rPr>
        <w:rFonts w:ascii="Symbol" w:hAnsi="Symbol" w:hint="default"/>
      </w:rPr>
    </w:lvl>
    <w:lvl w:ilvl="4" w:tplc="FE303CA0">
      <w:start w:val="1"/>
      <w:numFmt w:val="bullet"/>
      <w:lvlText w:val="o"/>
      <w:lvlJc w:val="left"/>
      <w:pPr>
        <w:ind w:left="3600" w:hanging="360"/>
      </w:pPr>
      <w:rPr>
        <w:rFonts w:ascii="Courier New" w:hAnsi="Courier New" w:hint="default"/>
      </w:rPr>
    </w:lvl>
    <w:lvl w:ilvl="5" w:tplc="11624534">
      <w:start w:val="1"/>
      <w:numFmt w:val="bullet"/>
      <w:lvlText w:val=""/>
      <w:lvlJc w:val="left"/>
      <w:pPr>
        <w:ind w:left="4320" w:hanging="360"/>
      </w:pPr>
      <w:rPr>
        <w:rFonts w:ascii="Wingdings" w:hAnsi="Wingdings" w:hint="default"/>
      </w:rPr>
    </w:lvl>
    <w:lvl w:ilvl="6" w:tplc="36EEAA88">
      <w:start w:val="1"/>
      <w:numFmt w:val="bullet"/>
      <w:lvlText w:val=""/>
      <w:lvlJc w:val="left"/>
      <w:pPr>
        <w:ind w:left="5040" w:hanging="360"/>
      </w:pPr>
      <w:rPr>
        <w:rFonts w:ascii="Symbol" w:hAnsi="Symbol" w:hint="default"/>
      </w:rPr>
    </w:lvl>
    <w:lvl w:ilvl="7" w:tplc="9C145B3C">
      <w:start w:val="1"/>
      <w:numFmt w:val="bullet"/>
      <w:lvlText w:val="o"/>
      <w:lvlJc w:val="left"/>
      <w:pPr>
        <w:ind w:left="5760" w:hanging="360"/>
      </w:pPr>
      <w:rPr>
        <w:rFonts w:ascii="Courier New" w:hAnsi="Courier New" w:hint="default"/>
      </w:rPr>
    </w:lvl>
    <w:lvl w:ilvl="8" w:tplc="9C4A4006">
      <w:start w:val="1"/>
      <w:numFmt w:val="bullet"/>
      <w:lvlText w:val=""/>
      <w:lvlJc w:val="left"/>
      <w:pPr>
        <w:ind w:left="6480" w:hanging="360"/>
      </w:pPr>
      <w:rPr>
        <w:rFonts w:ascii="Wingdings" w:hAnsi="Wingdings" w:hint="default"/>
      </w:rPr>
    </w:lvl>
  </w:abstractNum>
  <w:abstractNum w:abstractNumId="8" w15:restartNumberingAfterBreak="0">
    <w:nsid w:val="75D9469F"/>
    <w:multiLevelType w:val="hybridMultilevel"/>
    <w:tmpl w:val="F7E225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0"/>
  </w:num>
  <w:num w:numId="3">
    <w:abstractNumId w:val="4"/>
  </w:num>
  <w:num w:numId="4">
    <w:abstractNumId w:val="3"/>
  </w:num>
  <w:num w:numId="5">
    <w:abstractNumId w:val="2"/>
  </w:num>
  <w:num w:numId="6">
    <w:abstractNumId w:val="5"/>
  </w:num>
  <w:num w:numId="7">
    <w:abstractNumId w:val="1"/>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7B8"/>
    <w:rsid w:val="00221351"/>
    <w:rsid w:val="00267499"/>
    <w:rsid w:val="00297EBF"/>
    <w:rsid w:val="003B594D"/>
    <w:rsid w:val="006E5C1A"/>
    <w:rsid w:val="00781E47"/>
    <w:rsid w:val="00825E10"/>
    <w:rsid w:val="008347B8"/>
    <w:rsid w:val="009D66AB"/>
    <w:rsid w:val="00AB40C5"/>
    <w:rsid w:val="00BB7E1F"/>
    <w:rsid w:val="00BC2633"/>
    <w:rsid w:val="00D11FDD"/>
    <w:rsid w:val="00D7419F"/>
    <w:rsid w:val="00E5D936"/>
    <w:rsid w:val="00EF7F88"/>
    <w:rsid w:val="028C9BB5"/>
    <w:rsid w:val="033E71A9"/>
    <w:rsid w:val="035F48C5"/>
    <w:rsid w:val="06B011E4"/>
    <w:rsid w:val="08227DA7"/>
    <w:rsid w:val="0830B6C1"/>
    <w:rsid w:val="09840F7A"/>
    <w:rsid w:val="09872BDD"/>
    <w:rsid w:val="09B7F605"/>
    <w:rsid w:val="09EEA312"/>
    <w:rsid w:val="0B2B4229"/>
    <w:rsid w:val="0BA13B31"/>
    <w:rsid w:val="0D016690"/>
    <w:rsid w:val="0D062B0B"/>
    <w:rsid w:val="0F0615CF"/>
    <w:rsid w:val="0F16985F"/>
    <w:rsid w:val="122F38F6"/>
    <w:rsid w:val="16B4FAD7"/>
    <w:rsid w:val="173B99DD"/>
    <w:rsid w:val="1796B4C5"/>
    <w:rsid w:val="17A5E00C"/>
    <w:rsid w:val="18949337"/>
    <w:rsid w:val="191AA024"/>
    <w:rsid w:val="1BBF3B75"/>
    <w:rsid w:val="1D4229FC"/>
    <w:rsid w:val="1DFB3F89"/>
    <w:rsid w:val="1E17FF4E"/>
    <w:rsid w:val="1E429321"/>
    <w:rsid w:val="1E84AEBB"/>
    <w:rsid w:val="1FAD76A2"/>
    <w:rsid w:val="207BF5E6"/>
    <w:rsid w:val="2233AD56"/>
    <w:rsid w:val="22E6766E"/>
    <w:rsid w:val="266B2394"/>
    <w:rsid w:val="299F9BB7"/>
    <w:rsid w:val="2A289A8A"/>
    <w:rsid w:val="2AB0329E"/>
    <w:rsid w:val="2AEB08FB"/>
    <w:rsid w:val="2B3E08FB"/>
    <w:rsid w:val="2DEF205D"/>
    <w:rsid w:val="32DFD1DB"/>
    <w:rsid w:val="3300B9DE"/>
    <w:rsid w:val="33E3520E"/>
    <w:rsid w:val="33F45A14"/>
    <w:rsid w:val="3478C2E4"/>
    <w:rsid w:val="34E76277"/>
    <w:rsid w:val="3B867C4D"/>
    <w:rsid w:val="3BCE1859"/>
    <w:rsid w:val="3C8F4E24"/>
    <w:rsid w:val="3E2B1E85"/>
    <w:rsid w:val="3F43E9AA"/>
    <w:rsid w:val="3F972F39"/>
    <w:rsid w:val="40E86A24"/>
    <w:rsid w:val="4102387E"/>
    <w:rsid w:val="42C56192"/>
    <w:rsid w:val="44892532"/>
    <w:rsid w:val="44A57EB6"/>
    <w:rsid w:val="46F927C2"/>
    <w:rsid w:val="4729F35D"/>
    <w:rsid w:val="4936BBF7"/>
    <w:rsid w:val="4B4351F2"/>
    <w:rsid w:val="50A6396C"/>
    <w:rsid w:val="51BBE463"/>
    <w:rsid w:val="5321663C"/>
    <w:rsid w:val="5362EC63"/>
    <w:rsid w:val="53F73B8E"/>
    <w:rsid w:val="58C11E83"/>
    <w:rsid w:val="5A3F7BCF"/>
    <w:rsid w:val="5A999457"/>
    <w:rsid w:val="5C72E2C4"/>
    <w:rsid w:val="5EC15A7D"/>
    <w:rsid w:val="5F57DBD6"/>
    <w:rsid w:val="608318A5"/>
    <w:rsid w:val="60D5BE96"/>
    <w:rsid w:val="6363F2CA"/>
    <w:rsid w:val="644BA535"/>
    <w:rsid w:val="649C1293"/>
    <w:rsid w:val="6590075C"/>
    <w:rsid w:val="65A92FB9"/>
    <w:rsid w:val="668290C7"/>
    <w:rsid w:val="668AED8C"/>
    <w:rsid w:val="672BD7BD"/>
    <w:rsid w:val="6B4D4B16"/>
    <w:rsid w:val="6BA9D09F"/>
    <w:rsid w:val="719FD435"/>
    <w:rsid w:val="71D03D35"/>
    <w:rsid w:val="741079CA"/>
    <w:rsid w:val="7467AFC8"/>
    <w:rsid w:val="74EC1898"/>
    <w:rsid w:val="75F0A723"/>
    <w:rsid w:val="79B8667E"/>
    <w:rsid w:val="7A1D50EB"/>
    <w:rsid w:val="7C68456C"/>
    <w:rsid w:val="7D092F9D"/>
    <w:rsid w:val="7DB9AA90"/>
    <w:rsid w:val="7DEFFAC4"/>
    <w:rsid w:val="7F9FE62E"/>
    <w:rsid w:val="7FDC6B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9B0D26-0CC9-48CB-AF0F-2B313936E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347B8"/>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297EBF"/>
    <w:rPr>
      <w:color w:val="0563C1" w:themeColor="hyperlink"/>
      <w:u w:val="single"/>
    </w:rPr>
  </w:style>
  <w:style w:type="paragraph" w:styleId="Header">
    <w:name w:val="header"/>
    <w:basedOn w:val="Normal"/>
    <w:link w:val="HeaderChar"/>
    <w:uiPriority w:val="99"/>
    <w:unhideWhenUsed/>
    <w:rsid w:val="00781E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1E47"/>
  </w:style>
  <w:style w:type="paragraph" w:styleId="Footer">
    <w:name w:val="footer"/>
    <w:basedOn w:val="Normal"/>
    <w:link w:val="FooterChar"/>
    <w:uiPriority w:val="99"/>
    <w:unhideWhenUsed/>
    <w:rsid w:val="00781E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1E47"/>
  </w:style>
  <w:style w:type="paragraph" w:styleId="NormalWeb">
    <w:name w:val="Normal (Web)"/>
    <w:basedOn w:val="Normal"/>
    <w:uiPriority w:val="99"/>
    <w:unhideWhenUsed/>
    <w:rsid w:val="00781E47"/>
    <w:pPr>
      <w:spacing w:before="100" w:beforeAutospacing="1" w:after="100" w:afterAutospacing="1" w:line="240" w:lineRule="auto"/>
    </w:pPr>
    <w:rPr>
      <w:rFonts w:ascii="Times New Roman" w:eastAsiaTheme="minorEastAsia" w:hAnsi="Times New Roman" w:cs="Times New Roman"/>
      <w:sz w:val="24"/>
      <w:szCs w:val="24"/>
      <w:lang w:eastAsia="en-GB"/>
    </w:rPr>
  </w:style>
  <w:style w:type="table" w:styleId="TableGrid">
    <w:name w:val="Table Grid"/>
    <w:basedOn w:val="TableNormal"/>
    <w:uiPriority w:val="59"/>
    <w:rsid w:val="00781E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npt.gov.uk/23777"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pt.gov.uk/media/15071/return-to-the-workplace-following-covid19-guidance-amended-05_01_21-1.pdf?v=20210108091450"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3F6639578DEDE468A75D7C2395B8391" ma:contentTypeVersion="6" ma:contentTypeDescription="Create a new document." ma:contentTypeScope="" ma:versionID="01dbf78eb6a0c0c08de716d9da1c7347">
  <xsd:schema xmlns:xsd="http://www.w3.org/2001/XMLSchema" xmlns:xs="http://www.w3.org/2001/XMLSchema" xmlns:p="http://schemas.microsoft.com/office/2006/metadata/properties" xmlns:ns2="3e4b3f90-e8d7-422d-b42e-a776c146ab02" targetNamespace="http://schemas.microsoft.com/office/2006/metadata/properties" ma:root="true" ma:fieldsID="1e104cac6bf703a7076343dbfcbde026" ns2:_="">
    <xsd:import namespace="3e4b3f90-e8d7-422d-b42e-a776c146ab0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4b3f90-e8d7-422d-b42e-a776c146ab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6D6FC33-434F-449C-A8C3-29EB675B4DAF}">
  <ds:schemaRefs>
    <ds:schemaRef ds:uri="http://purl.org/dc/terms/"/>
    <ds:schemaRef ds:uri="3e4b3f90-e8d7-422d-b42e-a776c146ab02"/>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BFBA7688-E2B9-4AD0-848B-2306BE7E663E}">
  <ds:schemaRefs>
    <ds:schemaRef ds:uri="http://schemas.microsoft.com/sharepoint/v3/contenttype/forms"/>
  </ds:schemaRefs>
</ds:datastoreItem>
</file>

<file path=customXml/itemProps3.xml><?xml version="1.0" encoding="utf-8"?>
<ds:datastoreItem xmlns:ds="http://schemas.openxmlformats.org/officeDocument/2006/customXml" ds:itemID="{C4AC719A-D390-4142-B7B9-E06CA1DE02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4b3f90-e8d7-422d-b42e-a776c146ab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1438</Words>
  <Characters>8198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NPTCBC</Company>
  <LinksUpToDate>false</LinksUpToDate>
  <CharactersWithSpaces>9617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Hopkins</dc:creator>
  <cp:keywords/>
  <dc:description/>
  <cp:lastModifiedBy>Catherine Lewis</cp:lastModifiedBy>
  <cp:revision>2</cp:revision>
  <dcterms:created xsi:type="dcterms:W3CDTF">2021-07-12T17:02:00Z</dcterms:created>
  <dcterms:modified xsi:type="dcterms:W3CDTF">2021-07-12T17:02:00Z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0x01010033F6639578DEDE468A75D7C2395B8391</vt:lpwstr>
  </property>
</Properties>
</file>