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3A68" w14:textId="4B514FA4" w:rsidR="005A43E7" w:rsidRPr="00564682" w:rsidRDefault="00E05A23" w:rsidP="00564682">
      <w:pPr>
        <w:spacing w:before="160" w:after="1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>Cyngor Castell-nedd</w:t>
      </w:r>
      <w:r w:rsidR="005A43E7"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 Port Talbot </w:t>
      </w:r>
    </w:p>
    <w:p w14:paraId="00751D0A" w14:textId="77777777" w:rsidR="00E05A23" w:rsidRPr="00564682" w:rsidRDefault="00E05A23" w:rsidP="00564682">
      <w:pPr>
        <w:spacing w:before="160" w:after="16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Strategaeth Rhaglen Cefnogi Tai </w:t>
      </w:r>
    </w:p>
    <w:p w14:paraId="52033BE9" w14:textId="08B909F2" w:rsidR="00EE09E2" w:rsidRPr="00564682" w:rsidRDefault="00E05A23" w:rsidP="00564682">
      <w:pPr>
        <w:spacing w:before="160" w:after="1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Ebrill </w:t>
      </w:r>
      <w:r w:rsidR="00EE09E2"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2022 – </w:t>
      </w: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>Mawrth</w:t>
      </w:r>
      <w:r w:rsidR="00EE09E2"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 2026</w:t>
      </w:r>
    </w:p>
    <w:sdt>
      <w:sdtPr>
        <w:rPr>
          <w:rFonts w:ascii="Arial" w:eastAsiaTheme="minorHAnsi" w:hAnsi="Arial" w:cs="Arial"/>
          <w:bCs w:val="0"/>
          <w:color w:val="000000" w:themeColor="text1"/>
          <w:sz w:val="22"/>
          <w:szCs w:val="22"/>
          <w:lang w:val="en-GB" w:eastAsia="en-US"/>
        </w:rPr>
        <w:id w:val="-91031150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611E3940" w14:textId="024585AB" w:rsidR="00E8174D" w:rsidRPr="00564682" w:rsidRDefault="00E05A23" w:rsidP="00564682">
          <w:pPr>
            <w:pStyle w:val="TOCHeading"/>
            <w:numPr>
              <w:ilvl w:val="0"/>
              <w:numId w:val="0"/>
            </w:numPr>
            <w:spacing w:before="160" w:after="160" w:line="276" w:lineRule="auto"/>
            <w:ind w:left="567" w:hanging="567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564682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Cynnwys</w:t>
          </w:r>
        </w:p>
        <w:p w14:paraId="5F8743C2" w14:textId="279B1E3C" w:rsidR="00205F94" w:rsidRPr="00564682" w:rsidRDefault="00E8174D" w:rsidP="00564682">
          <w:pPr>
            <w:pStyle w:val="TOC1"/>
            <w:spacing w:before="160" w:after="160"/>
            <w:rPr>
              <w:rFonts w:ascii="Arial" w:hAnsi="Arial"/>
              <w:color w:val="000000" w:themeColor="text1"/>
              <w:sz w:val="22"/>
              <w:szCs w:val="22"/>
              <w:lang w:val="en-GB" w:eastAsia="en-GB"/>
            </w:rPr>
          </w:pPr>
          <w:r w:rsidRPr="00564682">
            <w:rPr>
              <w:rFonts w:ascii="Arial" w:hAnsi="Arial"/>
              <w:color w:val="000000" w:themeColor="text1"/>
              <w:sz w:val="22"/>
              <w:szCs w:val="22"/>
            </w:rPr>
            <w:fldChar w:fldCharType="begin"/>
          </w:r>
          <w:r w:rsidRPr="00564682">
            <w:rPr>
              <w:rFonts w:ascii="Arial" w:hAnsi="Arial"/>
              <w:color w:val="000000" w:themeColor="text1"/>
              <w:sz w:val="22"/>
              <w:szCs w:val="22"/>
            </w:rPr>
            <w:instrText xml:space="preserve"> TOC \o "1-3" \h \z \u </w:instrText>
          </w:r>
          <w:r w:rsidRPr="00564682">
            <w:rPr>
              <w:rFonts w:ascii="Arial" w:hAnsi="Arial"/>
              <w:color w:val="000000" w:themeColor="text1"/>
              <w:sz w:val="22"/>
              <w:szCs w:val="22"/>
            </w:rPr>
            <w:fldChar w:fldCharType="separate"/>
          </w:r>
          <w:hyperlink w:anchor="_Toc96521302" w:history="1"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1.</w:t>
            </w:r>
            <w:r w:rsidR="00205F94" w:rsidRPr="00564682">
              <w:rPr>
                <w:rFonts w:ascii="Arial" w:hAnsi="Arial"/>
                <w:color w:val="000000" w:themeColor="text1"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Cyflwyniad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ab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instrText xml:space="preserve"> PAGEREF _Toc96521302 \h </w:instrTex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>2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633F5ED0" w14:textId="436737BC" w:rsidR="00205F94" w:rsidRPr="00564682" w:rsidRDefault="000722A6" w:rsidP="00564682">
          <w:pPr>
            <w:pStyle w:val="TOC1"/>
            <w:spacing w:before="160" w:after="160"/>
            <w:rPr>
              <w:rFonts w:ascii="Arial" w:hAnsi="Arial"/>
              <w:color w:val="000000" w:themeColor="text1"/>
              <w:sz w:val="22"/>
              <w:szCs w:val="22"/>
              <w:lang w:val="en-GB" w:eastAsia="en-GB"/>
            </w:rPr>
          </w:pPr>
          <w:hyperlink w:anchor="_Toc96521303" w:history="1"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2.</w:t>
            </w:r>
            <w:r w:rsidR="00205F94" w:rsidRPr="00564682">
              <w:rPr>
                <w:rFonts w:ascii="Arial" w:hAnsi="Arial"/>
                <w:color w:val="000000" w:themeColor="text1"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Gweledigaeth Castell-nedd</w:t>
            </w:r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 xml:space="preserve"> Port Talbot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ab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instrText xml:space="preserve"> PAGEREF _Toc96521303 \h </w:instrTex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>2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11253CA3" w14:textId="0070EFB4" w:rsidR="00205F94" w:rsidRPr="00564682" w:rsidRDefault="000722A6" w:rsidP="00564682">
          <w:pPr>
            <w:pStyle w:val="TOC1"/>
            <w:spacing w:before="160" w:after="160"/>
            <w:rPr>
              <w:rFonts w:ascii="Arial" w:hAnsi="Arial"/>
              <w:color w:val="000000" w:themeColor="text1"/>
              <w:sz w:val="22"/>
              <w:szCs w:val="22"/>
              <w:lang w:val="en-GB" w:eastAsia="en-GB"/>
            </w:rPr>
          </w:pPr>
          <w:hyperlink w:anchor="_Toc96521304" w:history="1"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3.</w:t>
            </w:r>
            <w:r w:rsidR="00205F94" w:rsidRPr="00564682">
              <w:rPr>
                <w:rFonts w:ascii="Arial" w:hAnsi="Arial"/>
                <w:color w:val="000000" w:themeColor="text1"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Beth sy’n rhoi ffurf ar ein ffordd o feddwl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ab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instrText xml:space="preserve"> PAGEREF _Toc96521304 \h </w:instrTex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>2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5C940258" w14:textId="33739B84" w:rsidR="00205F94" w:rsidRPr="00564682" w:rsidRDefault="000722A6" w:rsidP="00564682">
          <w:pPr>
            <w:pStyle w:val="TOC2"/>
            <w:rPr>
              <w:rFonts w:ascii="Arial" w:hAnsi="Arial" w:cs="Arial"/>
              <w:noProof/>
              <w:sz w:val="22"/>
              <w:szCs w:val="22"/>
              <w:lang w:val="en-GB" w:eastAsia="en-GB"/>
            </w:rPr>
          </w:pPr>
          <w:hyperlink w:anchor="_Toc96521305" w:history="1">
            <w:r w:rsidR="00205F94" w:rsidRPr="00564682">
              <w:rPr>
                <w:rStyle w:val="Hyperlink"/>
                <w:rFonts w:ascii="Arial" w:hAnsi="Arial" w:cs="Arial"/>
                <w:noProof/>
                <w:color w:val="000000" w:themeColor="text1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205F94" w:rsidRPr="00564682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Cyd-destun Cenedlaethol</w:t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_Toc96521305 \h </w:instrText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2ACE99" w14:textId="17F14B2B" w:rsidR="00205F94" w:rsidRPr="00564682" w:rsidRDefault="000722A6" w:rsidP="00564682">
          <w:pPr>
            <w:pStyle w:val="TOC2"/>
            <w:rPr>
              <w:rFonts w:ascii="Arial" w:hAnsi="Arial" w:cs="Arial"/>
              <w:noProof/>
              <w:sz w:val="22"/>
              <w:szCs w:val="22"/>
              <w:lang w:val="en-GB" w:eastAsia="en-GB"/>
            </w:rPr>
          </w:pPr>
          <w:hyperlink w:anchor="_Toc96521306" w:history="1">
            <w:r w:rsidR="00205F94" w:rsidRPr="00564682">
              <w:rPr>
                <w:rStyle w:val="Hyperlink"/>
                <w:rFonts w:ascii="Arial" w:hAnsi="Arial" w:cs="Arial"/>
                <w:noProof/>
                <w:color w:val="000000" w:themeColor="text1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205F94" w:rsidRPr="00564682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Cyd-destun Lleol a Rhanbarthol</w:t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_Toc96521306 \h </w:instrText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449B40" w14:textId="0B79C663" w:rsidR="00205F94" w:rsidRPr="00564682" w:rsidRDefault="000722A6" w:rsidP="00564682">
          <w:pPr>
            <w:pStyle w:val="TOC1"/>
            <w:spacing w:before="160" w:after="160"/>
            <w:rPr>
              <w:rFonts w:ascii="Arial" w:hAnsi="Arial"/>
              <w:color w:val="000000" w:themeColor="text1"/>
              <w:sz w:val="22"/>
              <w:szCs w:val="22"/>
              <w:lang w:val="en-GB" w:eastAsia="en-GB"/>
            </w:rPr>
          </w:pPr>
          <w:hyperlink w:anchor="_Toc96521307" w:history="1"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4.</w:t>
            </w:r>
            <w:r w:rsidR="00205F94" w:rsidRPr="00564682">
              <w:rPr>
                <w:rFonts w:ascii="Arial" w:hAnsi="Arial"/>
                <w:color w:val="000000" w:themeColor="text1"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Beth ydyn ni eisiau’i gyflawni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ab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instrText xml:space="preserve"> PAGEREF _Toc96521307 \h </w:instrTex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>6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5104ADA8" w14:textId="33765EFE" w:rsidR="00205F94" w:rsidRPr="00564682" w:rsidRDefault="000722A6" w:rsidP="00564682">
          <w:pPr>
            <w:pStyle w:val="TOC1"/>
            <w:spacing w:before="160" w:after="160"/>
            <w:rPr>
              <w:rFonts w:ascii="Arial" w:hAnsi="Arial"/>
              <w:color w:val="000000" w:themeColor="text1"/>
              <w:sz w:val="22"/>
              <w:szCs w:val="22"/>
              <w:lang w:val="en-GB" w:eastAsia="en-GB"/>
            </w:rPr>
          </w:pPr>
          <w:hyperlink w:anchor="_Toc96521308" w:history="1"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5.</w:t>
            </w:r>
            <w:r w:rsidR="00205F94" w:rsidRPr="00564682">
              <w:rPr>
                <w:rFonts w:ascii="Arial" w:hAnsi="Arial"/>
                <w:color w:val="000000" w:themeColor="text1"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Dadansoddiad Anghenion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ab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instrText xml:space="preserve"> PAGEREF _Toc96521308 \h </w:instrTex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>6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3B86E3D8" w14:textId="02AB8075" w:rsidR="00205F94" w:rsidRPr="00564682" w:rsidRDefault="000722A6" w:rsidP="00564682">
          <w:pPr>
            <w:pStyle w:val="TOC1"/>
            <w:spacing w:before="160" w:after="160"/>
            <w:rPr>
              <w:rFonts w:ascii="Arial" w:hAnsi="Arial"/>
              <w:color w:val="000000" w:themeColor="text1"/>
              <w:sz w:val="22"/>
              <w:szCs w:val="22"/>
              <w:lang w:val="en-GB" w:eastAsia="en-GB"/>
            </w:rPr>
          </w:pPr>
          <w:hyperlink w:anchor="_Toc96521309" w:history="1"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6.</w:t>
            </w:r>
            <w:r w:rsidR="00205F94" w:rsidRPr="00564682">
              <w:rPr>
                <w:rFonts w:ascii="Arial" w:hAnsi="Arial"/>
                <w:color w:val="000000" w:themeColor="text1"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Beth yw ein ffocws</w:t>
            </w:r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?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ab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instrText xml:space="preserve"> PAGEREF _Toc96521309 \h </w:instrTex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>6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40DF98D4" w14:textId="2BD4B814" w:rsidR="00205F94" w:rsidRPr="00564682" w:rsidRDefault="000722A6" w:rsidP="00564682">
          <w:pPr>
            <w:pStyle w:val="TOC2"/>
            <w:rPr>
              <w:rFonts w:ascii="Arial" w:hAnsi="Arial" w:cs="Arial"/>
              <w:noProof/>
              <w:sz w:val="22"/>
              <w:szCs w:val="22"/>
              <w:lang w:val="en-GB" w:eastAsia="en-GB"/>
            </w:rPr>
          </w:pPr>
          <w:hyperlink w:anchor="_Toc96521310" w:history="1">
            <w:r w:rsidR="00205F94" w:rsidRPr="00564682">
              <w:rPr>
                <w:rStyle w:val="Hyperlink"/>
                <w:rFonts w:ascii="Arial" w:hAnsi="Arial" w:cs="Arial"/>
                <w:noProof/>
                <w:color w:val="000000" w:themeColor="text1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6.1.</w:t>
            </w:r>
            <w:r w:rsidR="00205F94" w:rsidRPr="00564682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Blaenoriaeth</w:t>
            </w:r>
            <w:r w:rsidR="00205F94" w:rsidRPr="00564682">
              <w:rPr>
                <w:rStyle w:val="Hyperlink"/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1 - </w:t>
            </w:r>
            <w:r w:rsidR="00E05A23" w:rsidRPr="00564682">
              <w:rPr>
                <w:rFonts w:ascii="Arial" w:hAnsi="Arial" w:cs="Arial"/>
                <w:bCs/>
                <w:sz w:val="22"/>
                <w:szCs w:val="22"/>
              </w:rPr>
              <w:t>Cryfhau dulliau o fynd i’r afael ag ymyrraeth gynnar ac atal</w:t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_Toc96521310 \h </w:instrText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205F94" w:rsidRPr="0056468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F6E22B" w14:textId="0FC80DFB" w:rsidR="00205F94" w:rsidRPr="00564682" w:rsidRDefault="000722A6" w:rsidP="00564682">
          <w:pPr>
            <w:pStyle w:val="TOC2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GB" w:eastAsia="en-GB"/>
            </w:rPr>
          </w:pPr>
          <w:hyperlink w:anchor="_Toc96521311" w:history="1">
            <w:r w:rsidR="00205F94" w:rsidRPr="00564682">
              <w:rPr>
                <w:rStyle w:val="Hyperlink"/>
                <w:rFonts w:ascii="Arial" w:hAnsi="Arial" w:cs="Arial"/>
                <w:noProof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</w:t>
            </w:r>
            <w:r w:rsidR="00205F94" w:rsidRPr="00564682"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 w:cs="Arial"/>
                <w:noProof/>
                <w:sz w:val="22"/>
                <w:szCs w:val="22"/>
                <w:u w:val="none"/>
                <w:lang w:val="en-GB"/>
              </w:rPr>
              <w:t>Blaenoriaeth 2 – Gweithio mewn partneriaeth</w: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_Toc96521311 \h </w:instrTex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4F6DB5" w14:textId="090E1E5C" w:rsidR="00205F94" w:rsidRPr="00564682" w:rsidRDefault="000722A6" w:rsidP="00564682">
          <w:pPr>
            <w:pStyle w:val="TOC2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GB" w:eastAsia="en-GB"/>
            </w:rPr>
          </w:pPr>
          <w:hyperlink w:anchor="_Toc96521312" w:history="1">
            <w:r w:rsidR="00205F94" w:rsidRPr="00564682">
              <w:rPr>
                <w:rStyle w:val="Hyperlink"/>
                <w:rFonts w:ascii="Arial" w:hAnsi="Arial" w:cs="Arial"/>
                <w:noProof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6.3.</w:t>
            </w:r>
            <w:r w:rsidR="00205F94" w:rsidRPr="00564682"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 w:cs="Arial"/>
                <w:noProof/>
                <w:sz w:val="22"/>
                <w:szCs w:val="22"/>
                <w:u w:val="none"/>
                <w:lang w:val="en-GB"/>
              </w:rPr>
              <w:t xml:space="preserve">Blaenoriaeth 3 – Ailgartrefu </w:t>
            </w:r>
            <w:r w:rsidR="00B60FC6" w:rsidRPr="00564682">
              <w:rPr>
                <w:rStyle w:val="Hyperlink"/>
                <w:rFonts w:ascii="Arial" w:hAnsi="Arial" w:cs="Arial"/>
                <w:noProof/>
                <w:sz w:val="22"/>
                <w:szCs w:val="22"/>
                <w:u w:val="none"/>
                <w:lang w:val="en-GB"/>
              </w:rPr>
              <w:t>cyflym</w: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_Toc96521312 \h </w:instrTex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306351" w14:textId="7D0D06B3" w:rsidR="00205F94" w:rsidRPr="00564682" w:rsidRDefault="000722A6" w:rsidP="00564682">
          <w:pPr>
            <w:pStyle w:val="TOC2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GB" w:eastAsia="en-GB"/>
            </w:rPr>
          </w:pPr>
          <w:hyperlink w:anchor="_Toc96521313" w:history="1">
            <w:r w:rsidR="00205F94" w:rsidRPr="00564682">
              <w:rPr>
                <w:rStyle w:val="Hyperlink"/>
                <w:rFonts w:ascii="Arial" w:hAnsi="Arial" w:cs="Arial"/>
                <w:noProof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6.4.</w:t>
            </w:r>
            <w:r w:rsidR="00205F94" w:rsidRPr="00564682"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/>
              </w:rPr>
              <w:t>Blaenoriaeth 4 – Cryfhau neu wella mynediad i wasanaethau cefnogi</w: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_Toc96521313 \h </w:instrTex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5ED47F" w14:textId="2AA9D784" w:rsidR="00205F94" w:rsidRPr="00564682" w:rsidRDefault="000722A6" w:rsidP="00564682">
          <w:pPr>
            <w:pStyle w:val="TOC2"/>
            <w:rPr>
              <w:rFonts w:ascii="Arial" w:hAnsi="Arial" w:cs="Arial"/>
              <w:noProof/>
              <w:color w:val="000000" w:themeColor="text1"/>
              <w:sz w:val="22"/>
              <w:szCs w:val="22"/>
              <w:lang w:val="en-GB" w:eastAsia="en-GB"/>
            </w:rPr>
          </w:pPr>
          <w:hyperlink w:anchor="_Toc96521314" w:history="1">
            <w:r w:rsidR="00205F94" w:rsidRPr="00564682">
              <w:rPr>
                <w:rStyle w:val="Hyperlink"/>
                <w:rFonts w:ascii="Arial" w:eastAsia="Calibri" w:hAnsi="Arial" w:cs="Arial"/>
                <w:noProof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6.5.</w:t>
            </w:r>
            <w:r w:rsidR="00205F94" w:rsidRPr="00564682">
              <w:rPr>
                <w:rStyle w:val="Hyperlink"/>
                <w:rFonts w:ascii="Arial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eastAsia="Calibri" w:hAnsi="Arial" w:cs="Arial"/>
                <w:noProof/>
                <w:sz w:val="22"/>
                <w:szCs w:val="22"/>
                <w:lang w:val="en-GB"/>
              </w:rPr>
              <w:t>Blaenoriaeth 5 – Comisiynu ar y cyd</w: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_Toc96521314 \h </w:instrTex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205F94" w:rsidRPr="00564682">
              <w:rPr>
                <w:rStyle w:val="Hyperlink"/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0ADD36" w14:textId="203CCDF1" w:rsidR="00205F94" w:rsidRPr="00564682" w:rsidRDefault="000722A6" w:rsidP="00564682">
          <w:pPr>
            <w:pStyle w:val="TOC1"/>
            <w:spacing w:before="160" w:after="160"/>
            <w:rPr>
              <w:rFonts w:ascii="Arial" w:hAnsi="Arial"/>
              <w:color w:val="000000" w:themeColor="text1"/>
              <w:sz w:val="22"/>
              <w:szCs w:val="22"/>
              <w:lang w:val="en-GB" w:eastAsia="en-GB"/>
            </w:rPr>
          </w:pPr>
          <w:hyperlink w:anchor="_Toc96521315" w:history="1"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7.</w:t>
            </w:r>
            <w:r w:rsidR="00205F94" w:rsidRPr="00564682">
              <w:rPr>
                <w:rFonts w:ascii="Arial" w:hAnsi="Arial"/>
                <w:color w:val="000000" w:themeColor="text1"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Ymgysylltu â Rhanddeiliaid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ab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instrText xml:space="preserve"> PAGEREF _Toc96521315 \h </w:instrTex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>9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0BD528A0" w14:textId="0B373964" w:rsidR="00205F94" w:rsidRPr="00564682" w:rsidRDefault="000722A6" w:rsidP="00564682">
          <w:pPr>
            <w:pStyle w:val="TOC1"/>
            <w:spacing w:before="160" w:after="160"/>
            <w:rPr>
              <w:rFonts w:ascii="Arial" w:hAnsi="Arial"/>
              <w:color w:val="000000" w:themeColor="text1"/>
              <w:sz w:val="22"/>
              <w:szCs w:val="22"/>
              <w:lang w:val="en-GB" w:eastAsia="en-GB"/>
            </w:rPr>
          </w:pPr>
          <w:hyperlink w:anchor="_Toc96521316" w:history="1"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8.</w:t>
            </w:r>
            <w:r w:rsidR="00205F94" w:rsidRPr="00564682">
              <w:rPr>
                <w:rFonts w:ascii="Arial" w:hAnsi="Arial"/>
                <w:color w:val="000000" w:themeColor="text1"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Asesiadau Argraff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ab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instrText xml:space="preserve"> PAGEREF _Toc96521316 \h </w:instrTex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>9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0B844AF5" w14:textId="5D1467BF" w:rsidR="00205F94" w:rsidRPr="00564682" w:rsidRDefault="000722A6" w:rsidP="00564682">
          <w:pPr>
            <w:pStyle w:val="TOC1"/>
            <w:spacing w:before="160" w:after="160"/>
            <w:rPr>
              <w:rFonts w:ascii="Arial" w:hAnsi="Arial"/>
              <w:color w:val="000000" w:themeColor="text1"/>
              <w:sz w:val="22"/>
              <w:szCs w:val="22"/>
              <w:lang w:val="en-GB" w:eastAsia="en-GB"/>
            </w:rPr>
          </w:pPr>
          <w:hyperlink w:anchor="_Toc96521317" w:history="1"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9.</w:t>
            </w:r>
            <w:r w:rsidR="00205F94" w:rsidRPr="00564682">
              <w:rPr>
                <w:rFonts w:ascii="Arial" w:hAnsi="Arial"/>
                <w:color w:val="000000" w:themeColor="text1"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Sut fyddwn ni’n gwybod pa mor dda rydyn ni’n ei wneud?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ab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instrText xml:space="preserve"> PAGEREF _Toc96521317 \h </w:instrTex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>9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6D3C61C2" w14:textId="3388F5C5" w:rsidR="00205F94" w:rsidRPr="00564682" w:rsidRDefault="000722A6" w:rsidP="00564682">
          <w:pPr>
            <w:pStyle w:val="TOC1"/>
            <w:spacing w:before="160" w:after="160"/>
            <w:rPr>
              <w:rFonts w:ascii="Arial" w:hAnsi="Arial"/>
              <w:color w:val="000000" w:themeColor="text1"/>
              <w:sz w:val="22"/>
              <w:szCs w:val="22"/>
              <w:lang w:val="en-GB" w:eastAsia="en-GB"/>
            </w:rPr>
          </w:pPr>
          <w:hyperlink w:anchor="_Toc96521318" w:history="1">
            <w:r w:rsidR="00205F94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10.</w:t>
            </w:r>
            <w:r w:rsidR="00205F94" w:rsidRPr="00564682">
              <w:rPr>
                <w:rFonts w:ascii="Arial" w:hAnsi="Arial"/>
                <w:color w:val="000000" w:themeColor="text1"/>
                <w:sz w:val="22"/>
                <w:szCs w:val="22"/>
                <w:lang w:val="en-GB" w:eastAsia="en-GB"/>
              </w:rPr>
              <w:tab/>
            </w:r>
            <w:r w:rsidR="00E05A23" w:rsidRPr="00564682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</w:rPr>
              <w:t>Cyfeiriadau Atodol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ab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instrText xml:space="preserve"> PAGEREF _Toc96521318 \h </w:instrTex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t>10</w:t>
            </w:r>
            <w:r w:rsidR="00205F94" w:rsidRPr="00564682">
              <w:rPr>
                <w:rFonts w:ascii="Arial" w:hAnsi="Arial"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407F37A1" w14:textId="77777777" w:rsidR="00E8174D" w:rsidRPr="00564682" w:rsidRDefault="00E8174D" w:rsidP="00564682">
          <w:pPr>
            <w:spacing w:before="160" w:after="16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564682"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n-US" w:eastAsia="ja-JP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fldChar w:fldCharType="end"/>
          </w:r>
        </w:p>
      </w:sdtContent>
    </w:sdt>
    <w:p w14:paraId="6B85E18B" w14:textId="77777777" w:rsidR="004761C7" w:rsidRPr="00564682" w:rsidRDefault="004761C7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</w:p>
    <w:p w14:paraId="0A2A8B55" w14:textId="77777777" w:rsidR="00EE09E2" w:rsidRPr="00564682" w:rsidRDefault="00EE09E2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</w:p>
    <w:p w14:paraId="1D2FFCD8" w14:textId="77777777" w:rsidR="00137850" w:rsidRPr="00564682" w:rsidRDefault="00137850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  <w:sectPr w:rsidR="00137850" w:rsidRPr="00564682" w:rsidSect="005E5FCB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503B073" w14:textId="57CFFE3A" w:rsidR="00EE09E2" w:rsidRPr="00564682" w:rsidRDefault="00E05A23" w:rsidP="00564682">
      <w:pPr>
        <w:pStyle w:val="Heading1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lastRenderedPageBreak/>
        <w:t>Cyflwyniad</w:t>
      </w:r>
    </w:p>
    <w:p w14:paraId="0EF8A890" w14:textId="4FE152DC" w:rsidR="00271447" w:rsidRPr="00564682" w:rsidRDefault="00271447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Mae gofyn ar i awdurdodau lleol ddatblygu Strategaeth Rhaglen Gefnogi Tai bob pedair blynedd, gydag adolygiad hanner tymor bob dwy flynedd. Pwrpas y strategaeth </w:t>
      </w:r>
      <w:r w:rsidR="00F5477D" w:rsidRPr="00564682">
        <w:rPr>
          <w:rFonts w:ascii="Arial" w:hAnsi="Arial" w:cs="Arial"/>
          <w:color w:val="000000" w:themeColor="text1"/>
          <w:sz w:val="22"/>
          <w:szCs w:val="22"/>
        </w:rPr>
        <w:t>hon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yw amlinellu cyfeiriad strategol yr awdurdod lleol ar gyfer gwasanaethau cefnogi tai a darparu un olwg strategol o ddull yr awdurdod lleol o fynd i’r afael ag atal digartrefedd a gwasanaethau cefnogi tai, gan gynnwys swyddogaethau digartrefedd statudol a ariennir drwy’r setliad refeniw a gwasanaethau ataliol anstatudol a ariennir drwy’r HSG. Yn ogystal â hyn, bydd y strategaeth hefyd yn ystyried beth fyddwn ni fel awdurdod lleol yn ei wneud i gefnogi darparu gweledigaethau ac amcanion Llywodraeth Cymru o ran atal digartrefedd yn gyffredinol ac ymhellach, y newid trawsnewidiol sy’n angenrheidiol er mwyn symud i’r dull newydd o ailgartrefu’n </w:t>
      </w:r>
      <w:r w:rsidR="00B60FC6" w:rsidRPr="00564682">
        <w:rPr>
          <w:rFonts w:ascii="Arial" w:hAnsi="Arial" w:cs="Arial"/>
          <w:color w:val="000000" w:themeColor="text1"/>
          <w:sz w:val="22"/>
          <w:szCs w:val="22"/>
        </w:rPr>
        <w:t>gyflym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88E0FF" w14:textId="77777777" w:rsidR="00564682" w:rsidRDefault="00564682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Mae’r Grant Cefnogi Tai (HSG) yn gyfuniad o dri grant sy’n bodoli eisoes, sef: Rhaglen Cefnogi Pobl, Grant Atal Digartrefedd a Gorfodaeth Rhentu Doeth Cymru, a gyfunodd ym mis Ebrill 2019 o ganlyniad i brosiect braenaru hyblygrwydd ariannu. Mae’r HSG yn rhaglen grant ymyrraeth gynnar, gyda’r nod o gefnogi gweithgarwch sy’n atal pobl rhag mynd yn ddigartref, sefydlogi sefyllfa dai unigolion neu helpu pobl sydd mewn perygl o fod yn ddigartref i ddod o hyd i lety addas gyda’r nod o’u cefnogi i mewn i’w tai eu hunain. Mae’r dull person-ganolog hwn, sy’n cefnogi pobl fregus gyda mynd i’r afael â’r problemau – lluosog yn aml – a wynebir ganddynt, gan gynnwys diffygion iechyd meddwl, dyled, camddefnyddio sylweddau a thrais yn y cartref, yn helpu unigolion i wella’u llesiant a’u helpu i gael a chynyddu’r sgiliau sydd eu hangen arnynt i gynnal tai addas.</w:t>
      </w:r>
    </w:p>
    <w:p w14:paraId="0752AA42" w14:textId="4D78635E" w:rsidR="00F5477D" w:rsidRPr="00564682" w:rsidRDefault="00F5477D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Seilir y strategaeth hon ar </w:t>
      </w:r>
    </w:p>
    <w:p w14:paraId="638241FA" w14:textId="77777777" w:rsidR="00F5477D" w:rsidRPr="00564682" w:rsidRDefault="00F5477D" w:rsidP="00564682">
      <w:pPr>
        <w:pStyle w:val="List"/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Asesiad anghenion llawn, gyda meysydd allweddol yn cael eu huwcholeuo yn y Datganiad Anghenion</w:t>
      </w:r>
    </w:p>
    <w:p w14:paraId="36F52C7D" w14:textId="2B0C702E" w:rsidR="00F5477D" w:rsidRPr="00564682" w:rsidRDefault="00564682" w:rsidP="00564682">
      <w:pPr>
        <w:pStyle w:val="List"/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Adolygiad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477D" w:rsidRPr="00564682">
        <w:rPr>
          <w:rFonts w:ascii="Arial" w:hAnsi="Arial" w:cs="Arial"/>
          <w:color w:val="000000" w:themeColor="text1"/>
          <w:sz w:val="22"/>
          <w:szCs w:val="22"/>
        </w:rPr>
        <w:t>o Strategaeth Ddigartrefedd Castell-nedd Port Talbot</w:t>
      </w:r>
      <w:r w:rsidR="008663DC" w:rsidRPr="00564682">
        <w:rPr>
          <w:rFonts w:ascii="Arial" w:hAnsi="Arial" w:cs="Arial"/>
          <w:color w:val="000000" w:themeColor="text1"/>
          <w:sz w:val="22"/>
          <w:szCs w:val="22"/>
        </w:rPr>
        <w:t xml:space="preserve"> 2018-22, </w:t>
      </w:r>
      <w:r w:rsidR="00F5477D" w:rsidRPr="00564682">
        <w:rPr>
          <w:rFonts w:ascii="Arial" w:hAnsi="Arial" w:cs="Arial"/>
          <w:color w:val="000000" w:themeColor="text1"/>
          <w:sz w:val="22"/>
          <w:szCs w:val="22"/>
        </w:rPr>
        <w:t>gan gario blaenoriaethau a phwyntiau gweithredu drosodd</w:t>
      </w:r>
    </w:p>
    <w:p w14:paraId="1819A844" w14:textId="37C6FD28" w:rsidR="00E8174D" w:rsidRPr="00564682" w:rsidRDefault="00F5477D" w:rsidP="00564682">
      <w:pPr>
        <w:pStyle w:val="List"/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Adborth gan randdeiliaid a chleientiaid</w:t>
      </w:r>
      <w:r w:rsidR="008663DC" w:rsidRPr="0056468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B5901AF" w14:textId="23528986" w:rsidR="00E121D8" w:rsidRPr="00564682" w:rsidRDefault="00E05A23" w:rsidP="00564682">
      <w:pPr>
        <w:pStyle w:val="Heading1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94870985"/>
      <w:bookmarkStart w:id="1" w:name="_Toc96521303"/>
      <w:r w:rsidRPr="00564682">
        <w:rPr>
          <w:rFonts w:ascii="Arial" w:hAnsi="Arial" w:cs="Arial"/>
          <w:color w:val="000000" w:themeColor="text1"/>
          <w:sz w:val="22"/>
          <w:szCs w:val="22"/>
        </w:rPr>
        <w:t>Gweledigaeth Castell-nedd</w:t>
      </w:r>
      <w:r w:rsidR="008663DC" w:rsidRPr="00564682">
        <w:rPr>
          <w:rFonts w:ascii="Arial" w:hAnsi="Arial" w:cs="Arial"/>
          <w:color w:val="000000" w:themeColor="text1"/>
          <w:sz w:val="22"/>
          <w:szCs w:val="22"/>
        </w:rPr>
        <w:t xml:space="preserve"> Port Talbot</w:t>
      </w:r>
      <w:bookmarkEnd w:id="0"/>
      <w:bookmarkEnd w:id="1"/>
    </w:p>
    <w:p w14:paraId="68C835AC" w14:textId="77777777" w:rsidR="007236E7" w:rsidRPr="00564682" w:rsidRDefault="007236E7" w:rsidP="00564682">
      <w:pPr>
        <w:spacing w:before="160" w:after="1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Gweledigaeth Castell-nedd </w:t>
      </w:r>
      <w:r w:rsidR="0032494E" w:rsidRPr="00564682">
        <w:rPr>
          <w:rFonts w:ascii="Arial" w:hAnsi="Arial" w:cs="Arial"/>
          <w:color w:val="000000" w:themeColor="text1"/>
          <w:sz w:val="22"/>
          <w:szCs w:val="22"/>
        </w:rPr>
        <w:t>Port Talbot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yw creu </w:t>
      </w:r>
      <w:r w:rsidRPr="00564682">
        <w:rPr>
          <w:rFonts w:ascii="Arial" w:hAnsi="Arial" w:cs="Arial"/>
          <w:b/>
          <w:bCs/>
          <w:color w:val="000000" w:themeColor="text1"/>
          <w:sz w:val="22"/>
          <w:szCs w:val="22"/>
        </w:rPr>
        <w:t>Castell-nedd Port Talbot ble mae gan bawb gyfle cyfartal i fod yn iachach, yn fwy hapus, yn fwy diogel ac yn ffyniannus.</w:t>
      </w:r>
    </w:p>
    <w:p w14:paraId="24B54BC7" w14:textId="77777777" w:rsidR="007236E7" w:rsidRPr="00564682" w:rsidRDefault="007236E7" w:rsidP="00564682">
      <w:pPr>
        <w:spacing w:before="160" w:after="1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Y weledigaeth ar gyfer tai, fel yr amlinellir yn y Strategaeth Dai yw </w:t>
      </w:r>
      <w:r w:rsidRPr="00564682">
        <w:rPr>
          <w:rFonts w:ascii="Arial" w:hAnsi="Arial" w:cs="Arial"/>
          <w:b/>
          <w:bCs/>
          <w:color w:val="000000" w:themeColor="text1"/>
          <w:sz w:val="22"/>
          <w:szCs w:val="22"/>
        </w:rPr>
        <w:t>bydd tai yng Nghastell-nedd Port Talbot yn addas, yn fforddiadwy, o ansawdd da, mewn cymunedau cynaliadwy, gan gynnwys dewis a chefnogaeth i bobl os ydyn nhw’n dymuno.</w:t>
      </w:r>
    </w:p>
    <w:p w14:paraId="26051528" w14:textId="24F75F8D" w:rsidR="00F23CBF" w:rsidRPr="00564682" w:rsidRDefault="007236E7" w:rsidP="00564682">
      <w:pPr>
        <w:spacing w:before="160" w:after="160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Drwy weithio mewn partneriaeth gydag asiantaethau eraill fel Landlordiaid Cymdeithasol Cofrestredig, y sector </w:t>
      </w:r>
      <w:r w:rsidR="00564682" w:rsidRPr="00564682">
        <w:rPr>
          <w:rFonts w:ascii="Arial" w:hAnsi="Arial" w:cs="Arial"/>
          <w:color w:val="000000" w:themeColor="text1"/>
          <w:sz w:val="22"/>
          <w:szCs w:val="22"/>
        </w:rPr>
        <w:t>preifat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, y trydydd sector, sefydliadu iechyd a cymunedol, ein nod yw atal digartrefedd, a ble na ellir mo’i atal, sicrhau ei fod yn brin, yn fyr ac yn ddigyswllt. I wneud hyn byddwn ni’n ceisio taclo achos gwraidd digartrefedd er mwyn sicrhau fod </w:t>
      </w:r>
      <w:r w:rsidRPr="00564682">
        <w:rPr>
          <w:rFonts w:ascii="Arial" w:hAnsi="Arial" w:cs="Arial"/>
          <w:b/>
          <w:bCs/>
          <w:color w:val="000000" w:themeColor="text1"/>
          <w:sz w:val="22"/>
          <w:szCs w:val="22"/>
        </w:rPr>
        <w:t>Castell-nedd Port Talbot yn lle ble nad oes neb yn ddigartref ac mae gan bawb gartref diogel ble gallant ffynnu a byw bywyd llawn, bywiog ac annibynnol</w:t>
      </w:r>
      <w:r w:rsidR="00E8174D" w:rsidRPr="00564682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.</w:t>
      </w:r>
    </w:p>
    <w:p w14:paraId="3C626DAF" w14:textId="77777777" w:rsidR="00E05A23" w:rsidRPr="00564682" w:rsidRDefault="00E05A23" w:rsidP="00564682">
      <w:pPr>
        <w:pStyle w:val="Heading1"/>
        <w:spacing w:before="160" w:after="160" w:line="276" w:lineRule="auto"/>
        <w:rPr>
          <w:rFonts w:ascii="Arial" w:hAnsi="Arial" w:cs="Arial"/>
          <w:sz w:val="22"/>
          <w:szCs w:val="22"/>
        </w:rPr>
      </w:pPr>
      <w:r w:rsidRPr="00564682">
        <w:rPr>
          <w:rFonts w:ascii="Arial" w:hAnsi="Arial" w:cs="Arial"/>
          <w:sz w:val="22"/>
          <w:szCs w:val="22"/>
        </w:rPr>
        <w:t xml:space="preserve">Beth sy’n rhoi ffurf ar ein ffordd o feddwl </w:t>
      </w:r>
    </w:p>
    <w:p w14:paraId="7F90E510" w14:textId="615655A5" w:rsidR="00D648DC" w:rsidRPr="00564682" w:rsidRDefault="007236E7" w:rsidP="00564682">
      <w:pPr>
        <w:pStyle w:val="Heading1"/>
        <w:numPr>
          <w:ilvl w:val="0"/>
          <w:numId w:val="0"/>
        </w:numPr>
        <w:spacing w:before="160" w:after="160" w:line="276" w:lineRule="auto"/>
        <w:ind w:left="567"/>
        <w:rPr>
          <w:rFonts w:ascii="Arial" w:hAnsi="Arial" w:cs="Arial"/>
          <w:b w:val="0"/>
          <w:bCs/>
          <w:sz w:val="22"/>
          <w:szCs w:val="22"/>
        </w:rPr>
      </w:pPr>
      <w:r w:rsidRPr="00564682">
        <w:rPr>
          <w:rFonts w:ascii="Arial" w:hAnsi="Arial" w:cs="Arial"/>
          <w:b w:val="0"/>
          <w:bCs/>
          <w:sz w:val="22"/>
          <w:szCs w:val="22"/>
        </w:rPr>
        <w:t xml:space="preserve">Mae </w:t>
      </w:r>
      <w:r w:rsidR="00564682" w:rsidRPr="00564682">
        <w:rPr>
          <w:rFonts w:ascii="Arial" w:hAnsi="Arial" w:cs="Arial"/>
          <w:b w:val="0"/>
          <w:bCs/>
          <w:sz w:val="22"/>
          <w:szCs w:val="22"/>
        </w:rPr>
        <w:t xml:space="preserve">ystod eang o gyfreithiau a chanllawiau cenedlaethol sy’n dylanwadu ar gynllunio a darparu gwasanaethau digartrefedd a chefnogi </w:t>
      </w:r>
      <w:r w:rsidRPr="00564682">
        <w:rPr>
          <w:rFonts w:ascii="Arial" w:hAnsi="Arial" w:cs="Arial"/>
          <w:b w:val="0"/>
          <w:bCs/>
          <w:sz w:val="22"/>
          <w:szCs w:val="22"/>
        </w:rPr>
        <w:t>tai</w:t>
      </w:r>
      <w:r w:rsidR="007668E8" w:rsidRPr="00564682">
        <w:rPr>
          <w:rFonts w:ascii="Arial" w:hAnsi="Arial" w:cs="Arial"/>
          <w:b w:val="0"/>
          <w:bCs/>
          <w:sz w:val="22"/>
          <w:szCs w:val="22"/>
        </w:rPr>
        <w:t>.</w:t>
      </w:r>
    </w:p>
    <w:p w14:paraId="74B09C1B" w14:textId="26959B2C" w:rsidR="007668E8" w:rsidRPr="00564682" w:rsidRDefault="00E05A23" w:rsidP="00564682">
      <w:pPr>
        <w:pStyle w:val="Heading2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Cyd-destun Cenedlaethol</w:t>
      </w:r>
    </w:p>
    <w:p w14:paraId="79E7C586" w14:textId="77777777" w:rsidR="00E05A23" w:rsidRPr="00564682" w:rsidRDefault="00E05A23" w:rsidP="00564682">
      <w:pPr>
        <w:spacing w:before="160" w:after="16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Deddf Tai (Cymru) 2014</w:t>
      </w:r>
    </w:p>
    <w:p w14:paraId="1EB733F2" w14:textId="77777777" w:rsidR="00564682" w:rsidRPr="00564682" w:rsidRDefault="00F5477D" w:rsidP="00564682">
      <w:pPr>
        <w:spacing w:before="160" w:after="16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 xml:space="preserve">Mae </w:t>
      </w:r>
      <w:r w:rsidR="00564682"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>Deddf Tai (Cymru) yn dymuno gwella darpariaeth, ansawdd a safonau tai yng Nghymru. Mae hefyd yn gosod dyletswyddau cyfreithiol newydd ar awdurdodau lleol i sicrhau fod mwy o bwyslais yn cael ei roi ar atal digartrefedd.</w:t>
      </w:r>
    </w:p>
    <w:p w14:paraId="75508A86" w14:textId="77777777" w:rsidR="00564682" w:rsidRPr="00564682" w:rsidRDefault="00564682" w:rsidP="00564682">
      <w:pPr>
        <w:spacing w:before="160" w:after="16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>Drwy ddarparu gwasanaethau ataliol, mae’r Grant Cefnogi Tai yn gwneud cyfraniad sylweddol i weithredu Rhan 2 y Ddeddf, sy’n canolbwyntio ar atal digartrefedd. Mae hefyd yn lleihau neu’n atal yr angen am ymyrraeth gostus arall gan wasanaethau cyhoeddus, gan gynnwys iechyd, gofal cymdeithasol neu’r system gyfiawnder troseddol.</w:t>
      </w:r>
    </w:p>
    <w:p w14:paraId="680E2425" w14:textId="68829FAD" w:rsidR="00A61D4E" w:rsidRPr="00564682" w:rsidRDefault="00564682" w:rsidP="00564682">
      <w:pPr>
        <w:spacing w:before="160" w:after="16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>Mae Adran 50 o’r Ddeddf hefyd yn rhoi cyfrifoldeb ar Awdurdodau Lleol i gynnal adolygiad o wasanaethau digartrefedd yn y sir, a llunio strategaeth yn seiliedig ar y canfyddiadau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477D"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hynny. </w:t>
      </w:r>
    </w:p>
    <w:p w14:paraId="0DC85F6B" w14:textId="35B9EB56" w:rsidR="00E05A23" w:rsidRPr="00564682" w:rsidRDefault="00E05A23" w:rsidP="00564682">
      <w:pPr>
        <w:spacing w:before="160" w:after="1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bCs/>
          <w:color w:val="000000" w:themeColor="text1"/>
          <w:sz w:val="22"/>
          <w:szCs w:val="22"/>
        </w:rPr>
        <w:t>Deddf Llesiant Cenedlaethau’r Dyfodol (Cymru) 2015</w:t>
      </w:r>
    </w:p>
    <w:p w14:paraId="57FBF5E0" w14:textId="77777777" w:rsidR="00564682" w:rsidRPr="00564682" w:rsidRDefault="00F5477D" w:rsidP="00564682">
      <w:pPr>
        <w:spacing w:before="160" w:after="16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Prif </w:t>
      </w:r>
      <w:r w:rsidR="00564682"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>nod Deddf Llesiant Cenedlaethau’r Dyfodol yw gwella llesiant cymdeithasol, economaidd, amgylcheddol a diwylliannol Cymru, Mae’r Ddeddf yn ‘gofyn ar i gyrff cyhoeddus yng Nghymru ystyried effaith hirdymor eu penderfyniadau, gweithio’n well gyda phobl, cymunedau a’i gilydd ac atal problemau parhaus fel tlodi, anghydraddoldebau iechyd a newid hinsawdd.”</w:t>
      </w:r>
    </w:p>
    <w:p w14:paraId="44ABBE91" w14:textId="78147833" w:rsidR="004D656E" w:rsidRPr="00564682" w:rsidRDefault="00564682" w:rsidP="00564682">
      <w:pPr>
        <w:spacing w:before="160" w:after="16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 sicrhau ein bod ni oll yn gweithio at yr un pwrpas, mae’r Ddeddf yn gosod ar waith saith nod llesiant, ac mae’n gwneud yn glir fod yn rhaid i gyrff cyhoeddus weithio er mwyn cyflawni’r nodau hyn, Yn ogystal â hyn, mae’r ddeddf hefyd yn amlinellu ‘pum dull o weithio’ a fydd yn helpu i gyflawni’r saith nod, sef: hirdymor, integreiddio, cynnwys, cydweithio ac </w:t>
      </w:r>
      <w:r w:rsidR="00F5477D"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atal. </w:t>
      </w:r>
    </w:p>
    <w:p w14:paraId="0CF89768" w14:textId="77777777" w:rsidR="00E05A23" w:rsidRPr="00564682" w:rsidRDefault="00E05A23" w:rsidP="00564682">
      <w:pPr>
        <w:spacing w:before="160" w:after="16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Deddf Gwasanaethau Cymdeithasol a Llesiant (Cymru) 2014</w:t>
      </w:r>
    </w:p>
    <w:p w14:paraId="788E7405" w14:textId="2475B638" w:rsidR="003B6FB6" w:rsidRPr="00564682" w:rsidRDefault="003B6FB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64682">
        <w:rPr>
          <w:rFonts w:ascii="Arial" w:hAnsi="Arial" w:cs="Arial"/>
          <w:color w:val="000000" w:themeColor="text1"/>
          <w:sz w:val="22"/>
          <w:szCs w:val="22"/>
          <w:lang w:val="en-US"/>
        </w:rPr>
        <w:t>Nod y Ddeddf yw gwella llesiant pobl sydd angen gofal a chymorth, a gofalwyr sydd angen cymorth. Mae’n gosod lles unigolion yn ganolog i ofal, gan hyrwyddo dewis a rheolaeth, ac mae’n ei gwneud yn ofynnol i Awdurdodau Lleol a phartneriaid perthnasol weithio mewn partneriaeth a chynhyrchu gwasanaethau ar y cyd ar gyfer oedolion ag anghenion gofal a chymorth.</w:t>
      </w:r>
    </w:p>
    <w:p w14:paraId="761FF1AF" w14:textId="77777777" w:rsidR="003B6FB6" w:rsidRPr="00564682" w:rsidRDefault="003B6FB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6468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Roedd y Ddeddf yn ei gwneud yn ofynnol i Awdurdodau Lleol a byrddau iechyd gynnal asesiad ar y cyd o anghenion y boblogaeth ar gyfer oedolion, plant a gofalwyr. Ceir rhagor o wybodaeth am Asesiad Anghenion Poblogaeth Gorllewin Morgannwg </w:t>
      </w:r>
      <w:r w:rsidRPr="00564682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yma</w:t>
      </w:r>
      <w:r w:rsidRPr="0056468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0320E9B5" w14:textId="11B2096A" w:rsidR="00E05A23" w:rsidRPr="00564682" w:rsidRDefault="00E05A23" w:rsidP="00564682">
      <w:pPr>
        <w:spacing w:before="160" w:after="1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Deddf Trais yn erbyn Menywod, Cam-drin Domestig a Thrais Rhywiol (Cymru) 2015</w:t>
      </w:r>
    </w:p>
    <w:p w14:paraId="14C67B9F" w14:textId="5B4D13B9" w:rsidR="003B6FB6" w:rsidRPr="00564682" w:rsidRDefault="003B6FB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6468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Mae'r Ddeddf yn ceisio gwella ataliaeth, amddiffyniad a chefnogaeth i bobl yr effeithir arnynt gan drais yn erbyn menywod, cam-drin domestig a thrais rhywiol. Mae'r Ddeddf yn gosod dyletswydd ar Awdurdodau Lleol a Byrddau Iechyd Lleol i baratoi a chyhoeddi Strategaeth Leol ar y cyd sy'n anelu at ddod i ben, a sicrhau ystyriaeth gyson o fecanweithiau ataliol, amddiffynnol a chefnogol wrth ddarparu gwasanaethau. Ceir copi o Strategaeth Castell-nedd Port Talbot </w:t>
      </w:r>
      <w:r w:rsidRPr="00564682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yma</w:t>
      </w:r>
      <w:r w:rsidRPr="0056468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41454A0" w14:textId="1B2C7D0F" w:rsidR="00E05A23" w:rsidRPr="00564682" w:rsidRDefault="00E05A23" w:rsidP="00564682">
      <w:pPr>
        <w:spacing w:before="160" w:after="16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Deddf Rhentu Cartrefi (Cymru) 2016</w:t>
      </w:r>
    </w:p>
    <w:p w14:paraId="47EA593C" w14:textId="7337411D" w:rsidR="003B6FB6" w:rsidRPr="00564682" w:rsidRDefault="003B6FB6" w:rsidP="00564682">
      <w:pPr>
        <w:spacing w:before="160" w:after="16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>Mae’r Ddeddf yn disodli toreth o ddeddfwriaethau presennol ac yn eu cydgrynhoi mewn un fframwaith clir, gyda’r nod o wneud rhentu cartref yn symlach ac yn haws i unigolion.</w:t>
      </w:r>
    </w:p>
    <w:p w14:paraId="6C75F224" w14:textId="2357A204" w:rsidR="003B6FB6" w:rsidRPr="00564682" w:rsidRDefault="003B6FB6" w:rsidP="00564682">
      <w:pPr>
        <w:spacing w:before="160" w:after="16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>Prif nod y Ddeddf yw caniat</w:t>
      </w:r>
      <w:r w:rsid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>â</w:t>
      </w:r>
      <w:r w:rsidRPr="00564682">
        <w:rPr>
          <w:rStyle w:val="normaltextrun"/>
          <w:rFonts w:ascii="Arial" w:hAnsi="Arial" w:cs="Arial"/>
          <w:color w:val="000000" w:themeColor="text1"/>
          <w:sz w:val="22"/>
          <w:szCs w:val="22"/>
        </w:rPr>
        <w:t>u mwy o sicrwydd ymhlith y rheini sy’n rhentu eiddo, yn enwedig y rheini yn y Sector Rhentu Preifat yng Nghymru.</w:t>
      </w:r>
    </w:p>
    <w:p w14:paraId="4FCA6C39" w14:textId="1384E5F0" w:rsidR="004D656E" w:rsidRPr="00564682" w:rsidRDefault="00E05A23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Style w:val="eop"/>
          <w:rFonts w:ascii="Arial" w:hAnsi="Arial" w:cs="Arial"/>
          <w:b/>
          <w:color w:val="000000" w:themeColor="text1"/>
          <w:sz w:val="22"/>
          <w:szCs w:val="22"/>
        </w:rPr>
        <w:t>Deddf Cydraddoldeb</w:t>
      </w:r>
      <w:r w:rsidR="004D656E" w:rsidRPr="00564682">
        <w:rPr>
          <w:rStyle w:val="eop"/>
          <w:rFonts w:ascii="Arial" w:hAnsi="Arial" w:cs="Arial"/>
          <w:b/>
          <w:color w:val="000000" w:themeColor="text1"/>
          <w:sz w:val="22"/>
          <w:szCs w:val="22"/>
        </w:rPr>
        <w:t xml:space="preserve"> 2010</w:t>
      </w:r>
    </w:p>
    <w:p w14:paraId="397EF015" w14:textId="38DAE580" w:rsidR="003B6FB6" w:rsidRPr="00564682" w:rsidRDefault="003B6FB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Mae'r Ddeddf hon yn ei gwneud hi’n ofynnol i bob corff cyhoeddus fynd i’r afael â gwahaniaethu, hyrwyddo cyfle cyfartal a hyrwyddo cysylltiadau da. Cynhaliwyd asesiad o’r effaith ar gydraddoldeb i nodi unrhyw anghydraddoldebau posibl sy’n deillio o ddatblygu a chyflawni’r Strategaeth hon a gellir ei weld yma.</w:t>
      </w:r>
    </w:p>
    <w:p w14:paraId="2DD6ED08" w14:textId="01B936FB" w:rsidR="00641DE9" w:rsidRPr="00564682" w:rsidRDefault="00641DE9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lastRenderedPageBreak/>
        <w:t>Mesur y Gymraeg (Cymru) 2011, a rheoliadau Safonau’r Gymraeg</w:t>
      </w:r>
    </w:p>
    <w:p w14:paraId="247A25B8" w14:textId="019C6C8A" w:rsidR="003B6FB6" w:rsidRPr="00564682" w:rsidRDefault="003B6FB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Mae Mesur y Gymraeg (Cymru) 2011 yn gosod y Gymraeg ar yr un statws cyfreithiol cyfartal â’r Saesneg ac ni ddylid ei thrin yn llai ffafriol. Yn eu tro, disodlodd Safonau’r Gymraeg 2015 Gynllun Iaith Gymraeg y Cyngor. Cwblhawyd asesiad effaith fel rhan o ddatblygiad y strategaeth hon a gellir ei weld yma.</w:t>
      </w:r>
    </w:p>
    <w:p w14:paraId="0962653B" w14:textId="0B004595" w:rsidR="004D656E" w:rsidRPr="00564682" w:rsidRDefault="00641DE9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Canllaw Ymarfer Grant Cymorth Tai </w:t>
      </w:r>
      <w:r w:rsidR="004D656E"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(HSG) </w:t>
      </w:r>
    </w:p>
    <w:p w14:paraId="1474E16D" w14:textId="7A4687C7" w:rsidR="003B6FB6" w:rsidRPr="00564682" w:rsidRDefault="003B6FB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Cyhoeddwyd Canllawiau’r Grant Cymorth Tai ym mis Ebrill 2020, a’u diweddaru wedyn ym mis Mawrth 2021. Mae’n nodi’r fframwaith llywodraethu y dylai Awdurdodau Lleol weithredu a gweinyddu’r grant oddi tano. Mae cydymffurfio â’r canllawiau’n cael ei fonitro gan Lywodraeth Cymru drwy delerau ac amodau’r grant a’r gofynion adrodd.</w:t>
      </w:r>
    </w:p>
    <w:p w14:paraId="6EB51EFC" w14:textId="35B5A482" w:rsidR="00641DE9" w:rsidRPr="00564682" w:rsidRDefault="00641DE9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Dod â Digartrefedd i Ben yng Nghymru: Cynllun Gweithredu Lefel Uchel</w:t>
      </w:r>
    </w:p>
    <w:p w14:paraId="70C84212" w14:textId="77777777" w:rsidR="00B60FC6" w:rsidRPr="00564682" w:rsidRDefault="00B60FC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6468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Mae’r Cynllun Gweithredu Lefel Uchel Rhoi Terfyn ar Ddigartrefedd yn adeiladu ar Strategaeth 2019 i Derfynu Digartrefedd Llywodraeth Cymru a gwaith ac argymhellion y Grŵp Gorchwyl a Gorffen ar Ddigartrefedd. Mae’n gosod y cyfeiriad ar gyfer gwaith Llywodraeth Cymru a’i phartneriaid i roi terfyn ar ddigartrefedd yng Nghymru dros y pum mlynedd nesaf.</w:t>
      </w:r>
    </w:p>
    <w:p w14:paraId="74AC7416" w14:textId="61BB7D71" w:rsidR="00641DE9" w:rsidRPr="00564682" w:rsidRDefault="00641DE9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Canllawiau Cynllun Pontio Ailgartrefu Cyflym Llywodraeth Cymru</w:t>
      </w:r>
    </w:p>
    <w:p w14:paraId="3DC80E50" w14:textId="5D231D6F" w:rsidR="00B60FC6" w:rsidRPr="00564682" w:rsidRDefault="00B60FC6" w:rsidP="00564682">
      <w:p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Agwedd allweddol ar strategaeth Llywodraeth Cymru i roi terfyn ar ddigartrefedd, ac argymhellion y Grŵp Gweithredu ar Ddigartrefedd yw symud i ddull ailgartrefu cyflym ledled Cymru. Mewn ymateb i'r pandemig, mae pob Awdurdod Lleol wedi dechrau ar y daith o symud tuag at Ailgartrefu Cyflym. Mae’r Canllawiau ar y Cynllun Pontio Ailgartrefu Cyflym yn rhoi cyngor ar sut i ymdrin â’r dasg o drawsnewid gwasanaethau dros y pum cyfnod pontio.</w:t>
      </w:r>
    </w:p>
    <w:p w14:paraId="1598345C" w14:textId="735DFC58" w:rsidR="004D656E" w:rsidRPr="00564682" w:rsidRDefault="00E05A23" w:rsidP="00564682">
      <w:pPr>
        <w:pStyle w:val="Heading2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Cyd-destun Lleol a Rhanbarthol</w:t>
      </w:r>
    </w:p>
    <w:p w14:paraId="0B1D7009" w14:textId="18E6336F" w:rsidR="00BB5DA2" w:rsidRPr="00564682" w:rsidRDefault="00641DE9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Cynllun Corfforaethol Castell-nedd </w:t>
      </w:r>
      <w:r w:rsidR="00BB5DA2" w:rsidRPr="00564682">
        <w:rPr>
          <w:rFonts w:ascii="Arial" w:hAnsi="Arial" w:cs="Arial"/>
          <w:b/>
          <w:color w:val="000000" w:themeColor="text1"/>
          <w:sz w:val="22"/>
          <w:szCs w:val="22"/>
        </w:rPr>
        <w:t>Port Talbot 2021-23</w:t>
      </w:r>
    </w:p>
    <w:p w14:paraId="035FCF1B" w14:textId="3504BD48" w:rsidR="00BB5DA2" w:rsidRPr="00564682" w:rsidRDefault="00F77EF9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Mae Cynllun Corfforaethol Castell-nedd Port Talbot </w:t>
      </w:r>
      <w:r w:rsidR="00BB5DA2" w:rsidRPr="00564682">
        <w:rPr>
          <w:rFonts w:ascii="Arial" w:hAnsi="Arial" w:cs="Arial"/>
          <w:color w:val="000000" w:themeColor="text1"/>
          <w:sz w:val="22"/>
          <w:szCs w:val="22"/>
        </w:rPr>
        <w:t xml:space="preserve">2021-23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yn cynnwys tri nod llesiant i wella llesiant pobl sy’n byw yng Nghastell-nedd</w:t>
      </w:r>
      <w:r w:rsidR="00BB5DA2" w:rsidRPr="00564682">
        <w:rPr>
          <w:rFonts w:ascii="Arial" w:hAnsi="Arial" w:cs="Arial"/>
          <w:color w:val="000000" w:themeColor="text1"/>
          <w:sz w:val="22"/>
          <w:szCs w:val="22"/>
        </w:rPr>
        <w:t xml:space="preserve"> Port Talbot.  </w:t>
      </w:r>
    </w:p>
    <w:p w14:paraId="0D98FD61" w14:textId="41F296EF" w:rsidR="00BB5DA2" w:rsidRPr="00564682" w:rsidRDefault="00F77EF9" w:rsidP="00564682">
      <w:pPr>
        <w:pStyle w:val="List"/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>Gwella llesiant ein plant a phobl ifanc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5DA2" w:rsidRPr="00564682">
        <w:rPr>
          <w:rFonts w:ascii="Arial" w:hAnsi="Arial" w:cs="Arial"/>
          <w:color w:val="000000" w:themeColor="text1"/>
          <w:sz w:val="22"/>
          <w:szCs w:val="22"/>
        </w:rPr>
        <w:br/>
      </w:r>
      <w:r w:rsidR="00642453" w:rsidRPr="00564682">
        <w:rPr>
          <w:rFonts w:ascii="Arial" w:hAnsi="Arial" w:cs="Arial"/>
          <w:color w:val="000000" w:themeColor="text1"/>
          <w:sz w:val="22"/>
          <w:szCs w:val="22"/>
        </w:rPr>
        <w:t>“Bod ein holl blant a phobl ifanc yn cael y dechrau gorau mewn bywyd, er mwyn iddyn nhw fod y gorau gallan nhw fod”</w:t>
      </w:r>
    </w:p>
    <w:p w14:paraId="413D190D" w14:textId="704DE92F" w:rsidR="00BB5DA2" w:rsidRPr="00564682" w:rsidRDefault="00F77EF9" w:rsidP="00564682">
      <w:pPr>
        <w:pStyle w:val="List"/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bCs/>
          <w:color w:val="000000" w:themeColor="text1"/>
          <w:sz w:val="22"/>
          <w:szCs w:val="22"/>
        </w:rPr>
        <w:t>Gwella llesiant pob oedolyn sy’n byw yn y fwrdeistref sirol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5DA2" w:rsidRPr="00564682">
        <w:rPr>
          <w:rFonts w:ascii="Arial" w:hAnsi="Arial" w:cs="Arial"/>
          <w:color w:val="000000" w:themeColor="text1"/>
          <w:sz w:val="22"/>
          <w:szCs w:val="22"/>
        </w:rPr>
        <w:br/>
      </w:r>
      <w:r w:rsidR="00642453" w:rsidRPr="00564682">
        <w:rPr>
          <w:rFonts w:ascii="Arial" w:hAnsi="Arial" w:cs="Arial"/>
          <w:color w:val="000000" w:themeColor="text1"/>
          <w:sz w:val="22"/>
          <w:szCs w:val="22"/>
        </w:rPr>
        <w:t>“Bod pawb yn cyfranogi’n llawn ym mywyd y gymuned – yn gymdeithasol ac yn economaidd”</w:t>
      </w:r>
    </w:p>
    <w:p w14:paraId="5FF6E502" w14:textId="00D89EAF" w:rsidR="00BB5DA2" w:rsidRPr="00564682" w:rsidRDefault="00F77EF9" w:rsidP="00564682">
      <w:pPr>
        <w:pStyle w:val="List"/>
        <w:spacing w:before="160" w:after="160"/>
        <w:rPr>
          <w:rFonts w:ascii="Arial" w:hAnsi="Arial" w:cs="Arial"/>
          <w:i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bCs/>
          <w:color w:val="000000" w:themeColor="text1"/>
          <w:sz w:val="22"/>
          <w:szCs w:val="22"/>
        </w:rPr>
        <w:t>Datblygu’r economi a’r amgylchedd yn lleol er mwyn gwella llesiant pobl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5DA2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5DA2" w:rsidRPr="00564682">
        <w:rPr>
          <w:rFonts w:ascii="Arial" w:hAnsi="Arial" w:cs="Arial"/>
          <w:color w:val="000000" w:themeColor="text1"/>
          <w:sz w:val="22"/>
          <w:szCs w:val="22"/>
        </w:rPr>
        <w:br/>
      </w:r>
      <w:r w:rsidR="00642453" w:rsidRPr="00564682">
        <w:rPr>
          <w:rFonts w:ascii="Arial" w:hAnsi="Arial" w:cs="Arial"/>
          <w:i/>
          <w:color w:val="000000" w:themeColor="text1"/>
          <w:sz w:val="22"/>
          <w:szCs w:val="22"/>
        </w:rPr>
        <w:t>“Bydd bwrdeistref sirol gyfan Castell-nedd Port Talbot yn lle bywiog, iach a diogel i fyw, gweithio a mwynhau amser hamdden ynddo”</w:t>
      </w:r>
    </w:p>
    <w:p w14:paraId="1DBC5D0A" w14:textId="61AE4E74" w:rsidR="004862AF" w:rsidRPr="00564682" w:rsidRDefault="00641DE9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Strategaeth Dai Castell-nedd Port Talbot </w:t>
      </w:r>
      <w:r w:rsidR="004862AF" w:rsidRPr="00564682">
        <w:rPr>
          <w:rFonts w:ascii="Arial" w:hAnsi="Arial" w:cs="Arial"/>
          <w:b/>
          <w:color w:val="000000" w:themeColor="text1"/>
          <w:sz w:val="22"/>
          <w:szCs w:val="22"/>
        </w:rPr>
        <w:t>2015-20</w:t>
      </w:r>
    </w:p>
    <w:p w14:paraId="5E49FDE8" w14:textId="49B831F6" w:rsidR="00C92CBF" w:rsidRPr="00564682" w:rsidRDefault="00642453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Mae’r Strategaeth Dai hon yn amlinellu gweledigaeth Castell-nedd </w:t>
      </w:r>
      <w:r w:rsidR="00C92CBF" w:rsidRPr="00564682">
        <w:rPr>
          <w:rFonts w:ascii="Arial" w:hAnsi="Arial" w:cs="Arial"/>
          <w:color w:val="000000" w:themeColor="text1"/>
          <w:sz w:val="22"/>
          <w:szCs w:val="22"/>
        </w:rPr>
        <w:t>Port Talbot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ar gyfer mynd i’r afael ag anghenion tai dinasyddion. Mae’n tynnu sylw at yr angen am ragor o dai fforddiadwy ac yn ceisio cynyddu cyflenwad a hygyrchedd yn y mannau cywir. Nod y strategaeth hon hefyd yw gwella ansawdd y stoc dai (tai cymdeithasol a phreifat fel ei gilydd) a sicrhau fod </w:t>
      </w:r>
      <w:r w:rsidR="00A42BC7" w:rsidRPr="00A42BC7">
        <w:rPr>
          <w:rFonts w:ascii="Arial" w:hAnsi="Arial" w:cs="Arial"/>
          <w:color w:val="000000" w:themeColor="text1"/>
          <w:sz w:val="22"/>
          <w:szCs w:val="22"/>
        </w:rPr>
        <w:t>cefnogaeth</w:t>
      </w:r>
      <w:r w:rsidR="00A42B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ar gael i bawb sydd angen. </w:t>
      </w:r>
    </w:p>
    <w:p w14:paraId="579E8CBD" w14:textId="2E8DF1D5" w:rsidR="006F41B8" w:rsidRPr="00564682" w:rsidRDefault="00641DE9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Strategaeth Ddigartrefedd Castell-nedd Port Talbot </w:t>
      </w:r>
      <w:r w:rsidR="006F41B8" w:rsidRPr="00564682">
        <w:rPr>
          <w:rFonts w:ascii="Arial" w:hAnsi="Arial" w:cs="Arial"/>
          <w:b/>
          <w:color w:val="000000" w:themeColor="text1"/>
          <w:sz w:val="22"/>
          <w:szCs w:val="22"/>
        </w:rPr>
        <w:t>2018-22</w:t>
      </w:r>
    </w:p>
    <w:p w14:paraId="788A183B" w14:textId="4E50BB74" w:rsidR="006F41B8" w:rsidRPr="00564682" w:rsidRDefault="00642453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Nod Strategaeth Ddigartrefedd Castell-nedd Port Talbot yw cryfhau arferion presennol i ganolbwyntio ar ddatblygiad parhaus ymatebion ataliol i ddigartrefedd a llety a chefnogaeth arbenigol i bobl sydd ag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anghenion cymhleth a hanes o ddigartrefedd dro ar ôl tro, gan leihau o ganlyniad faint o bobl sy’n profi argyfwng ac angen ymatebion mewn argyfwng. </w:t>
      </w:r>
    </w:p>
    <w:p w14:paraId="403E3B70" w14:textId="2E7B1AD2" w:rsidR="00641DE9" w:rsidRPr="00564682" w:rsidRDefault="00641DE9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Grŵp Cell Digartrefedd </w:t>
      </w:r>
    </w:p>
    <w:p w14:paraId="2FBE966A" w14:textId="2DC3D17D" w:rsidR="00C7393D" w:rsidRPr="00564682" w:rsidRDefault="00642453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Ar anterth pandmeig </w:t>
      </w:r>
      <w:r w:rsidR="00C7393D" w:rsidRPr="00564682">
        <w:rPr>
          <w:rFonts w:ascii="Arial" w:hAnsi="Arial" w:cs="Arial"/>
          <w:color w:val="000000" w:themeColor="text1"/>
          <w:sz w:val="22"/>
          <w:szCs w:val="22"/>
        </w:rPr>
        <w:t xml:space="preserve">Covid-19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cyfarwyddodd Llywodraeth Cymru awdurdodau lleol i sefydlu Cell Digartrefedd Rhanbarthol i drafod materion oedd yn ymwneud â </w:t>
      </w:r>
      <w:r w:rsidR="00C7393D" w:rsidRPr="00564682">
        <w:rPr>
          <w:rFonts w:ascii="Arial" w:hAnsi="Arial" w:cs="Arial"/>
          <w:color w:val="000000" w:themeColor="text1"/>
          <w:sz w:val="22"/>
          <w:szCs w:val="22"/>
        </w:rPr>
        <w:t xml:space="preserve">Covid-19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o ran themâu a thueddiadau cyfredol. Sefydlwyd Cell Digartrefedd Castell-nedd Port Talbot o ganlyniad, a fynychwyd gan yr Awdurdod Lleol</w:t>
      </w:r>
      <w:r w:rsidR="00930478" w:rsidRPr="00564682">
        <w:rPr>
          <w:rFonts w:ascii="Arial" w:hAnsi="Arial" w:cs="Arial"/>
          <w:color w:val="000000" w:themeColor="text1"/>
          <w:sz w:val="22"/>
          <w:szCs w:val="22"/>
        </w:rPr>
        <w:t xml:space="preserve">, Llywodraeth Cymru, Heddlu De Cymru, y Gwasanaeth Prawf ac ystod o bartneriaid a darparwyr gwasanaeth eraill.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393D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D9D30AE" w14:textId="6DF5F89E" w:rsidR="00C7393D" w:rsidRPr="00564682" w:rsidRDefault="00641DE9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Fforwm Cyfun </w:t>
      </w:r>
      <w:r w:rsidR="00187756" w:rsidRPr="00564682">
        <w:rPr>
          <w:rFonts w:ascii="Arial" w:hAnsi="Arial" w:cs="Arial"/>
          <w:b/>
          <w:bCs/>
          <w:color w:val="000000" w:themeColor="text1"/>
          <w:sz w:val="22"/>
          <w:szCs w:val="22"/>
        </w:rPr>
        <w:t>Digartrefedd a Chymorth Tai Castell-nedd Port Talbot</w:t>
      </w:r>
    </w:p>
    <w:p w14:paraId="00F804B6" w14:textId="5A65EFDA" w:rsidR="00187756" w:rsidRPr="00564682" w:rsidRDefault="0018775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Mae Fforwm Digartrefedd a Chymorth Tai Castell-nedd Port Talbot yn dod â gwasanaethau yng Nghastell-nedd Port Talbot sy’n darparu cymorth tai neu wasanaethau digartrefedd at ei gilydd, neu’n gweithio’n weithredol tuag at atal digartrefedd yng Nghastell-nedd Port Talbot. Mae'r Fforwm yn caniat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â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u rhannu gwybodaeth rhwng gwasanaethau, lobïo dros faterion tai a digartrefedd ac ymgysylltu â datblygu strategaeth a pholisi</w:t>
      </w:r>
    </w:p>
    <w:p w14:paraId="7E46B5DB" w14:textId="3C25609C" w:rsidR="00C7393D" w:rsidRPr="00564682" w:rsidRDefault="00641DE9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Bwrdd Partneriaeth Rhanbarthol Gorllewin Morgannwg</w:t>
      </w: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7393D" w:rsidRPr="00564682">
        <w:rPr>
          <w:rFonts w:ascii="Arial" w:hAnsi="Arial" w:cs="Arial"/>
          <w:b/>
          <w:color w:val="000000" w:themeColor="text1"/>
          <w:sz w:val="22"/>
          <w:szCs w:val="22"/>
        </w:rPr>
        <w:t>(RPB)</w:t>
      </w:r>
    </w:p>
    <w:p w14:paraId="087E8A38" w14:textId="77777777" w:rsidR="00A42BC7" w:rsidRPr="00A42BC7" w:rsidRDefault="00187756" w:rsidP="00A42BC7">
      <w:pPr>
        <w:spacing w:before="160" w:after="16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564682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Sefydlwyd </w:t>
      </w:r>
      <w:r w:rsidR="00A42BC7" w:rsidRPr="00A42BC7">
        <w:rPr>
          <w:rFonts w:ascii="Arial" w:hAnsi="Arial" w:cs="Arial"/>
          <w:color w:val="000000" w:themeColor="text1"/>
          <w:sz w:val="22"/>
          <w:szCs w:val="22"/>
          <w:lang w:eastAsia="en-GB"/>
        </w:rPr>
        <w:t>Bwrdd Partneriaeth Ranbarthol Gorllewin Morgannwg (a elwid yn wreiddiol yn ‘Bwrdd Partneriaeth Rhanbarthol Bae’r Gorllewin’) yn ffurfiol ym mis Tachwedd 2016. Cyflwynodd Deddf Gwasanaethau Cymdeithasol a Llesiant (Cymru) 2014 rôl statudol i’r Bwrdd Partneriaeth Rhanbarthol, er y rhagflaenwyd hwnnw gan Fforwm Partneriaeth Ranbarthol Bae’r Gorllewin, a sefydlwyd yn wreiddiol ar sail anstatudol yn 2014.</w:t>
      </w:r>
    </w:p>
    <w:p w14:paraId="28BE39D6" w14:textId="1F680B61" w:rsidR="00C7393D" w:rsidRPr="00564682" w:rsidRDefault="00A42BC7" w:rsidP="00A42BC7">
      <w:pPr>
        <w:spacing w:before="160" w:after="16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42BC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Mae’r Bwrdd yn gyfrifol am reoli a datblygu gwasanaethau er mwyn sicrhau fod cynllunio strategol a gweithio mewn partneriaeth yn digwydd rhwng Awdurdodau Lleol a’r Bwrdd Iechyd i sicrhau fod gwasanaethau, gofal a chefnogaeth effeithiol ar waith i gwrdd ag anghenion y boblogaeth yn y ffordd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187756" w:rsidRPr="00564682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orau. </w:t>
      </w:r>
    </w:p>
    <w:p w14:paraId="24BD7E6A" w14:textId="0E62E5AD" w:rsidR="00C7393D" w:rsidRPr="00564682" w:rsidRDefault="00641DE9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  <w:lang w:val="cy-GB"/>
        </w:rPr>
        <w:t>Partneriaeth Tai Rhanbarthol Gorllewin Morgannwg</w:t>
      </w: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7393D" w:rsidRPr="00564682">
        <w:rPr>
          <w:rFonts w:ascii="Arial" w:hAnsi="Arial" w:cs="Arial"/>
          <w:b/>
          <w:color w:val="000000" w:themeColor="text1"/>
          <w:sz w:val="22"/>
          <w:szCs w:val="22"/>
        </w:rPr>
        <w:t>(RHP)</w:t>
      </w:r>
    </w:p>
    <w:p w14:paraId="5D9F4EB9" w14:textId="42496F12" w:rsidR="00187756" w:rsidRPr="00187756" w:rsidRDefault="0018775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187756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Mae'r Bartneriaeth Dai Ranbarthol yn darparu cyfeiriad strategol ar gyfer Ffrwd Gwaith Tai y Bwrdd Partneriaeth Rhanbarthol trwy </w:t>
      </w:r>
      <w:r w:rsidRPr="00564682">
        <w:rPr>
          <w:rFonts w:ascii="Arial" w:hAnsi="Arial" w:cs="Arial"/>
          <w:color w:val="000000" w:themeColor="text1"/>
          <w:sz w:val="22"/>
          <w:szCs w:val="22"/>
          <w:lang w:val="cy-GB"/>
        </w:rPr>
        <w:t>gynnal c</w:t>
      </w:r>
      <w:r w:rsidRPr="00187756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yfarfodydd i ddiffinio strategaeth ranbarthol, datblygu cynlluniau gweithredu rhanbarthol </w:t>
      </w:r>
      <w:r w:rsidRPr="00564682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a </w:t>
      </w:r>
      <w:r w:rsidRPr="00187756">
        <w:rPr>
          <w:rFonts w:ascii="Arial" w:hAnsi="Arial" w:cs="Arial"/>
          <w:color w:val="000000" w:themeColor="text1"/>
          <w:sz w:val="22"/>
          <w:szCs w:val="22"/>
          <w:lang w:val="cy-GB"/>
        </w:rPr>
        <w:t>c</w:t>
      </w:r>
      <w:r w:rsidRPr="00564682">
        <w:rPr>
          <w:rFonts w:ascii="Arial" w:hAnsi="Arial" w:cs="Arial"/>
          <w:color w:val="000000" w:themeColor="text1"/>
          <w:sz w:val="22"/>
          <w:szCs w:val="22"/>
          <w:lang w:val="cy-GB"/>
        </w:rPr>
        <w:t>h</w:t>
      </w:r>
      <w:r w:rsidRPr="00187756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omisiynu gweithgareddau rhanbarthol. Ei phrif ddiben yw cyd-gynhyrchu Strategaeth Tai, Iechyd a Gofal Cymdeithasol Ranbarthol </w:t>
      </w:r>
      <w:r w:rsidRPr="00564682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dros </w:t>
      </w:r>
      <w:r w:rsidRPr="00187756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5 mlynedd a chychwyn </w:t>
      </w:r>
      <w:r w:rsidRPr="00564682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ar </w:t>
      </w:r>
      <w:r w:rsidRPr="00187756">
        <w:rPr>
          <w:rFonts w:ascii="Arial" w:hAnsi="Arial" w:cs="Arial"/>
          <w:color w:val="000000" w:themeColor="text1"/>
          <w:sz w:val="22"/>
          <w:szCs w:val="22"/>
          <w:lang w:val="cy-GB"/>
        </w:rPr>
        <w:t>y gwaith o weithredu’r strategaeth ar draws rhanbarthau Gorllewin Morgannwg.</w:t>
      </w:r>
    </w:p>
    <w:p w14:paraId="790404B7" w14:textId="452366BE" w:rsidR="008B628C" w:rsidRPr="00564682" w:rsidRDefault="00E05A23" w:rsidP="00564682">
      <w:pPr>
        <w:pStyle w:val="Heading1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2" w:name="_Toc96521307"/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Beth ydyn ni eisiau’i gyflawni </w:t>
      </w:r>
      <w:bookmarkEnd w:id="2"/>
    </w:p>
    <w:p w14:paraId="65FDC03E" w14:textId="77777777" w:rsidR="00A42BC7" w:rsidRPr="00A42BC7" w:rsidRDefault="00A42BC7" w:rsidP="00A42BC7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A42BC7">
        <w:rPr>
          <w:rFonts w:ascii="Arial" w:hAnsi="Arial" w:cs="Arial"/>
          <w:color w:val="000000" w:themeColor="text1"/>
          <w:sz w:val="22"/>
          <w:szCs w:val="22"/>
        </w:rPr>
        <w:t>Nod Castell-nedd Port Talbot yw rhoi terfyn ar ddigartrefedd. Er mor heriol yw’r uchelgais hwn, ein bwriad yw canolbwyntio ein hegni a’n hadnoddau er mwyn gwneud popeth allwn ni i atal digartrefedd rhag digwydd, ac os na allwn wneud hynny, sicrhau bod ymateb addas a thosturiol ar gael er mwyn galluogi pob cartref i gael llety diogel a sicr.</w:t>
      </w:r>
    </w:p>
    <w:p w14:paraId="23C56490" w14:textId="77777777" w:rsidR="00A42BC7" w:rsidRDefault="00A42BC7" w:rsidP="00A42BC7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A42BC7">
        <w:rPr>
          <w:rFonts w:ascii="Arial" w:hAnsi="Arial" w:cs="Arial"/>
          <w:color w:val="000000" w:themeColor="text1"/>
          <w:sz w:val="22"/>
          <w:szCs w:val="22"/>
        </w:rPr>
        <w:t xml:space="preserve">Mae’r strategaeth hon yn cael ei llunio gan ddefnyddio ein profiad ar ôl effaith pandemig Covid. Ym mis Mawrth 2020, bu i ni lwyddo i ddod o hyd i 95 uned o lety dros-dro ar fyrder, yn ôl pob golwg, i letya pawb oedd yn ddigartref neu mewn tai annigonol er mwyn iddyn nhw allu bod yn ddiogel. Cyflwynodd Llywodraeth Cymru welliant i’r ddeddfwriaeth oedd yn ymwneud â’n dyletswyddau i bobl sy’n gwneud cais am gefnogaeth gyda digartrefedd drwy ddileu’r angen fod cartref mewn sefyllfa o angen fel blaenoriaeth. Mae hyn wedi mwy na dyblu’r galw am dai mewn argyfwng. Rydyn ni’n tybio y bydd y sefyllfa’n parhau, felly seilir ein strategaeth ar yr angen i gynllunio am y cynnydd hwn mewn galw.  </w:t>
      </w:r>
    </w:p>
    <w:p w14:paraId="6AB4CF4A" w14:textId="6A002CD9" w:rsidR="00E05A23" w:rsidRPr="00564682" w:rsidRDefault="00E05A23" w:rsidP="00A42BC7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I wneud hyn, rhaid i ni weithio’n wahanol. </w:t>
      </w:r>
    </w:p>
    <w:p w14:paraId="4FEEE11F" w14:textId="77777777" w:rsidR="009C580C" w:rsidRPr="00564682" w:rsidRDefault="009C580C" w:rsidP="00564682">
      <w:pPr>
        <w:pStyle w:val="ListParagraph"/>
        <w:numPr>
          <w:ilvl w:val="0"/>
          <w:numId w:val="30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lastRenderedPageBreak/>
        <w:t>Mae angen i ni gaffael mwy o dai i gynnig llety dros dro o ansawdd da er mwyn gallu cartrefu pobl sy’n ddigartref yn sydyn, ac i hwyluso’r cyflenwad o dai parhaol, fforddiadwy.</w:t>
      </w:r>
    </w:p>
    <w:p w14:paraId="1A3F3A9B" w14:textId="77777777" w:rsidR="009C580C" w:rsidRPr="00564682" w:rsidRDefault="009C580C" w:rsidP="00564682">
      <w:pPr>
        <w:pStyle w:val="ListParagraph"/>
        <w:numPr>
          <w:ilvl w:val="0"/>
          <w:numId w:val="30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Byddwn ni’n symud drosodd i ddatblygu model Ailgartrefu Ar Fyrder, er mwyn i bawb sydd mewn argyfwng allu cael eu cartrefu a’u cefnogi’n fuan iawn.</w:t>
      </w:r>
    </w:p>
    <w:p w14:paraId="06B805B5" w14:textId="77777777" w:rsidR="009C580C" w:rsidRPr="00564682" w:rsidRDefault="009C580C" w:rsidP="00564682">
      <w:pPr>
        <w:pStyle w:val="ListParagraph"/>
        <w:numPr>
          <w:ilvl w:val="0"/>
          <w:numId w:val="30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Mae angen i ni sicrhau fod ein model cefnogi’n addas i’w bwrpas, ac y gall ddarparu cefnogaeth addas ac wedi’i deilwra i bawb, gan gynnwys pobl ag anghenion cymhleth.</w:t>
      </w:r>
    </w:p>
    <w:p w14:paraId="5CBFA979" w14:textId="77777777" w:rsidR="009C580C" w:rsidRPr="00564682" w:rsidRDefault="009C580C" w:rsidP="00564682">
      <w:pPr>
        <w:pStyle w:val="ListParagraph"/>
        <w:numPr>
          <w:ilvl w:val="0"/>
          <w:numId w:val="30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Byddwn ni’n adeiladu ar ein perthynas â’n partneriaid yn y cymdeithasau tai, landlordiaid ac asiantaethau cefnogi i gyd-greu llwybr tai sy’n gweithio ar gyfer ein cymuned, oherwydd gwyddom na allwn ni ddim rhoi diwedd ar ddigartrefedd ar ein pen ein hun.</w:t>
      </w:r>
    </w:p>
    <w:p w14:paraId="3FD5740E" w14:textId="77777777" w:rsidR="009C580C" w:rsidRPr="00564682" w:rsidRDefault="009C580C" w:rsidP="00564682">
      <w:pPr>
        <w:pStyle w:val="ListParagraph"/>
        <w:numPr>
          <w:ilvl w:val="0"/>
          <w:numId w:val="30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Byddwn ni’n darparu ymateb wedi’i bersonoli i bob person, sy’n ystyried eu profiad ac achosion sylfaenol eu hargyfwng.</w:t>
      </w:r>
    </w:p>
    <w:p w14:paraId="33807507" w14:textId="117273C1" w:rsidR="009F44ED" w:rsidRPr="00564682" w:rsidRDefault="00E05A23" w:rsidP="00564682">
      <w:pPr>
        <w:pStyle w:val="Heading1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Dadansoddiad Anghenion</w:t>
      </w:r>
    </w:p>
    <w:p w14:paraId="621649DC" w14:textId="5E61DED7" w:rsidR="009F44ED" w:rsidRPr="00564682" w:rsidRDefault="00E05A23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Mae’r Dadansoddiad Anghenion wedi defnyddio gwybodaeth a setiau data cenedlaethol a lleol, ac mae hyn wedi addysgu ein Datganiad Angen sy’n mynd i’r afael â’r canlynol</w:t>
      </w:r>
      <w:r w:rsidR="009F44ED" w:rsidRPr="0056468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EB5E7E3" w14:textId="77777777" w:rsidR="00E05A23" w:rsidRPr="00564682" w:rsidRDefault="00E05A23" w:rsidP="00564682">
      <w:pPr>
        <w:pStyle w:val="List"/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Anghenion presennol ac anghenion y dyfodol</w:t>
      </w:r>
    </w:p>
    <w:p w14:paraId="3A255D0F" w14:textId="0A51E408" w:rsidR="00830DB0" w:rsidRPr="00564682" w:rsidRDefault="00E05A23" w:rsidP="00564682">
      <w:pPr>
        <w:pStyle w:val="List"/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Sut y bydd anghenion statudol yn cael eu cyflawni </w:t>
      </w:r>
    </w:p>
    <w:p w14:paraId="466FDA92" w14:textId="148E1B3B" w:rsidR="00307BBD" w:rsidRPr="00564682" w:rsidRDefault="00A0207E" w:rsidP="00564682">
      <w:pPr>
        <w:pStyle w:val="Heading1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3" w:name="_Toc94870991"/>
      <w:bookmarkStart w:id="4" w:name="_Toc96521309"/>
      <w:r w:rsidR="00C4392B" w:rsidRPr="00564682">
        <w:rPr>
          <w:rFonts w:ascii="Arial" w:hAnsi="Arial" w:cs="Arial"/>
          <w:color w:val="000000" w:themeColor="text1"/>
          <w:sz w:val="22"/>
          <w:szCs w:val="22"/>
        </w:rPr>
        <w:t>Beth yw ein ffocws</w:t>
      </w:r>
      <w:r w:rsidR="00F4503E" w:rsidRPr="00564682">
        <w:rPr>
          <w:rFonts w:ascii="Arial" w:hAnsi="Arial" w:cs="Arial"/>
          <w:color w:val="000000" w:themeColor="text1"/>
          <w:sz w:val="22"/>
          <w:szCs w:val="22"/>
        </w:rPr>
        <w:t>?</w:t>
      </w:r>
      <w:bookmarkEnd w:id="3"/>
      <w:bookmarkEnd w:id="4"/>
      <w:r w:rsidR="00307BBD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C20EFE0" w14:textId="16744101" w:rsidR="0034656D" w:rsidRPr="00564682" w:rsidRDefault="009C580C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Mae’r adran nesaf hon yn amlinellu’r meysydd blaenoriaeth yr ydym ni’n cynllunio i’w datblygu dros y pedair blynedd nesaf. Datblygir cynllun darparu manwl, a gyd-gynhyrchir gyda rhanddeiliaid allweddol, dros y misoedd nesaf i amlinellu sut y bwriadwn weithredu’r blaenoriaethau hyn</w:t>
      </w:r>
      <w:r w:rsidR="00A82920" w:rsidRPr="0056468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9F403D" w14:textId="070DBE00" w:rsidR="00413B98" w:rsidRPr="00564682" w:rsidRDefault="00C4392B" w:rsidP="00564682">
      <w:pPr>
        <w:pStyle w:val="Heading2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5" w:name="_Toc94870992"/>
      <w:bookmarkStart w:id="6" w:name="_Toc96521310"/>
      <w:r w:rsidRPr="00564682">
        <w:rPr>
          <w:rFonts w:ascii="Arial" w:eastAsia="Calibri" w:hAnsi="Arial" w:cs="Arial"/>
          <w:color w:val="000000" w:themeColor="text1"/>
          <w:sz w:val="22"/>
          <w:szCs w:val="22"/>
        </w:rPr>
        <w:t xml:space="preserve">Blaenoriaeth </w:t>
      </w:r>
      <w:r w:rsidR="00AD4CF2" w:rsidRPr="00564682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="00E05A23" w:rsidRPr="00564682">
        <w:rPr>
          <w:rFonts w:ascii="Arial" w:hAnsi="Arial" w:cs="Arial"/>
          <w:color w:val="000000" w:themeColor="text1"/>
          <w:sz w:val="22"/>
          <w:szCs w:val="22"/>
        </w:rPr>
        <w:t>–</w:t>
      </w:r>
      <w:r w:rsidR="000E1175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5"/>
      <w:bookmarkEnd w:id="6"/>
      <w:r w:rsidR="00E05A23" w:rsidRPr="00564682">
        <w:rPr>
          <w:rFonts w:ascii="Arial" w:hAnsi="Arial" w:cs="Arial"/>
          <w:bCs/>
          <w:color w:val="000000" w:themeColor="text1"/>
          <w:sz w:val="22"/>
          <w:szCs w:val="22"/>
        </w:rPr>
        <w:t>Cryfhau dulliau o fynd i’r afael ag ymyrraeth gynnar ac atal</w:t>
      </w:r>
    </w:p>
    <w:p w14:paraId="46703229" w14:textId="317E7BCD" w:rsidR="004E5D8C" w:rsidRPr="00564682" w:rsidRDefault="009C580C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Byddwn </w:t>
      </w:r>
      <w:r w:rsidR="00A42BC7" w:rsidRPr="00A42BC7">
        <w:rPr>
          <w:rFonts w:ascii="Arial" w:hAnsi="Arial" w:cs="Arial"/>
          <w:color w:val="000000" w:themeColor="text1"/>
          <w:sz w:val="22"/>
          <w:szCs w:val="22"/>
        </w:rPr>
        <w:t>ni’n gweithio gydag asiantaethau eraill, gan gynnwys landlordiaid, Heddlu De Cymru (SWP), Gwasanaethau Cymdeithasol, yr Adran Waith a Phensiynau (DWP), Gwasanaeth Carchardai a Phrawf Ei Mawrhydi (HMPPS), Bwrdd Iechyd Prifysgol Bae Abertawe (SBUHB) a’n cymunedau lleol i sicrhau ein bod ni’n gallu adnabod problemau’n gynnar. Bydd y gweithio mewn partneriaeth hwn yn sicrhau fod pobl sy’n cael anhawster rheoli’u llety, neu sydd mewn perygl o ddod yn ddigartref, yn cael u gefnogaeth gywir ar yr adeg gywir, ac yn y lle</w:t>
      </w:r>
      <w:r w:rsidR="00A42B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cywir. </w:t>
      </w:r>
      <w:r w:rsidR="004E5D8C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9412C1B" w14:textId="4A494618" w:rsidR="001E716C" w:rsidRPr="00564682" w:rsidRDefault="00E05A23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>Ble ydyn ni ar hyn o bryd</w:t>
      </w:r>
      <w:r w:rsidR="001E716C" w:rsidRPr="00564682">
        <w:rPr>
          <w:rFonts w:ascii="Arial" w:hAnsi="Arial" w:cs="Arial"/>
          <w:b/>
          <w:color w:val="000000" w:themeColor="text1"/>
          <w:sz w:val="22"/>
          <w:szCs w:val="22"/>
        </w:rPr>
        <w:t>?</w:t>
      </w:r>
    </w:p>
    <w:p w14:paraId="72166AEB" w14:textId="77777777" w:rsidR="00A42BC7" w:rsidRPr="00A42BC7" w:rsidRDefault="009C580C" w:rsidP="00A42BC7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Mae </w:t>
      </w:r>
      <w:r w:rsidR="00A42BC7" w:rsidRPr="00A42BC7">
        <w:rPr>
          <w:rFonts w:ascii="Arial" w:hAnsi="Arial" w:cs="Arial"/>
          <w:color w:val="000000" w:themeColor="text1"/>
          <w:sz w:val="22"/>
          <w:szCs w:val="22"/>
        </w:rPr>
        <w:t>cynnydd yn y Grant Cefnogi Tai wedi galluogi’r Gwasanaeth Dewisiadau Tai i gynyddu’i allu i wneud gwaith atal a chefnogi, i gwrdd â’r cynnydd mewn galw o ganlyniad i’r newid mewn deddfwriaeth Covid-19.</w:t>
      </w:r>
    </w:p>
    <w:p w14:paraId="2DFF3342" w14:textId="57F16210" w:rsidR="0063524C" w:rsidRPr="00564682" w:rsidRDefault="00A42BC7" w:rsidP="00A42BC7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A42BC7">
        <w:rPr>
          <w:rFonts w:ascii="Arial" w:hAnsi="Arial" w:cs="Arial"/>
          <w:color w:val="000000" w:themeColor="text1"/>
          <w:sz w:val="22"/>
          <w:szCs w:val="22"/>
        </w:rPr>
        <w:t>Mae ystod o wasanaethau yng Nghastell-nedd Port Talbot sy’n cynorthwyo’r Dewisiadau Tai i gwrdd â’u dyletswyddau statudol drwy ddarparu cefnogaeth i bobl sy’n profi anawsterau wrth reoli’u llety neu sydd mewn perygl o fynd yn ddigartref. Yn eu plith mae gwasanaethau cefnogi generig ac arbenigol ar gyfer pobl sy’n profi problemau iechyd meddwl, pobl sy’n camddefnyddio sylweddol neu sy’n dioddef cam-drin yn y cartref, ac allgymorth dyfal. Mae’r cynnydd yn y Grant Cefnogi Tai yn 2021-22 wedi gweld mwy o wasanaethau’n cael eu datblygu i gefnogi troseddwyr sydd wedi’u rhyddhau o’r ddalfa, pobl sy’n profi ecsbloetio rhywiol a phobl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24C" w:rsidRPr="00564682">
        <w:rPr>
          <w:rFonts w:ascii="Arial" w:hAnsi="Arial" w:cs="Arial"/>
          <w:color w:val="000000" w:themeColor="text1"/>
          <w:sz w:val="22"/>
          <w:szCs w:val="22"/>
        </w:rPr>
        <w:t>ifanc.</w:t>
      </w:r>
    </w:p>
    <w:p w14:paraId="73A40065" w14:textId="6A2D1E09" w:rsidR="005D1151" w:rsidRPr="00564682" w:rsidRDefault="0063524C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Mae’r Porth Cefnogaeth Tai’n darparu un llwybr cyfeirio ar gyfer pob cefnogaeth ble bo angen a gomisiynir, a llety a gefnogir, ac eithrio Gwasanaethau Cam-drin Domestig. </w:t>
      </w:r>
      <w:r w:rsidR="00A42BC7">
        <w:rPr>
          <w:rFonts w:ascii="Arial" w:hAnsi="Arial" w:cs="Arial"/>
          <w:color w:val="000000" w:themeColor="text1"/>
          <w:sz w:val="22"/>
          <w:szCs w:val="22"/>
        </w:rPr>
        <w:t>M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ae’r broses gyfeirio, asesu a chlustnodi drylwyr yn sicrhau fod unigolion yn gallu cyrraedd at y gefnogaeth sy’n ateb eu hanghenion tai a </w:t>
      </w:r>
      <w:r w:rsidR="00A42BC7" w:rsidRPr="00A42BC7">
        <w:rPr>
          <w:rFonts w:ascii="Arial" w:hAnsi="Arial" w:cs="Arial"/>
          <w:color w:val="000000" w:themeColor="text1"/>
          <w:sz w:val="22"/>
          <w:szCs w:val="22"/>
        </w:rPr>
        <w:t>chefnogaeth</w:t>
      </w:r>
      <w:r w:rsidR="00A42B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orau. </w:t>
      </w:r>
    </w:p>
    <w:p w14:paraId="75B00FDC" w14:textId="405984F9" w:rsidR="0054569C" w:rsidRPr="00564682" w:rsidRDefault="00E05A23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>I ble ydyn ni’n mynd</w:t>
      </w:r>
      <w:r w:rsidR="0054569C" w:rsidRPr="00564682">
        <w:rPr>
          <w:rFonts w:ascii="Arial" w:hAnsi="Arial" w:cs="Arial"/>
          <w:b/>
          <w:color w:val="000000" w:themeColor="text1"/>
          <w:sz w:val="22"/>
          <w:szCs w:val="22"/>
        </w:rPr>
        <w:t>?</w:t>
      </w:r>
    </w:p>
    <w:p w14:paraId="6DE2A06E" w14:textId="77777777" w:rsidR="008F02FE" w:rsidRPr="00564682" w:rsidRDefault="008F02FE" w:rsidP="00564682">
      <w:pPr>
        <w:pStyle w:val="ListParagraph"/>
        <w:numPr>
          <w:ilvl w:val="0"/>
          <w:numId w:val="22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lastRenderedPageBreak/>
        <w:t>Byddwn ni’n adolygu gwasanaethau presennol i sicrhau ein bod ni’n gwneud y defnydd gorau o’r adnoddau sydd ar gael i ni er mwyn darparu ymyriadau ataliol drwy ddarparu cefnogaeth a addysgir gan drawma.</w:t>
      </w:r>
    </w:p>
    <w:p w14:paraId="60F76546" w14:textId="6172DBBC" w:rsidR="008F02FE" w:rsidRPr="00564682" w:rsidRDefault="008F02FE" w:rsidP="00564682">
      <w:pPr>
        <w:pStyle w:val="ListParagraph"/>
        <w:numPr>
          <w:ilvl w:val="0"/>
          <w:numId w:val="22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Byddwn ni’n sicrhau fod gwasanaethau ar gael i ddarparu ataliad wedi’i dargedu ar gyfer cleientiaid risg uchel, gan gynnwys pobl ifanc, cyn-droseddwyr, pobl â phroblemau iechyd meddwl ac anghenion cymhleth eraill.</w:t>
      </w:r>
    </w:p>
    <w:p w14:paraId="0E64A001" w14:textId="6C4FD202" w:rsidR="008F02FE" w:rsidRPr="00564682" w:rsidRDefault="008F02FE" w:rsidP="00564682">
      <w:pPr>
        <w:pStyle w:val="ListParagraph"/>
        <w:numPr>
          <w:ilvl w:val="0"/>
          <w:numId w:val="22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Byddwn ni hefyd yn edrych ar sut y bydd pobl yn cael mynediad i’r gwasanaethau hyn ar hyn o bryd ac yn archwilio’r potensial i symud mwy o adnoddau o ymyriad mewn argyfwng i atal.</w:t>
      </w:r>
    </w:p>
    <w:p w14:paraId="4D3875CF" w14:textId="365FA094" w:rsidR="008F02FE" w:rsidRPr="00564682" w:rsidRDefault="008F02FE" w:rsidP="00564682">
      <w:pPr>
        <w:pStyle w:val="ListParagraph"/>
        <w:numPr>
          <w:ilvl w:val="0"/>
          <w:numId w:val="22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Byddwn ni’n sicrhau fod pob aelod o staff wedi’i hyfforddi’n addas i ddarparu gwasanaeth a addysgir gan drawma o ansawdd uchel sy’n </w:t>
      </w:r>
      <w:r w:rsidR="00113B5D" w:rsidRPr="00564682">
        <w:rPr>
          <w:rFonts w:ascii="Arial" w:hAnsi="Arial" w:cs="Arial"/>
          <w:color w:val="000000" w:themeColor="text1"/>
          <w:sz w:val="22"/>
          <w:szCs w:val="22"/>
        </w:rPr>
        <w:t>canolbwyntio ar yr unigolyn ac sy’n ystyried anghenion penodol a ch</w:t>
      </w:r>
      <w:r w:rsidR="00A42BC7" w:rsidRPr="00564682">
        <w:rPr>
          <w:rFonts w:ascii="Arial" w:hAnsi="Arial" w:cs="Arial"/>
          <w:color w:val="000000" w:themeColor="text1"/>
          <w:sz w:val="22"/>
          <w:szCs w:val="22"/>
        </w:rPr>
        <w:t>r</w:t>
      </w:r>
      <w:r w:rsidR="00113B5D" w:rsidRPr="00564682">
        <w:rPr>
          <w:rFonts w:ascii="Arial" w:hAnsi="Arial" w:cs="Arial"/>
          <w:color w:val="000000" w:themeColor="text1"/>
          <w:sz w:val="22"/>
          <w:szCs w:val="22"/>
        </w:rPr>
        <w:t>yfderau’r cleientiaid.</w:t>
      </w:r>
    </w:p>
    <w:p w14:paraId="171643DC" w14:textId="66EDFFBC" w:rsidR="00E8174D" w:rsidRPr="00564682" w:rsidRDefault="00113B5D" w:rsidP="00564682">
      <w:pPr>
        <w:pStyle w:val="ListParagraph"/>
        <w:numPr>
          <w:ilvl w:val="0"/>
          <w:numId w:val="22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Byddwn ni’n ceisio cryfhau ein trefniadau gweithio mewn partneriaeth presennol gydag asiantaethau allweddol i sicrhau fod dull ar y cyd o weithio ar gael i atal digartrefedd</w:t>
      </w:r>
      <w:r w:rsidR="00DA578B" w:rsidRPr="0056468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35FD27" w14:textId="72B31CEA" w:rsidR="00A0106A" w:rsidRPr="00564682" w:rsidRDefault="00C4392B" w:rsidP="00564682">
      <w:pPr>
        <w:pStyle w:val="Heading2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7" w:name="_Toc94870993"/>
      <w:bookmarkStart w:id="8" w:name="_Toc96521311"/>
      <w:r w:rsidRPr="00564682">
        <w:rPr>
          <w:rFonts w:ascii="Arial" w:eastAsia="Calibri" w:hAnsi="Arial" w:cs="Arial"/>
          <w:color w:val="000000" w:themeColor="text1"/>
          <w:sz w:val="22"/>
          <w:szCs w:val="22"/>
        </w:rPr>
        <w:t xml:space="preserve">Blaenoriaeth </w:t>
      </w:r>
      <w:r w:rsidR="00FB1A9D" w:rsidRPr="00564682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="004E5D8C" w:rsidRPr="00564682">
        <w:rPr>
          <w:rFonts w:ascii="Arial" w:hAnsi="Arial" w:cs="Arial"/>
          <w:color w:val="000000" w:themeColor="text1"/>
          <w:sz w:val="22"/>
          <w:szCs w:val="22"/>
        </w:rPr>
        <w:t>–</w:t>
      </w:r>
      <w:r w:rsidR="00FB1A9D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7"/>
      <w:bookmarkEnd w:id="8"/>
      <w:r w:rsidR="00E05A23" w:rsidRPr="00564682">
        <w:rPr>
          <w:rFonts w:ascii="Arial" w:hAnsi="Arial" w:cs="Arial"/>
          <w:bCs/>
          <w:color w:val="000000" w:themeColor="text1"/>
          <w:sz w:val="22"/>
          <w:szCs w:val="22"/>
        </w:rPr>
        <w:t>Gweithio mewn partneriaeth</w:t>
      </w:r>
    </w:p>
    <w:p w14:paraId="4E3D9DC7" w14:textId="7878F6B3" w:rsidR="00D834CA" w:rsidRPr="00564682" w:rsidRDefault="00A42BC7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A42BC7">
        <w:rPr>
          <w:rFonts w:ascii="Arial" w:hAnsi="Arial" w:cs="Arial"/>
          <w:color w:val="000000" w:themeColor="text1"/>
          <w:sz w:val="22"/>
          <w:szCs w:val="22"/>
        </w:rPr>
        <w:t>Mae digartrefedd yn broblem i bawb, ac mae angen dull ar y cyd o fynd i’r afael ag ef i sicrhau fod yr ymdrechion hyn yn cael eu hunioni i fynd i’r afael â’r broblem. I gyflawni hyn, sefydlir bwrdd strategol aml-asiantaethol gan gynnwys asiantaethau statudol, darparwyr tai, darparwyr cefnogaeth a phobl sydd â phrofiad byw i ddatblygu atebion ym maes tai, cyngor a chefnogaeth er mwyn gweithio tuag at y nod o ddileu digartrefedd yng Nghastell-nedd Port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34CA" w:rsidRPr="00564682">
        <w:rPr>
          <w:rFonts w:ascii="Arial" w:hAnsi="Arial" w:cs="Arial"/>
          <w:color w:val="000000" w:themeColor="text1"/>
          <w:sz w:val="22"/>
          <w:szCs w:val="22"/>
        </w:rPr>
        <w:t>Talbot.</w:t>
      </w:r>
    </w:p>
    <w:p w14:paraId="2C9CECB7" w14:textId="77777777" w:rsidR="00E05A23" w:rsidRPr="00564682" w:rsidRDefault="00E05A23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>I ble ydyn ni’n mynd?</w:t>
      </w:r>
    </w:p>
    <w:p w14:paraId="252B87AB" w14:textId="77777777" w:rsidR="000C4D32" w:rsidRPr="000C4D32" w:rsidRDefault="00113B5D" w:rsidP="000C4D32">
      <w:pPr>
        <w:pStyle w:val="ListParagraph"/>
        <w:numPr>
          <w:ilvl w:val="0"/>
          <w:numId w:val="23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Byddwn </w:t>
      </w:r>
      <w:r w:rsidR="000C4D32" w:rsidRPr="000C4D32">
        <w:rPr>
          <w:rFonts w:ascii="Arial" w:hAnsi="Arial" w:cs="Arial"/>
          <w:color w:val="000000" w:themeColor="text1"/>
          <w:sz w:val="22"/>
          <w:szCs w:val="22"/>
        </w:rPr>
        <w:t>ni’n gweithio gyda phartneriaid RSL a Landlordiaid y Sector Preifat i barhau i gynyddu’r cyflenwad o lety addas a fforddiadwy.</w:t>
      </w:r>
    </w:p>
    <w:p w14:paraId="120072FB" w14:textId="1F46D3BE" w:rsidR="000C4D32" w:rsidRPr="000C4D32" w:rsidRDefault="000C4D32" w:rsidP="000C4D32">
      <w:pPr>
        <w:pStyle w:val="ListParagraph"/>
        <w:numPr>
          <w:ilvl w:val="0"/>
          <w:numId w:val="23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0C4D32">
        <w:rPr>
          <w:rFonts w:ascii="Arial" w:hAnsi="Arial" w:cs="Arial"/>
          <w:color w:val="000000" w:themeColor="text1"/>
          <w:sz w:val="22"/>
          <w:szCs w:val="22"/>
        </w:rPr>
        <w:t>Byddwn ni’n adeiladu ar bartneriaethau strategol gydag asiantaethau ac yn eu datblygu ymhellach, er mwyn ein helpu i ddatblygu a rhoi ar waith ymatebion gwydn ar gyfer pobl sydd dan fygythiad o fynd yn ddigartref, neu sy’n profi digartrefedd, gan gynnwys cleientiaid risg uchel, fel pobl ifanc, cyn-droseddwyr, pobl â phroblemau iechyd meddwl ac anghenion cymhleth eraill.</w:t>
      </w:r>
    </w:p>
    <w:p w14:paraId="507CC9FC" w14:textId="5ED0FB33" w:rsidR="001610D0" w:rsidRPr="00564682" w:rsidRDefault="000C4D32" w:rsidP="000C4D32">
      <w:pPr>
        <w:pStyle w:val="ListParagraph"/>
        <w:numPr>
          <w:ilvl w:val="0"/>
          <w:numId w:val="23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0C4D32">
        <w:rPr>
          <w:rFonts w:ascii="Arial" w:hAnsi="Arial" w:cs="Arial"/>
          <w:color w:val="000000" w:themeColor="text1"/>
          <w:sz w:val="22"/>
          <w:szCs w:val="22"/>
        </w:rPr>
        <w:t>Byddwn ni’n gweithio gyda defnyddwyr y gwasanaeth a rhanddeiliaid i weithredu mecanweithiau ar gyfer cyd-gynhyrchu ac ymgysylltu i addysgu datblygu’r</w:t>
      </w:r>
      <w:r w:rsidR="00113B5D" w:rsidRPr="00564682">
        <w:rPr>
          <w:rFonts w:ascii="Arial" w:hAnsi="Arial" w:cs="Arial"/>
          <w:color w:val="000000" w:themeColor="text1"/>
          <w:sz w:val="22"/>
          <w:szCs w:val="22"/>
        </w:rPr>
        <w:t>gwasanaethau</w:t>
      </w:r>
      <w:r w:rsidR="001610D0" w:rsidRPr="0056468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E5D9965" w14:textId="4ED04782" w:rsidR="6A6D28BA" w:rsidRPr="00564682" w:rsidRDefault="00C4392B" w:rsidP="00564682">
      <w:pPr>
        <w:pStyle w:val="Heading2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9" w:name="_Toc96521312"/>
      <w:r w:rsidRPr="00564682">
        <w:rPr>
          <w:rFonts w:ascii="Arial" w:eastAsia="Calibri" w:hAnsi="Arial" w:cs="Arial"/>
          <w:color w:val="000000" w:themeColor="text1"/>
          <w:sz w:val="22"/>
          <w:szCs w:val="22"/>
        </w:rPr>
        <w:t xml:space="preserve">Blaenoriaeth </w:t>
      </w:r>
      <w:r w:rsidR="00830DB0" w:rsidRPr="00564682">
        <w:rPr>
          <w:rFonts w:ascii="Arial" w:hAnsi="Arial" w:cs="Arial"/>
          <w:color w:val="000000" w:themeColor="text1"/>
          <w:sz w:val="22"/>
          <w:szCs w:val="22"/>
        </w:rPr>
        <w:t>3</w:t>
      </w:r>
      <w:r w:rsidR="003818D3" w:rsidRPr="0056468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bookmarkEnd w:id="9"/>
      <w:r w:rsidR="00E05A23" w:rsidRPr="00564682">
        <w:rPr>
          <w:rFonts w:ascii="Arial" w:hAnsi="Arial" w:cs="Arial"/>
          <w:bCs/>
          <w:color w:val="000000" w:themeColor="text1"/>
          <w:sz w:val="22"/>
          <w:szCs w:val="22"/>
        </w:rPr>
        <w:t xml:space="preserve">Ailgartrefu </w:t>
      </w:r>
      <w:r w:rsidR="00B60FC6" w:rsidRPr="00564682">
        <w:rPr>
          <w:rFonts w:ascii="Arial" w:hAnsi="Arial" w:cs="Arial"/>
          <w:bCs/>
          <w:color w:val="000000" w:themeColor="text1"/>
          <w:sz w:val="22"/>
          <w:szCs w:val="22"/>
        </w:rPr>
        <w:t>cyflym</w:t>
      </w:r>
    </w:p>
    <w:p w14:paraId="47D29128" w14:textId="4AF28F47" w:rsidR="00D70DB3" w:rsidRPr="00564682" w:rsidRDefault="00113B5D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Ble </w:t>
      </w:r>
      <w:r w:rsidR="000C4D32" w:rsidRPr="000C4D32">
        <w:rPr>
          <w:rFonts w:ascii="Arial" w:hAnsi="Arial" w:cs="Arial"/>
          <w:color w:val="000000" w:themeColor="text1"/>
          <w:sz w:val="22"/>
          <w:szCs w:val="22"/>
        </w:rPr>
        <w:t xml:space="preserve">bynnag y bo’n bosib, dylid atal digartrefedd ac mae atebion person-ganolog, amserol yn gwneud hyn yn ddichonadwy. Os na ellir atal digartrefedd, dylai fod yn brin, yn fyrdymor ac nid yn cael ei ailadrodd. Mae dulliau Ailgartrefu Sydyn, o fewn system dan arweiniad tai, yn hanfodol er mwyn peri i hyn ddigwydd. Mae system dan arweiniad tai yn darparu tai sefydlog, addas a dylid darparu unrhyw gefnogaeth aml-asiantaethol cyn gynted â phosib i bobl sy’n ddigartref neu mewn perygl o fod. Mae’r dull hwn dan arweiniad tai, pan weithredir ef yn gywir, yn golygu y bydd y galw am lawer o fathau o lety dros dro’n </w:t>
      </w:r>
      <w:r w:rsidR="005A5BDF" w:rsidRPr="00564682">
        <w:rPr>
          <w:rFonts w:ascii="Arial" w:hAnsi="Arial" w:cs="Arial"/>
          <w:color w:val="000000" w:themeColor="text1"/>
          <w:sz w:val="22"/>
          <w:szCs w:val="22"/>
        </w:rPr>
        <w:t xml:space="preserve">lleihau. </w:t>
      </w:r>
    </w:p>
    <w:p w14:paraId="741780B9" w14:textId="38F1682E" w:rsidR="00D70DB3" w:rsidRPr="00564682" w:rsidRDefault="00E05A23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>I ble ydyn ni’n mynd</w:t>
      </w:r>
      <w:r w:rsidR="00D70DB3" w:rsidRPr="00564682">
        <w:rPr>
          <w:rFonts w:ascii="Arial" w:hAnsi="Arial" w:cs="Arial"/>
          <w:b/>
          <w:color w:val="000000" w:themeColor="text1"/>
          <w:sz w:val="22"/>
          <w:szCs w:val="22"/>
        </w:rPr>
        <w:t>?</w:t>
      </w:r>
    </w:p>
    <w:p w14:paraId="44B22734" w14:textId="44B4D505" w:rsidR="003818D3" w:rsidRPr="00564682" w:rsidRDefault="005A5BDF" w:rsidP="00564682">
      <w:pPr>
        <w:pStyle w:val="ListParagraph"/>
        <w:numPr>
          <w:ilvl w:val="0"/>
          <w:numId w:val="28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Yn unol â chyfeiriad polisi Llywodraeth Cymru, byddwn ni’n gweithio gyda rhanddeiliaid i ddatblygu ein Cynllun Pontio Ailgartrefu Cyflym, gan amlinellu sut y byddwn ni’n symud i ddull Ailgartrefu Cyflym o weithio. Dros y 5 mlynedd nesaf. </w:t>
      </w:r>
      <w:r w:rsidR="003818D3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196C23F" w14:textId="353B3B8E" w:rsidR="002D6E9E" w:rsidRPr="00564682" w:rsidRDefault="00C4392B" w:rsidP="00564682">
      <w:pPr>
        <w:pStyle w:val="Heading2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10" w:name="_Toc94870994"/>
      <w:bookmarkStart w:id="11" w:name="_Toc96521313"/>
      <w:r w:rsidRPr="00564682">
        <w:rPr>
          <w:rFonts w:ascii="Arial" w:eastAsia="Calibri" w:hAnsi="Arial" w:cs="Arial"/>
          <w:color w:val="000000" w:themeColor="text1"/>
          <w:sz w:val="22"/>
          <w:szCs w:val="22"/>
        </w:rPr>
        <w:t xml:space="preserve">Blaenoriaeth </w:t>
      </w:r>
      <w:r w:rsidR="00830DB0" w:rsidRPr="00564682">
        <w:rPr>
          <w:rFonts w:ascii="Arial" w:hAnsi="Arial" w:cs="Arial"/>
          <w:color w:val="000000" w:themeColor="text1"/>
          <w:sz w:val="22"/>
          <w:szCs w:val="22"/>
        </w:rPr>
        <w:t>4</w:t>
      </w:r>
      <w:r w:rsidR="009D7E8F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18D3" w:rsidRPr="00564682">
        <w:rPr>
          <w:rFonts w:ascii="Arial" w:hAnsi="Arial" w:cs="Arial"/>
          <w:color w:val="000000" w:themeColor="text1"/>
          <w:sz w:val="22"/>
          <w:szCs w:val="22"/>
        </w:rPr>
        <w:t>–</w:t>
      </w:r>
      <w:r w:rsidR="009D7E8F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10"/>
      <w:bookmarkEnd w:id="11"/>
      <w:r w:rsidR="00E05A23" w:rsidRPr="00564682">
        <w:rPr>
          <w:rFonts w:ascii="Arial" w:hAnsi="Arial" w:cs="Arial"/>
          <w:bCs/>
          <w:color w:val="000000" w:themeColor="text1"/>
          <w:sz w:val="22"/>
          <w:szCs w:val="22"/>
        </w:rPr>
        <w:t>Cryfhau neu wella mynediad i wasanaethau cefnogi</w:t>
      </w:r>
    </w:p>
    <w:p w14:paraId="21FA421D" w14:textId="6779AE72" w:rsidR="005A5BDF" w:rsidRPr="005A5BDF" w:rsidRDefault="005A5BDF" w:rsidP="00564682">
      <w:p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A5BDF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Gall defnydd cynyddol a gwell o TG helpu i sicrhau </w:t>
      </w: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f</w:t>
      </w:r>
      <w:r w:rsidRPr="005A5BDF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od gan bobl ac asiantaethau fynediad cyflym at y cymorth, y</w:t>
      </w: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r</w:t>
      </w:r>
      <w:r w:rsidRPr="005A5BDF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 wybodaeth a'r cyngor cywir. Yn ogystal, mae systemau gwell yn helpu comisiynwyr i gasglu data i lywio cynllunio.</w:t>
      </w:r>
    </w:p>
    <w:p w14:paraId="069D4162" w14:textId="726352E5" w:rsidR="6241A83C" w:rsidRPr="00564682" w:rsidRDefault="00E05A23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I ble ydyn ni’n mynd</w:t>
      </w:r>
      <w:r w:rsidR="6241A83C" w:rsidRPr="00564682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? </w:t>
      </w:r>
    </w:p>
    <w:p w14:paraId="4F89F118" w14:textId="6087EBB7" w:rsidR="00E8174D" w:rsidRPr="00564682" w:rsidRDefault="005A5BDF" w:rsidP="00564682">
      <w:pPr>
        <w:pStyle w:val="ListParagraph"/>
        <w:numPr>
          <w:ilvl w:val="0"/>
          <w:numId w:val="25"/>
        </w:numPr>
        <w:spacing w:before="160" w:after="16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564682">
        <w:rPr>
          <w:rFonts w:ascii="Arial" w:eastAsia="Calibri" w:hAnsi="Arial" w:cs="Arial"/>
          <w:color w:val="000000" w:themeColor="text1"/>
          <w:sz w:val="22"/>
          <w:szCs w:val="22"/>
        </w:rPr>
        <w:t>Byddwn ni’n archwili</w:t>
      </w:r>
      <w:r w:rsidR="00B63B94" w:rsidRPr="00564682">
        <w:rPr>
          <w:rFonts w:ascii="Arial" w:eastAsia="Calibri" w:hAnsi="Arial" w:cs="Arial"/>
          <w:color w:val="000000" w:themeColor="text1"/>
          <w:sz w:val="22"/>
          <w:szCs w:val="22"/>
        </w:rPr>
        <w:t>o</w:t>
      </w:r>
      <w:r w:rsidRPr="00564682">
        <w:rPr>
          <w:rFonts w:ascii="Arial" w:eastAsia="Calibri" w:hAnsi="Arial" w:cs="Arial"/>
          <w:color w:val="000000" w:themeColor="text1"/>
          <w:sz w:val="22"/>
          <w:szCs w:val="22"/>
        </w:rPr>
        <w:t xml:space="preserve"> sut y gellid defnyddio TG yn well i helpu i ddarparu gwybodaeth, cyngor a chymorth. </w:t>
      </w:r>
      <w:r w:rsidR="6241A83C" w:rsidRPr="0056468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</w:p>
    <w:p w14:paraId="79F30C38" w14:textId="762177D7" w:rsidR="62BD44E9" w:rsidRPr="00564682" w:rsidRDefault="00C4392B" w:rsidP="00564682">
      <w:pPr>
        <w:pStyle w:val="Heading2"/>
        <w:spacing w:before="160" w:after="160"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bookmarkStart w:id="12" w:name="_Toc94870995"/>
      <w:bookmarkStart w:id="13" w:name="_Toc96521314"/>
      <w:r w:rsidRPr="00564682">
        <w:rPr>
          <w:rFonts w:ascii="Arial" w:eastAsia="Calibri" w:hAnsi="Arial" w:cs="Arial"/>
          <w:color w:val="000000" w:themeColor="text1"/>
          <w:sz w:val="22"/>
          <w:szCs w:val="22"/>
        </w:rPr>
        <w:t>Blaenoriaeth</w:t>
      </w:r>
      <w:r w:rsidR="0034656D" w:rsidRPr="0056468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830DB0" w:rsidRPr="00564682">
        <w:rPr>
          <w:rFonts w:ascii="Arial" w:eastAsia="Calibri" w:hAnsi="Arial" w:cs="Arial"/>
          <w:color w:val="000000" w:themeColor="text1"/>
          <w:sz w:val="22"/>
          <w:szCs w:val="22"/>
        </w:rPr>
        <w:t>5</w:t>
      </w:r>
      <w:r w:rsidR="0034656D" w:rsidRPr="00564682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2F63A5" w:rsidRPr="00564682">
        <w:rPr>
          <w:rFonts w:ascii="Arial" w:eastAsia="Calibri" w:hAnsi="Arial" w:cs="Arial"/>
          <w:color w:val="000000" w:themeColor="text1"/>
          <w:sz w:val="22"/>
          <w:szCs w:val="22"/>
        </w:rPr>
        <w:t xml:space="preserve">– </w:t>
      </w:r>
      <w:bookmarkEnd w:id="12"/>
      <w:bookmarkEnd w:id="13"/>
      <w:r w:rsidR="00E05A23" w:rsidRPr="00564682">
        <w:rPr>
          <w:rFonts w:ascii="Arial" w:eastAsia="Calibri" w:hAnsi="Arial" w:cs="Arial"/>
          <w:bCs/>
          <w:color w:val="000000" w:themeColor="text1"/>
          <w:sz w:val="22"/>
          <w:szCs w:val="22"/>
        </w:rPr>
        <w:t>Comisiynu ar y cyd</w:t>
      </w:r>
    </w:p>
    <w:p w14:paraId="1FCA56A8" w14:textId="04999A74" w:rsidR="00D362D6" w:rsidRPr="00D362D6" w:rsidRDefault="00D362D6" w:rsidP="00564682">
      <w:p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D362D6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Mae’r Grant Cynnal Tai yn gyfuniad o dri grant presennol, sef Grant Rhaglen Cefnogi Pobl, Grant Atal Digartrefedd</w:t>
      </w: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,</w:t>
      </w:r>
      <w:r w:rsidRPr="00D362D6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 a Gorfodi Rhentu Doeth Cymru, a unodd o fis Ebrill 2019 yn dilyn prosiect braenaru hyblygrwydd ariannu Llywodraeth Cymru.</w:t>
      </w:r>
    </w:p>
    <w:p w14:paraId="0BFF1521" w14:textId="10085807" w:rsidR="00D362D6" w:rsidRPr="00564682" w:rsidRDefault="00D362D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Mae cyllid ychwanegol i gefnogi darparu gwasanaethau digartrefedd yng Nghastell-nedd Port Talbot yn cynnwys Grant Atal Digartrefedd (HPG) Llywodraeth Cymru,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sy’n cael ei dalu’n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uniongyrchol i amrywiaeth o sefydliadau trydydd sector i ddarparu gwasanaethau. O fis Ebrill 2022, bydd cyllid a throsolwg o nifer o brosiectau ‘Prif Raglen’ yn cael eu trosglwyddo i’r Grant Cymorth Tai, a’u neilltuo am gyfnod trosiannol o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ddwy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flynedd. Yn ystod y cyfnod hwn byddwn yn gweithio'n agos gyda darparwyr y prosiect i gael dealltwriaeth ddyfnach o sut mae'r prosiectau'n gweithredu a sut maen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nhw’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n ategu ein gwasanaethau presennol a gomisiynir gan yr HSG. Nid oes disgwyl i’r Cynllun Bond a ariennir gan HPG drosglwyddo i HSG yn 2022-23,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wrth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 aros am waith pellach </w:t>
      </w:r>
      <w:r w:rsidR="000C4D32" w:rsidRPr="00564682">
        <w:rPr>
          <w:rFonts w:ascii="Arial" w:hAnsi="Arial" w:cs="Arial"/>
          <w:color w:val="000000" w:themeColor="text1"/>
          <w:sz w:val="22"/>
          <w:szCs w:val="22"/>
        </w:rPr>
        <w:t>gan Lywodraeth Cymru.</w:t>
      </w:r>
    </w:p>
    <w:p w14:paraId="4F113475" w14:textId="20C6CBE0" w:rsidR="00D362D6" w:rsidRPr="00564682" w:rsidRDefault="00D362D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Ni fydd cyllid ar gyfer y Prosiect Arloesedd Ieuenctid yn trosglwyddo i'r Grŵp Tai tan o leiaf 2023-24, yn amodol ar werthusiad ffurfiol gan Lywodraeth Cymru.</w:t>
      </w:r>
    </w:p>
    <w:p w14:paraId="62165DB8" w14:textId="3669001D" w:rsidR="00D362D6" w:rsidRPr="00564682" w:rsidRDefault="00D362D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Mae nifer o wasanaethau a gomisiynir yn allanol yn cael eu hariannu ar y cyd gan y Grant Cynnal Tai a naill ai Gwasanaethau Plant, Gwasanaethau Oedolion neu Fwrdd Cynllunio Ardal Camddefnyddio Sylweddau Bae’r Gorllewin.</w:t>
      </w:r>
    </w:p>
    <w:p w14:paraId="18539D43" w14:textId="77777777" w:rsidR="00D362D6" w:rsidRPr="00564682" w:rsidRDefault="00D362D6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Mae'r fframwaith presennol ar gyfer monitro gwasanaethau a ariennir gan HSG yn ein galluogi i ddeall effaith y gwasanaethau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a gomisiynir gennym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, a bydd yn cael ei wella ymhellach gan Fframwaith Canlyniadau HSG Llywodraeth Cymru.</w:t>
      </w:r>
    </w:p>
    <w:p w14:paraId="081D2EE4" w14:textId="6FE75277" w:rsidR="002F63A5" w:rsidRPr="00564682" w:rsidRDefault="00E05A23" w:rsidP="00564682">
      <w:pPr>
        <w:spacing w:before="160" w:after="160"/>
        <w:rPr>
          <w:rFonts w:ascii="Arial" w:hAnsi="Arial" w:cs="Arial"/>
          <w:b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b/>
          <w:color w:val="000000" w:themeColor="text1"/>
          <w:sz w:val="22"/>
          <w:szCs w:val="22"/>
        </w:rPr>
        <w:t>I ble ydyn ni’n mynd</w:t>
      </w:r>
      <w:r w:rsidR="002F63A5" w:rsidRPr="00564682">
        <w:rPr>
          <w:rFonts w:ascii="Arial" w:eastAsia="Calibri" w:hAnsi="Arial" w:cs="Arial"/>
          <w:b/>
          <w:color w:val="000000" w:themeColor="text1"/>
          <w:sz w:val="22"/>
          <w:szCs w:val="22"/>
        </w:rPr>
        <w:t>?</w:t>
      </w:r>
    </w:p>
    <w:p w14:paraId="07EE55C0" w14:textId="0BA6F9DD" w:rsidR="00D362D6" w:rsidRPr="00564682" w:rsidRDefault="00D362D6" w:rsidP="00564682">
      <w:pPr>
        <w:pStyle w:val="ListParagraph"/>
        <w:numPr>
          <w:ilvl w:val="0"/>
          <w:numId w:val="24"/>
        </w:num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Byddwn </w:t>
      </w:r>
      <w:r w:rsid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ni’n</w:t>
      </w: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 ceisio cryfhau ein trefniadau gwaith partneriaeth presennol gyda'r asiantaethau hynny a all helpu i gefnogi ein gwaith cynllunio, comisiynu a darparu cymorth.</w:t>
      </w:r>
    </w:p>
    <w:p w14:paraId="4C2A1068" w14:textId="5B4BC094" w:rsidR="00D362D6" w:rsidRPr="00564682" w:rsidRDefault="00D362D6" w:rsidP="00564682">
      <w:pPr>
        <w:pStyle w:val="ListParagraph"/>
        <w:numPr>
          <w:ilvl w:val="0"/>
          <w:numId w:val="24"/>
        </w:num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Byddwn </w:t>
      </w:r>
      <w:r w:rsid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ni’n</w:t>
      </w: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 sefydlu rhaglen gadarn o Adolygiadau Maes Gwasanaeth, gan weithio gyda Gwasanaethau Cymdeithasol Plant ac Oedolion, a chyllidwyr allweddol eraill i nodi cyfleoedd pellach ar gyfer comisiynu neu ariannu ar y cyd.</w:t>
      </w:r>
    </w:p>
    <w:p w14:paraId="357CEE0F" w14:textId="5D9B26F6" w:rsidR="00564682" w:rsidRPr="00564682" w:rsidRDefault="00564682" w:rsidP="00564682">
      <w:pPr>
        <w:pStyle w:val="ListParagraph"/>
        <w:numPr>
          <w:ilvl w:val="0"/>
          <w:numId w:val="24"/>
        </w:num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Byddwn </w:t>
      </w:r>
      <w:r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ni’n</w:t>
      </w: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 diweddaru ein trefniadau monitro presennol ar gyfer HSG i sicrhau bod y gwasanaethau a ddarparwn o ansawdd uchel ac yn rhoi gwerth am arian.</w:t>
      </w:r>
    </w:p>
    <w:p w14:paraId="2E8410E9" w14:textId="27968C67" w:rsidR="00AD4CF2" w:rsidRPr="00564682" w:rsidRDefault="00C4392B" w:rsidP="00564682">
      <w:pPr>
        <w:pStyle w:val="Heading1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Ymgysylltu â Rhanddeiliaid</w:t>
      </w:r>
    </w:p>
    <w:p w14:paraId="7DC207E2" w14:textId="77777777" w:rsidR="00D362D6" w:rsidRPr="00D362D6" w:rsidRDefault="00D362D6" w:rsidP="00564682">
      <w:p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D362D6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Mae'r Fforwm Tai Rhanbarthol yn darparu sianel ar gyfer ymgysylltu strategol trwy gyfarfodydd rheolaidd, cyfathrebu a digwyddiadau ymgysylltu â rhanddeiliaid. Mae’r Fforwm yn dod â rhanddeiliaid, sefydliadau, dinasyddion, defnyddwyr gwasanaeth a gofalwyr o bob rhan o Orllewin Morgannwg ynghyd ac mae’n caniatáu ar gyfer sgyrsiau agored a gonest am drawsnewid tai, iechyd a gofal cymdeithasol, i lywio datblygiad y Strategaeth Tai, Iechyd a Gofal Cymdeithasol Rhanbarthol. Nododd digwyddiadau ac arolygon rhanddeiliaid yn ystod 2021 y canlynol fel themâu allweddol ar gyfer tai a chymorth cysylltiedig â thai:</w:t>
      </w:r>
    </w:p>
    <w:p w14:paraId="7A741333" w14:textId="77777777" w:rsidR="002C71F5" w:rsidRPr="00564682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Ailgartrefu Cyflym / Tai yn Gyntaf</w:t>
      </w:r>
    </w:p>
    <w:p w14:paraId="327CBA7A" w14:textId="77777777" w:rsidR="002C71F5" w:rsidRPr="00564682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Cydweithio </w:t>
      </w:r>
    </w:p>
    <w:p w14:paraId="5CA99C45" w14:textId="08EE77FA" w:rsidR="002C71F5" w:rsidRPr="00564682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Cyd</w:t>
      </w:r>
      <w:r w:rsidR="000C4D3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-</w:t>
      </w: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gynhyrchu</w:t>
      </w:r>
    </w:p>
    <w:p w14:paraId="343FF927" w14:textId="77777777" w:rsidR="002C71F5" w:rsidRPr="00564682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Ariannu </w:t>
      </w:r>
    </w:p>
    <w:p w14:paraId="13437C74" w14:textId="77777777" w:rsidR="002C71F5" w:rsidRPr="00564682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lastRenderedPageBreak/>
        <w:t xml:space="preserve">Darpariaeth a safonau tai </w:t>
      </w:r>
    </w:p>
    <w:p w14:paraId="3EA4FBF7" w14:textId="77777777" w:rsidR="002C71F5" w:rsidRPr="00564682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Comisiynu ar sail tystiolaeth </w:t>
      </w:r>
    </w:p>
    <w:p w14:paraId="5B8D3ACE" w14:textId="645C2930" w:rsidR="002C71F5" w:rsidRPr="00564682" w:rsidRDefault="002C71F5" w:rsidP="00564682">
      <w:pPr>
        <w:pStyle w:val="ListParagraph"/>
        <w:numPr>
          <w:ilvl w:val="0"/>
          <w:numId w:val="21"/>
        </w:numPr>
        <w:spacing w:before="160" w:after="160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>Cefnogaeth amserol, briodol a digonol</w:t>
      </w:r>
    </w:p>
    <w:p w14:paraId="37EC78EB" w14:textId="71882E4E" w:rsidR="00AD4CF2" w:rsidRPr="00564682" w:rsidRDefault="00C4392B" w:rsidP="00564682">
      <w:pPr>
        <w:pStyle w:val="Heading1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Asesiadau Argraff</w:t>
      </w:r>
    </w:p>
    <w:p w14:paraId="23420F11" w14:textId="567A55DF" w:rsidR="00D3594D" w:rsidRPr="00564682" w:rsidRDefault="00C4392B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Ymgymerwyd ag asesiad argraff cydraddoldeb i dynnu sylw at unrhyw ddarpar anghydraddoldeb fyddai’n codi o ddatblygu a darparu’r </w:t>
      </w:r>
      <w:r w:rsidR="000C4D32" w:rsidRPr="000C4D32">
        <w:rPr>
          <w:rFonts w:ascii="Arial" w:hAnsi="Arial" w:cs="Arial"/>
          <w:color w:val="000000" w:themeColor="text1"/>
          <w:sz w:val="22"/>
          <w:szCs w:val="22"/>
        </w:rPr>
        <w:t>Strategaeth</w:t>
      </w:r>
      <w:r w:rsidR="000C4D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hon, a bydd hwnnw ar gael i’w weld yma</w:t>
      </w:r>
      <w:r w:rsidR="00CD1D91" w:rsidRPr="0056468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848CAEE" w14:textId="698A7F13" w:rsidR="00EC17BC" w:rsidRPr="00564682" w:rsidRDefault="00C4392B" w:rsidP="00564682">
      <w:pPr>
        <w:pStyle w:val="Heading1"/>
        <w:spacing w:before="160"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14" w:name="_Toc94870998"/>
      <w:bookmarkStart w:id="15" w:name="_Toc96521317"/>
      <w:r w:rsidRPr="00564682">
        <w:rPr>
          <w:rFonts w:ascii="Arial" w:hAnsi="Arial" w:cs="Arial"/>
          <w:color w:val="000000" w:themeColor="text1"/>
          <w:sz w:val="22"/>
          <w:szCs w:val="22"/>
        </w:rPr>
        <w:t>Sut fyddwn ni’n gwybod pa mor dda rydyn ni’n ei wneud?</w:t>
      </w:r>
      <w:r w:rsidR="00307BBD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14"/>
      <w:bookmarkEnd w:id="15"/>
    </w:p>
    <w:p w14:paraId="1FF60544" w14:textId="1C39091C" w:rsidR="00C4392B" w:rsidRPr="00564682" w:rsidRDefault="00C4392B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>Mae hon yn strategaeth bedair blynedd, a fydd yn ddarostyngedig i adolygiad hanner ffordd drwodd. Fe’i cefnogir gan gynllun darparu manwl sy’n amlinellu s</w:t>
      </w:r>
      <w:r w:rsidR="000C4D32" w:rsidRPr="00564682">
        <w:rPr>
          <w:rFonts w:ascii="Arial" w:hAnsi="Arial" w:cs="Arial"/>
          <w:color w:val="000000" w:themeColor="text1"/>
          <w:sz w:val="22"/>
          <w:szCs w:val="22"/>
        </w:rPr>
        <w:t>u</w:t>
      </w:r>
      <w:r w:rsidRPr="00564682">
        <w:rPr>
          <w:rFonts w:ascii="Arial" w:hAnsi="Arial" w:cs="Arial"/>
          <w:color w:val="000000" w:themeColor="text1"/>
          <w:sz w:val="22"/>
          <w:szCs w:val="22"/>
        </w:rPr>
        <w:t>t fyddwn ni’n cyflawni ein blaenoriaethau.</w:t>
      </w:r>
    </w:p>
    <w:p w14:paraId="544043CC" w14:textId="77777777" w:rsidR="00C4392B" w:rsidRPr="00564682" w:rsidRDefault="00C4392B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Bwriad y cynllun darparu yw bod yn ddogfen fyw, ac adroddir ar gynnydd yn flynyddol i Fwrdd Cabinet Gofal Cymdeithasol, Iechyd a Llesiant. </w:t>
      </w:r>
      <w:r w:rsidR="00103B9D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7FED99" w14:textId="57E853AB" w:rsidR="006A46CC" w:rsidRPr="00564682" w:rsidRDefault="00E05A23" w:rsidP="00564682">
      <w:pPr>
        <w:pStyle w:val="Heading1"/>
        <w:spacing w:before="160" w:after="160" w:line="276" w:lineRule="auto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564682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Cyfeiriadau Atodol</w:t>
      </w:r>
    </w:p>
    <w:p w14:paraId="1C0D88C9" w14:textId="77777777" w:rsidR="00C4392B" w:rsidRPr="00564682" w:rsidRDefault="00C4392B" w:rsidP="00564682">
      <w:pPr>
        <w:spacing w:before="160" w:after="16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Deddf Tai (Cymru) 2014</w:t>
      </w:r>
    </w:p>
    <w:p w14:paraId="671D3C78" w14:textId="77777777" w:rsidR="00EE09E2" w:rsidRPr="00564682" w:rsidRDefault="000722A6" w:rsidP="00564682">
      <w:pPr>
        <w:pStyle w:val="ListParagraph"/>
        <w:numPr>
          <w:ilvl w:val="0"/>
          <w:numId w:val="4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hyperlink r:id="rId15" w:history="1">
        <w:r w:rsidR="006A46CC" w:rsidRPr="0056468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http://gov.wales/topics/housing-and-regeneration/legislation/housing-act/?lang=en</w:t>
        </w:r>
      </w:hyperlink>
    </w:p>
    <w:p w14:paraId="67A5A314" w14:textId="1C5B22A1" w:rsidR="006A46CC" w:rsidRPr="00564682" w:rsidRDefault="00EF6893" w:rsidP="00564682">
      <w:pPr>
        <w:autoSpaceDE w:val="0"/>
        <w:autoSpaceDN w:val="0"/>
        <w:adjustRightInd w:val="0"/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Cynllun Corfforaethol CBS Castell-nedd </w:t>
      </w:r>
      <w:r w:rsidR="006A46CC" w:rsidRPr="00564682">
        <w:rPr>
          <w:rFonts w:ascii="Arial" w:hAnsi="Arial" w:cs="Arial"/>
          <w:color w:val="000000" w:themeColor="text1"/>
          <w:sz w:val="22"/>
          <w:szCs w:val="22"/>
        </w:rPr>
        <w:t xml:space="preserve">Port Talbot </w:t>
      </w:r>
      <w:r w:rsidR="004E32F5" w:rsidRPr="00564682">
        <w:rPr>
          <w:rFonts w:ascii="Arial" w:hAnsi="Arial" w:cs="Arial"/>
          <w:color w:val="000000" w:themeColor="text1"/>
          <w:sz w:val="22"/>
          <w:szCs w:val="22"/>
        </w:rPr>
        <w:t>2021</w:t>
      </w:r>
      <w:r w:rsidR="000C4D32">
        <w:rPr>
          <w:rFonts w:ascii="Arial" w:hAnsi="Arial" w:cs="Arial"/>
          <w:color w:val="000000" w:themeColor="text1"/>
          <w:sz w:val="22"/>
          <w:szCs w:val="22"/>
        </w:rPr>
        <w:t>–</w:t>
      </w:r>
      <w:r w:rsidR="004E32F5" w:rsidRPr="00564682">
        <w:rPr>
          <w:rFonts w:ascii="Arial" w:hAnsi="Arial" w:cs="Arial"/>
          <w:color w:val="000000" w:themeColor="text1"/>
          <w:sz w:val="22"/>
          <w:szCs w:val="22"/>
        </w:rPr>
        <w:t>23</w:t>
      </w:r>
      <w:r w:rsidR="006A46CC" w:rsidRPr="005646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86E2E26" w14:textId="77777777" w:rsidR="1CC4D1E8" w:rsidRPr="00564682" w:rsidRDefault="000722A6" w:rsidP="00564682">
      <w:pPr>
        <w:pStyle w:val="ListParagraph"/>
        <w:numPr>
          <w:ilvl w:val="0"/>
          <w:numId w:val="4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hyperlink r:id="rId16" w:history="1">
        <w:r w:rsidR="004E32F5" w:rsidRPr="0056468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Corporate Plan 2021-2023 (npt.gov.uk)</w:t>
        </w:r>
      </w:hyperlink>
    </w:p>
    <w:p w14:paraId="2F79634E" w14:textId="77777777" w:rsidR="00EF6893" w:rsidRPr="00564682" w:rsidRDefault="00EF6893" w:rsidP="00564682">
      <w:pPr>
        <w:spacing w:before="160" w:after="16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Deddf Gwasanaethau Cymdeithasol a Llesiant (Cymru) 2014</w:t>
      </w:r>
    </w:p>
    <w:p w14:paraId="4D93FF3A" w14:textId="77777777" w:rsidR="006A46CC" w:rsidRPr="00564682" w:rsidRDefault="000722A6" w:rsidP="00564682">
      <w:pPr>
        <w:pStyle w:val="ListParagraph"/>
        <w:numPr>
          <w:ilvl w:val="0"/>
          <w:numId w:val="4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hyperlink r:id="rId17" w:history="1">
        <w:r w:rsidR="006A46CC" w:rsidRPr="0056468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http://gov.wales/topics/health/socialcare/act/?lang=en</w:t>
        </w:r>
      </w:hyperlink>
    </w:p>
    <w:p w14:paraId="41B34570" w14:textId="584FD11E" w:rsidR="006A46CC" w:rsidRPr="00564682" w:rsidRDefault="00EF6893" w:rsidP="00564682">
      <w:pPr>
        <w:autoSpaceDE w:val="0"/>
        <w:autoSpaceDN w:val="0"/>
        <w:adjustRightInd w:val="0"/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Adroddiad Asesiad Poblogaeth Bae’r Gorllewin </w:t>
      </w:r>
      <w:r w:rsidR="006A46CC" w:rsidRPr="00564682">
        <w:rPr>
          <w:rFonts w:ascii="Arial" w:hAnsi="Arial" w:cs="Arial"/>
          <w:color w:val="000000" w:themeColor="text1"/>
          <w:sz w:val="22"/>
          <w:szCs w:val="22"/>
        </w:rPr>
        <w:t>2016</w:t>
      </w:r>
      <w:r w:rsidR="000C4D32">
        <w:rPr>
          <w:rFonts w:ascii="Arial" w:hAnsi="Arial" w:cs="Arial"/>
          <w:color w:val="000000" w:themeColor="text1"/>
          <w:sz w:val="22"/>
          <w:szCs w:val="22"/>
        </w:rPr>
        <w:t>–</w:t>
      </w:r>
      <w:r w:rsidR="006A46CC" w:rsidRPr="00564682">
        <w:rPr>
          <w:rFonts w:ascii="Arial" w:hAnsi="Arial" w:cs="Arial"/>
          <w:color w:val="000000" w:themeColor="text1"/>
          <w:sz w:val="22"/>
          <w:szCs w:val="22"/>
        </w:rPr>
        <w:t xml:space="preserve"> 2017 </w:t>
      </w:r>
    </w:p>
    <w:p w14:paraId="157BACB6" w14:textId="77777777" w:rsidR="006A46CC" w:rsidRPr="00564682" w:rsidRDefault="000722A6" w:rsidP="00564682">
      <w:pPr>
        <w:pStyle w:val="ListParagraph"/>
        <w:numPr>
          <w:ilvl w:val="0"/>
          <w:numId w:val="4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hyperlink r:id="rId18">
        <w:r w:rsidR="006A46CC" w:rsidRPr="0056468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http://www.westernbaypopulationassessment.org/en/home/</w:t>
        </w:r>
      </w:hyperlink>
    </w:p>
    <w:p w14:paraId="449D7F7C" w14:textId="04010731" w:rsidR="6BC01E1D" w:rsidRPr="00564682" w:rsidRDefault="00EF6893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Canllaw Ymarfer Grant Cymorth Tai 2020 </w:t>
      </w:r>
    </w:p>
    <w:p w14:paraId="693088D1" w14:textId="77777777" w:rsidR="578A5C4D" w:rsidRPr="00564682" w:rsidRDefault="000722A6" w:rsidP="00564682">
      <w:pPr>
        <w:pStyle w:val="ListParagraph"/>
        <w:numPr>
          <w:ilvl w:val="0"/>
          <w:numId w:val="4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hyperlink r:id="rId19">
        <w:r w:rsidR="578A5C4D" w:rsidRPr="0056468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https://gov.wales/sites/default/files/publications/2021-04/housing-support-grant-practice-guidance.pdf</w:t>
        </w:r>
      </w:hyperlink>
    </w:p>
    <w:p w14:paraId="05FDB2CA" w14:textId="3392885F" w:rsidR="6BC01E1D" w:rsidRPr="00564682" w:rsidRDefault="00EF6893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Deddf Llesiant Cenedlaethau’r Dyfodol </w:t>
      </w:r>
      <w:r w:rsidR="6BC01E1D" w:rsidRPr="00564682">
        <w:rPr>
          <w:rFonts w:ascii="Arial" w:hAnsi="Arial" w:cs="Arial"/>
          <w:color w:val="000000" w:themeColor="text1"/>
          <w:sz w:val="22"/>
          <w:szCs w:val="22"/>
        </w:rPr>
        <w:t>20</w:t>
      </w:r>
      <w:r w:rsidR="67041051" w:rsidRPr="00564682">
        <w:rPr>
          <w:rFonts w:ascii="Arial" w:hAnsi="Arial" w:cs="Arial"/>
          <w:color w:val="000000" w:themeColor="text1"/>
          <w:sz w:val="22"/>
          <w:szCs w:val="22"/>
        </w:rPr>
        <w:t>15</w:t>
      </w:r>
    </w:p>
    <w:p w14:paraId="70C0A255" w14:textId="77777777" w:rsidR="67041051" w:rsidRPr="00564682" w:rsidRDefault="000722A6" w:rsidP="00564682">
      <w:pPr>
        <w:pStyle w:val="ListParagraph"/>
        <w:numPr>
          <w:ilvl w:val="0"/>
          <w:numId w:val="4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hyperlink r:id="rId20">
        <w:r w:rsidR="67041051" w:rsidRPr="0056468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https://www.legislation.gov.uk/anaw/2015/2/contents/enacted</w:t>
        </w:r>
      </w:hyperlink>
    </w:p>
    <w:p w14:paraId="42BC8D7F" w14:textId="77777777" w:rsidR="00EF6893" w:rsidRPr="00564682" w:rsidRDefault="00EF6893" w:rsidP="00564682">
      <w:pPr>
        <w:spacing w:before="160" w:after="16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64682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Deddf Rhentu Cartrefi (Cymru) 2016</w:t>
      </w:r>
    </w:p>
    <w:p w14:paraId="5F87F272" w14:textId="77777777" w:rsidR="5DF57D6A" w:rsidRPr="00564682" w:rsidRDefault="000722A6" w:rsidP="00564682">
      <w:pPr>
        <w:pStyle w:val="ListParagraph"/>
        <w:numPr>
          <w:ilvl w:val="0"/>
          <w:numId w:val="4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hyperlink r:id="rId21">
        <w:r w:rsidR="5DF57D6A" w:rsidRPr="0056468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https://www.legislation.gov.uk/anaw/2016/1/contents/enacted</w:t>
        </w:r>
      </w:hyperlink>
    </w:p>
    <w:p w14:paraId="7B101833" w14:textId="417B4120" w:rsidR="00EF6893" w:rsidRPr="00564682" w:rsidRDefault="00EF6893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  <w:lang w:val="cy-GB"/>
        </w:rPr>
        <w:t>Deddf Trais yn erbyn Menywod, Cam-drin Domestig a Thrais Rhywiol (Cymru) 2015</w:t>
      </w:r>
    </w:p>
    <w:p w14:paraId="58804E9D" w14:textId="337D4594" w:rsidR="1CC4D1E8" w:rsidRPr="00564682" w:rsidRDefault="000722A6" w:rsidP="00564682">
      <w:pPr>
        <w:pStyle w:val="ListParagraph"/>
        <w:numPr>
          <w:ilvl w:val="0"/>
          <w:numId w:val="29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hyperlink r:id="rId22" w:history="1">
        <w:r w:rsidR="003F4228" w:rsidRPr="0056468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national-strategy-2016-to-2021.pdf (gov.wales)</w:t>
        </w:r>
      </w:hyperlink>
    </w:p>
    <w:p w14:paraId="4D54C69C" w14:textId="37E8650A" w:rsidR="6BC01E1D" w:rsidRPr="00564682" w:rsidRDefault="00EF6893" w:rsidP="00564682">
      <w:p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r w:rsidRPr="00564682">
        <w:rPr>
          <w:rFonts w:ascii="Arial" w:hAnsi="Arial" w:cs="Arial"/>
          <w:color w:val="000000" w:themeColor="text1"/>
          <w:sz w:val="22"/>
          <w:szCs w:val="22"/>
        </w:rPr>
        <w:t xml:space="preserve">Cynllun Corfforaethol CBSCPT </w:t>
      </w:r>
      <w:r w:rsidR="6BC01E1D" w:rsidRPr="00564682">
        <w:rPr>
          <w:rFonts w:ascii="Arial" w:hAnsi="Arial" w:cs="Arial"/>
          <w:color w:val="000000" w:themeColor="text1"/>
          <w:sz w:val="22"/>
          <w:szCs w:val="22"/>
        </w:rPr>
        <w:t>2021</w:t>
      </w:r>
      <w:r w:rsidR="000C4D32">
        <w:rPr>
          <w:rFonts w:ascii="Arial" w:hAnsi="Arial" w:cs="Arial"/>
          <w:color w:val="000000" w:themeColor="text1"/>
          <w:sz w:val="22"/>
          <w:szCs w:val="22"/>
        </w:rPr>
        <w:t>–</w:t>
      </w:r>
      <w:r w:rsidR="6BC01E1D" w:rsidRPr="00564682">
        <w:rPr>
          <w:rFonts w:ascii="Arial" w:hAnsi="Arial" w:cs="Arial"/>
          <w:color w:val="000000" w:themeColor="text1"/>
          <w:sz w:val="22"/>
          <w:szCs w:val="22"/>
        </w:rPr>
        <w:t>2023</w:t>
      </w:r>
    </w:p>
    <w:p w14:paraId="485425E3" w14:textId="77777777" w:rsidR="006A46CC" w:rsidRPr="00564682" w:rsidRDefault="000722A6" w:rsidP="00564682">
      <w:pPr>
        <w:pStyle w:val="ListParagraph"/>
        <w:numPr>
          <w:ilvl w:val="0"/>
          <w:numId w:val="4"/>
        </w:numPr>
        <w:spacing w:before="160" w:after="160"/>
        <w:rPr>
          <w:rFonts w:ascii="Arial" w:hAnsi="Arial" w:cs="Arial"/>
          <w:color w:val="000000" w:themeColor="text1"/>
          <w:sz w:val="22"/>
          <w:szCs w:val="22"/>
        </w:rPr>
      </w:pPr>
      <w:hyperlink r:id="rId23">
        <w:r w:rsidR="2300F900" w:rsidRPr="0056468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https://www.npt.gov.uk/media/15783/corporate-plan-2021-23.pdf?v=20210818155043</w:t>
        </w:r>
      </w:hyperlink>
    </w:p>
    <w:sectPr w:rsidR="006A46CC" w:rsidRPr="00564682" w:rsidSect="00EE09E2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22D2" w14:textId="77777777" w:rsidR="000722A6" w:rsidRDefault="000722A6" w:rsidP="0009297B">
      <w:r>
        <w:separator/>
      </w:r>
    </w:p>
    <w:p w14:paraId="431DA9BB" w14:textId="77777777" w:rsidR="000722A6" w:rsidRDefault="000722A6"/>
  </w:endnote>
  <w:endnote w:type="continuationSeparator" w:id="0">
    <w:p w14:paraId="3906D349" w14:textId="77777777" w:rsidR="000722A6" w:rsidRDefault="000722A6" w:rsidP="0009297B">
      <w:r>
        <w:continuationSeparator/>
      </w:r>
    </w:p>
    <w:p w14:paraId="55E459C1" w14:textId="77777777" w:rsidR="000722A6" w:rsidRDefault="00072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Effr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Feeling 22">
    <w:altName w:val="KG Feeling 22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DA2F" w14:textId="77777777" w:rsidR="00B51101" w:rsidRPr="00E947B9" w:rsidRDefault="00B51101" w:rsidP="008B27EF">
    <w:pPr>
      <w:pStyle w:val="Footer"/>
      <w:jc w:val="right"/>
      <w:rPr>
        <w:color w:val="auto"/>
        <w:sz w:val="18"/>
      </w:rPr>
    </w:pPr>
    <w:r w:rsidRPr="00E947B9">
      <w:rPr>
        <w:color w:val="auto"/>
        <w:sz w:val="18"/>
      </w:rPr>
      <w:t xml:space="preserve">Page </w:t>
    </w:r>
    <w:sdt>
      <w:sdtPr>
        <w:rPr>
          <w:color w:val="auto"/>
          <w:sz w:val="18"/>
        </w:rPr>
        <w:id w:val="14335536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47B9">
          <w:rPr>
            <w:color w:val="auto"/>
            <w:sz w:val="18"/>
          </w:rPr>
          <w:fldChar w:fldCharType="begin"/>
        </w:r>
        <w:r w:rsidRPr="00E947B9">
          <w:rPr>
            <w:color w:val="auto"/>
            <w:sz w:val="18"/>
          </w:rPr>
          <w:instrText xml:space="preserve"> PAGE   \* MERGEFORMAT </w:instrText>
        </w:r>
        <w:r w:rsidRPr="00E947B9">
          <w:rPr>
            <w:color w:val="auto"/>
            <w:sz w:val="18"/>
          </w:rPr>
          <w:fldChar w:fldCharType="separate"/>
        </w:r>
        <w:r w:rsidR="00B302C7">
          <w:rPr>
            <w:noProof/>
            <w:color w:val="auto"/>
            <w:sz w:val="18"/>
          </w:rPr>
          <w:t>2</w:t>
        </w:r>
        <w:r w:rsidRPr="00E947B9">
          <w:rPr>
            <w:noProof/>
            <w:color w:val="auto"/>
            <w:sz w:val="18"/>
          </w:rPr>
          <w:fldChar w:fldCharType="end"/>
        </w:r>
        <w:r w:rsidRPr="00E947B9">
          <w:rPr>
            <w:noProof/>
            <w:color w:val="auto"/>
            <w:sz w:val="18"/>
          </w:rPr>
          <w:t>/</w:t>
        </w:r>
        <w:r w:rsidRPr="00E947B9">
          <w:rPr>
            <w:noProof/>
            <w:color w:val="auto"/>
            <w:sz w:val="18"/>
          </w:rPr>
          <w:fldChar w:fldCharType="begin"/>
        </w:r>
        <w:r w:rsidRPr="00E947B9">
          <w:rPr>
            <w:noProof/>
            <w:color w:val="auto"/>
            <w:sz w:val="18"/>
          </w:rPr>
          <w:instrText xml:space="preserve"> NUMPAGES   \* MERGEFORMAT </w:instrText>
        </w:r>
        <w:r w:rsidRPr="00E947B9">
          <w:rPr>
            <w:noProof/>
            <w:color w:val="auto"/>
            <w:sz w:val="18"/>
          </w:rPr>
          <w:fldChar w:fldCharType="separate"/>
        </w:r>
        <w:r w:rsidR="00B302C7">
          <w:rPr>
            <w:noProof/>
            <w:color w:val="auto"/>
            <w:sz w:val="18"/>
          </w:rPr>
          <w:t>16</w:t>
        </w:r>
        <w:r w:rsidRPr="00E947B9">
          <w:rPr>
            <w:noProof/>
            <w:color w:val="auto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D976" w14:textId="77777777" w:rsidR="00B51101" w:rsidRPr="00952C66" w:rsidRDefault="00B51101" w:rsidP="008B27EF">
    <w:pPr>
      <w:pStyle w:val="Footer"/>
      <w:jc w:val="right"/>
      <w:rPr>
        <w:color w:val="auto"/>
        <w:sz w:val="18"/>
      </w:rPr>
    </w:pPr>
    <w:r w:rsidRPr="00952C66">
      <w:rPr>
        <w:color w:val="auto"/>
        <w:sz w:val="18"/>
      </w:rPr>
      <w:t xml:space="preserve">Page </w:t>
    </w:r>
    <w:sdt>
      <w:sdtPr>
        <w:rPr>
          <w:color w:val="auto"/>
          <w:sz w:val="18"/>
        </w:rPr>
        <w:id w:val="-673481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52C66">
          <w:rPr>
            <w:color w:val="auto"/>
            <w:sz w:val="18"/>
          </w:rPr>
          <w:fldChar w:fldCharType="begin"/>
        </w:r>
        <w:r w:rsidRPr="00952C66">
          <w:rPr>
            <w:color w:val="auto"/>
            <w:sz w:val="18"/>
          </w:rPr>
          <w:instrText xml:space="preserve"> PAGE   \* MERGEFORMAT </w:instrText>
        </w:r>
        <w:r w:rsidRPr="00952C66">
          <w:rPr>
            <w:color w:val="auto"/>
            <w:sz w:val="18"/>
          </w:rPr>
          <w:fldChar w:fldCharType="separate"/>
        </w:r>
        <w:r w:rsidR="00E3168F">
          <w:rPr>
            <w:noProof/>
            <w:color w:val="auto"/>
            <w:sz w:val="18"/>
          </w:rPr>
          <w:t>8</w:t>
        </w:r>
        <w:r w:rsidRPr="00952C66">
          <w:rPr>
            <w:noProof/>
            <w:color w:val="auto"/>
            <w:sz w:val="18"/>
          </w:rPr>
          <w:fldChar w:fldCharType="end"/>
        </w:r>
        <w:r w:rsidR="00E34A21">
          <w:rPr>
            <w:noProof/>
            <w:color w:val="auto"/>
            <w:sz w:val="18"/>
          </w:rPr>
          <w:t xml:space="preserve"> of </w:t>
        </w:r>
        <w:r w:rsidRPr="00952C66">
          <w:rPr>
            <w:noProof/>
            <w:color w:val="auto"/>
            <w:sz w:val="18"/>
          </w:rPr>
          <w:fldChar w:fldCharType="begin"/>
        </w:r>
        <w:r w:rsidRPr="00952C66">
          <w:rPr>
            <w:noProof/>
            <w:color w:val="auto"/>
            <w:sz w:val="18"/>
          </w:rPr>
          <w:instrText xml:space="preserve"> NUMPAGES   \* MERGEFORMAT </w:instrText>
        </w:r>
        <w:r w:rsidRPr="00952C66">
          <w:rPr>
            <w:noProof/>
            <w:color w:val="auto"/>
            <w:sz w:val="18"/>
          </w:rPr>
          <w:fldChar w:fldCharType="separate"/>
        </w:r>
        <w:r w:rsidR="00E3168F">
          <w:rPr>
            <w:noProof/>
            <w:color w:val="auto"/>
            <w:sz w:val="18"/>
          </w:rPr>
          <w:t>10</w:t>
        </w:r>
        <w:r w:rsidRPr="00952C66">
          <w:rPr>
            <w:noProof/>
            <w:color w:val="auto"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1464" w14:textId="77777777" w:rsidR="00B51101" w:rsidRPr="00DB5EA4" w:rsidRDefault="00B51101" w:rsidP="005E5FCB">
    <w:pPr>
      <w:pStyle w:val="Footer"/>
      <w:jc w:val="right"/>
      <w:rPr>
        <w:color w:val="auto"/>
        <w:sz w:val="18"/>
      </w:rPr>
    </w:pPr>
    <w:r w:rsidRPr="00DB5EA4">
      <w:rPr>
        <w:color w:val="auto"/>
        <w:sz w:val="18"/>
      </w:rPr>
      <w:t xml:space="preserve">Page </w:t>
    </w:r>
    <w:sdt>
      <w:sdtPr>
        <w:rPr>
          <w:color w:val="auto"/>
          <w:sz w:val="18"/>
        </w:rPr>
        <w:id w:val="-1742008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5EA4">
          <w:rPr>
            <w:color w:val="auto"/>
            <w:sz w:val="18"/>
          </w:rPr>
          <w:fldChar w:fldCharType="begin"/>
        </w:r>
        <w:r w:rsidRPr="00DB5EA4">
          <w:rPr>
            <w:color w:val="auto"/>
            <w:sz w:val="18"/>
          </w:rPr>
          <w:instrText xml:space="preserve"> PAGE   \* MERGEFORMAT </w:instrText>
        </w:r>
        <w:r w:rsidRPr="00DB5EA4">
          <w:rPr>
            <w:color w:val="auto"/>
            <w:sz w:val="18"/>
          </w:rPr>
          <w:fldChar w:fldCharType="separate"/>
        </w:r>
        <w:r w:rsidR="00E3168F">
          <w:rPr>
            <w:noProof/>
            <w:color w:val="auto"/>
            <w:sz w:val="18"/>
          </w:rPr>
          <w:t>2</w:t>
        </w:r>
        <w:r w:rsidRPr="00DB5EA4">
          <w:rPr>
            <w:noProof/>
            <w:color w:val="auto"/>
            <w:sz w:val="18"/>
          </w:rPr>
          <w:fldChar w:fldCharType="end"/>
        </w:r>
        <w:r w:rsidRPr="00DB5EA4">
          <w:rPr>
            <w:noProof/>
            <w:color w:val="auto"/>
            <w:sz w:val="18"/>
          </w:rPr>
          <w:t>/</w:t>
        </w:r>
        <w:r w:rsidRPr="00DB5EA4">
          <w:rPr>
            <w:noProof/>
            <w:color w:val="auto"/>
            <w:sz w:val="18"/>
          </w:rPr>
          <w:fldChar w:fldCharType="begin"/>
        </w:r>
        <w:r w:rsidRPr="00DB5EA4">
          <w:rPr>
            <w:noProof/>
            <w:color w:val="auto"/>
            <w:sz w:val="18"/>
          </w:rPr>
          <w:instrText xml:space="preserve"> NUMPAGES   \* MERGEFORMAT </w:instrText>
        </w:r>
        <w:r w:rsidRPr="00DB5EA4">
          <w:rPr>
            <w:noProof/>
            <w:color w:val="auto"/>
            <w:sz w:val="18"/>
          </w:rPr>
          <w:fldChar w:fldCharType="separate"/>
        </w:r>
        <w:r w:rsidR="00E3168F">
          <w:rPr>
            <w:noProof/>
            <w:color w:val="auto"/>
            <w:sz w:val="18"/>
          </w:rPr>
          <w:t>10</w:t>
        </w:r>
        <w:r w:rsidRPr="00DB5EA4">
          <w:rPr>
            <w:noProof/>
            <w:color w:val="auto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E68F" w14:textId="77777777" w:rsidR="000722A6" w:rsidRDefault="000722A6" w:rsidP="0009297B">
      <w:r>
        <w:separator/>
      </w:r>
    </w:p>
    <w:p w14:paraId="142AB293" w14:textId="77777777" w:rsidR="000722A6" w:rsidRDefault="000722A6"/>
  </w:footnote>
  <w:footnote w:type="continuationSeparator" w:id="0">
    <w:p w14:paraId="5DC711CE" w14:textId="77777777" w:rsidR="000722A6" w:rsidRDefault="000722A6" w:rsidP="0009297B">
      <w:r>
        <w:continuationSeparator/>
      </w:r>
    </w:p>
    <w:p w14:paraId="3902EF31" w14:textId="77777777" w:rsidR="000722A6" w:rsidRDefault="00072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8323" w14:textId="77777777" w:rsidR="00755710" w:rsidRDefault="000722A6">
    <w:pPr>
      <w:pStyle w:val="Header"/>
    </w:pPr>
    <w:r>
      <w:rPr>
        <w:noProof/>
      </w:rPr>
      <w:pict w14:anchorId="63FA88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24672" o:spid="_x0000_s1030" type="#_x0000_t136" alt="" style="position:absolute;margin-left:0;margin-top:0;width:397.65pt;height:238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2BBE" w14:textId="77777777" w:rsidR="00755710" w:rsidRDefault="000722A6">
    <w:pPr>
      <w:pStyle w:val="Header"/>
    </w:pPr>
    <w:r>
      <w:rPr>
        <w:noProof/>
      </w:rPr>
      <w:pict w14:anchorId="54134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24673" o:spid="_x0000_s1029" type="#_x0000_t136" alt="" style="position:absolute;margin-left:0;margin-top:0;width:397.65pt;height:238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CF17" w14:textId="77777777" w:rsidR="00755710" w:rsidRPr="00655DC0" w:rsidRDefault="000722A6">
    <w:pPr>
      <w:pStyle w:val="Header"/>
      <w:rPr>
        <w:color w:val="auto"/>
      </w:rPr>
    </w:pPr>
    <w:r>
      <w:rPr>
        <w:noProof/>
        <w:color w:val="auto"/>
      </w:rPr>
      <w:pict w14:anchorId="0D0CC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24671" o:spid="_x0000_s1028" type="#_x0000_t136" alt="" style="position:absolute;margin-left:0;margin-top:0;width:397.65pt;height:238.6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19D3" w14:textId="77777777" w:rsidR="00755710" w:rsidRDefault="000722A6">
    <w:pPr>
      <w:pStyle w:val="Header"/>
    </w:pPr>
    <w:r>
      <w:rPr>
        <w:noProof/>
      </w:rPr>
      <w:pict w14:anchorId="0DE65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24675" o:spid="_x0000_s1027" type="#_x0000_t136" alt="" style="position:absolute;margin-left:0;margin-top:0;width:397.65pt;height:238.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F8CD" w14:textId="77777777" w:rsidR="00755710" w:rsidRPr="00655DC0" w:rsidRDefault="000722A6">
    <w:pPr>
      <w:pStyle w:val="Header"/>
      <w:rPr>
        <w:color w:val="auto"/>
      </w:rPr>
    </w:pPr>
    <w:r>
      <w:rPr>
        <w:noProof/>
        <w:color w:val="auto"/>
      </w:rPr>
      <w:pict w14:anchorId="5039FE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24676" o:spid="_x0000_s1026" type="#_x0000_t136" alt="" style="position:absolute;margin-left:0;margin-top:0;width:397.65pt;height:238.6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8FD7" w14:textId="77777777" w:rsidR="00755710" w:rsidRPr="00655DC0" w:rsidRDefault="000722A6">
    <w:pPr>
      <w:pStyle w:val="Header"/>
      <w:rPr>
        <w:color w:val="auto"/>
      </w:rPr>
    </w:pPr>
    <w:r>
      <w:rPr>
        <w:noProof/>
        <w:color w:val="auto"/>
      </w:rPr>
      <w:pict w14:anchorId="3ED769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24674" o:spid="_x0000_s1025" type="#_x0000_t136" alt="" style="position:absolute;margin-left:0;margin-top:0;width:397.65pt;height:238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085"/>
    <w:multiLevelType w:val="hybridMultilevel"/>
    <w:tmpl w:val="F5A0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B04"/>
    <w:multiLevelType w:val="multilevel"/>
    <w:tmpl w:val="4CF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64A60"/>
    <w:multiLevelType w:val="multilevel"/>
    <w:tmpl w:val="325C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3193F"/>
    <w:multiLevelType w:val="hybridMultilevel"/>
    <w:tmpl w:val="28D8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515D"/>
    <w:multiLevelType w:val="hybridMultilevel"/>
    <w:tmpl w:val="8F40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47C1"/>
    <w:multiLevelType w:val="multilevel"/>
    <w:tmpl w:val="D574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A81BE4"/>
    <w:multiLevelType w:val="hybridMultilevel"/>
    <w:tmpl w:val="13121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83C67"/>
    <w:multiLevelType w:val="multilevel"/>
    <w:tmpl w:val="E0221E8A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821"/>
        </w:tabs>
        <w:ind w:left="2694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Lis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152A2013"/>
    <w:multiLevelType w:val="hybridMultilevel"/>
    <w:tmpl w:val="7C821F66"/>
    <w:lvl w:ilvl="0" w:tplc="EB301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7439"/>
    <w:multiLevelType w:val="multilevel"/>
    <w:tmpl w:val="0EF6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574206"/>
    <w:multiLevelType w:val="hybridMultilevel"/>
    <w:tmpl w:val="52D2A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346C"/>
    <w:multiLevelType w:val="multilevel"/>
    <w:tmpl w:val="A25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F743EE"/>
    <w:multiLevelType w:val="hybridMultilevel"/>
    <w:tmpl w:val="77149628"/>
    <w:lvl w:ilvl="0" w:tplc="03B8E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A8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C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CE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22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A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2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C7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2828E5"/>
    <w:multiLevelType w:val="multilevel"/>
    <w:tmpl w:val="20D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321C6A"/>
    <w:multiLevelType w:val="hybridMultilevel"/>
    <w:tmpl w:val="AEF8148A"/>
    <w:lvl w:ilvl="0" w:tplc="74787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0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0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6E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26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C8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83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0B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E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147E48"/>
    <w:multiLevelType w:val="multilevel"/>
    <w:tmpl w:val="4ED0FD1A"/>
    <w:styleLink w:val="SamDocument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694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3826539F"/>
    <w:multiLevelType w:val="hybridMultilevel"/>
    <w:tmpl w:val="1988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D10E5"/>
    <w:multiLevelType w:val="hybridMultilevel"/>
    <w:tmpl w:val="AEA8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81CCA"/>
    <w:multiLevelType w:val="hybridMultilevel"/>
    <w:tmpl w:val="68BA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C68A6"/>
    <w:multiLevelType w:val="hybridMultilevel"/>
    <w:tmpl w:val="F4F61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44090"/>
    <w:multiLevelType w:val="hybridMultilevel"/>
    <w:tmpl w:val="51E8B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918DE"/>
    <w:multiLevelType w:val="hybridMultilevel"/>
    <w:tmpl w:val="4864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407"/>
    <w:multiLevelType w:val="hybridMultilevel"/>
    <w:tmpl w:val="4F76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73B71"/>
    <w:multiLevelType w:val="hybridMultilevel"/>
    <w:tmpl w:val="5D98F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6890"/>
    <w:multiLevelType w:val="hybridMultilevel"/>
    <w:tmpl w:val="68B8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5650A"/>
    <w:multiLevelType w:val="hybridMultilevel"/>
    <w:tmpl w:val="E30E324E"/>
    <w:lvl w:ilvl="0" w:tplc="22B4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66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2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C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2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6B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AE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6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A34DD2"/>
    <w:multiLevelType w:val="hybridMultilevel"/>
    <w:tmpl w:val="898062EE"/>
    <w:lvl w:ilvl="0" w:tplc="B22A8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4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6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C2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E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0C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C9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4C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01053A"/>
    <w:multiLevelType w:val="multilevel"/>
    <w:tmpl w:val="4F84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D14EBA"/>
    <w:multiLevelType w:val="multilevel"/>
    <w:tmpl w:val="1C0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8C16DB"/>
    <w:multiLevelType w:val="hybridMultilevel"/>
    <w:tmpl w:val="0A62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250808">
    <w:abstractNumId w:val="15"/>
  </w:num>
  <w:num w:numId="2" w16cid:durableId="904725397">
    <w:abstractNumId w:val="7"/>
  </w:num>
  <w:num w:numId="3" w16cid:durableId="1634018006">
    <w:abstractNumId w:val="1"/>
  </w:num>
  <w:num w:numId="4" w16cid:durableId="2010399706">
    <w:abstractNumId w:val="8"/>
  </w:num>
  <w:num w:numId="5" w16cid:durableId="2142653025">
    <w:abstractNumId w:val="20"/>
  </w:num>
  <w:num w:numId="6" w16cid:durableId="942802483">
    <w:abstractNumId w:val="19"/>
  </w:num>
  <w:num w:numId="7" w16cid:durableId="1167095086">
    <w:abstractNumId w:val="13"/>
  </w:num>
  <w:num w:numId="8" w16cid:durableId="1374040630">
    <w:abstractNumId w:val="11"/>
  </w:num>
  <w:num w:numId="9" w16cid:durableId="1819375905">
    <w:abstractNumId w:val="27"/>
  </w:num>
  <w:num w:numId="10" w16cid:durableId="643194248">
    <w:abstractNumId w:val="9"/>
  </w:num>
  <w:num w:numId="11" w16cid:durableId="1777871442">
    <w:abstractNumId w:val="5"/>
  </w:num>
  <w:num w:numId="12" w16cid:durableId="1885823803">
    <w:abstractNumId w:val="14"/>
  </w:num>
  <w:num w:numId="13" w16cid:durableId="1879466694">
    <w:abstractNumId w:val="12"/>
  </w:num>
  <w:num w:numId="14" w16cid:durableId="392851371">
    <w:abstractNumId w:val="25"/>
  </w:num>
  <w:num w:numId="15" w16cid:durableId="1775974978">
    <w:abstractNumId w:val="28"/>
  </w:num>
  <w:num w:numId="16" w16cid:durableId="477117761">
    <w:abstractNumId w:val="26"/>
  </w:num>
  <w:num w:numId="17" w16cid:durableId="1551072921">
    <w:abstractNumId w:val="10"/>
  </w:num>
  <w:num w:numId="18" w16cid:durableId="2108691986">
    <w:abstractNumId w:val="22"/>
  </w:num>
  <w:num w:numId="19" w16cid:durableId="303436667">
    <w:abstractNumId w:val="23"/>
  </w:num>
  <w:num w:numId="20" w16cid:durableId="1339194284">
    <w:abstractNumId w:val="0"/>
  </w:num>
  <w:num w:numId="21" w16cid:durableId="1960868563">
    <w:abstractNumId w:val="24"/>
  </w:num>
  <w:num w:numId="22" w16cid:durableId="1125661129">
    <w:abstractNumId w:val="18"/>
  </w:num>
  <w:num w:numId="23" w16cid:durableId="1753969126">
    <w:abstractNumId w:val="16"/>
  </w:num>
  <w:num w:numId="24" w16cid:durableId="1704743776">
    <w:abstractNumId w:val="4"/>
  </w:num>
  <w:num w:numId="25" w16cid:durableId="694692981">
    <w:abstractNumId w:val="3"/>
  </w:num>
  <w:num w:numId="26" w16cid:durableId="1677613743">
    <w:abstractNumId w:val="2"/>
  </w:num>
  <w:num w:numId="27" w16cid:durableId="342561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7651343">
    <w:abstractNumId w:val="29"/>
  </w:num>
  <w:num w:numId="29" w16cid:durableId="87775145">
    <w:abstractNumId w:val="17"/>
  </w:num>
  <w:num w:numId="30" w16cid:durableId="16095061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80"/>
    <w:rsid w:val="00001026"/>
    <w:rsid w:val="000010A3"/>
    <w:rsid w:val="00003B3B"/>
    <w:rsid w:val="00004E6A"/>
    <w:rsid w:val="00010DF7"/>
    <w:rsid w:val="00012B5E"/>
    <w:rsid w:val="00012DD4"/>
    <w:rsid w:val="00014393"/>
    <w:rsid w:val="00015B6D"/>
    <w:rsid w:val="00016415"/>
    <w:rsid w:val="00017AC9"/>
    <w:rsid w:val="00020AE7"/>
    <w:rsid w:val="000211FB"/>
    <w:rsid w:val="000228DF"/>
    <w:rsid w:val="000247C7"/>
    <w:rsid w:val="00025DB0"/>
    <w:rsid w:val="00031474"/>
    <w:rsid w:val="0003150E"/>
    <w:rsid w:val="00034BD5"/>
    <w:rsid w:val="00035AA4"/>
    <w:rsid w:val="00040785"/>
    <w:rsid w:val="00040A14"/>
    <w:rsid w:val="00042621"/>
    <w:rsid w:val="00042A96"/>
    <w:rsid w:val="00045E98"/>
    <w:rsid w:val="00047B83"/>
    <w:rsid w:val="00051E32"/>
    <w:rsid w:val="000523FD"/>
    <w:rsid w:val="00052CC6"/>
    <w:rsid w:val="00056430"/>
    <w:rsid w:val="000609DE"/>
    <w:rsid w:val="0006148C"/>
    <w:rsid w:val="000628B8"/>
    <w:rsid w:val="00063A2A"/>
    <w:rsid w:val="00064262"/>
    <w:rsid w:val="0006608A"/>
    <w:rsid w:val="0006613F"/>
    <w:rsid w:val="00067362"/>
    <w:rsid w:val="00067794"/>
    <w:rsid w:val="000705D3"/>
    <w:rsid w:val="000722A6"/>
    <w:rsid w:val="00073E77"/>
    <w:rsid w:val="0007420F"/>
    <w:rsid w:val="00075E7E"/>
    <w:rsid w:val="00080424"/>
    <w:rsid w:val="000805D6"/>
    <w:rsid w:val="0008289E"/>
    <w:rsid w:val="000870B3"/>
    <w:rsid w:val="0009297B"/>
    <w:rsid w:val="00092DCC"/>
    <w:rsid w:val="000962E9"/>
    <w:rsid w:val="0009767B"/>
    <w:rsid w:val="000A1A44"/>
    <w:rsid w:val="000A3DB6"/>
    <w:rsid w:val="000A614B"/>
    <w:rsid w:val="000B1F42"/>
    <w:rsid w:val="000B28E4"/>
    <w:rsid w:val="000B3348"/>
    <w:rsid w:val="000B4AF7"/>
    <w:rsid w:val="000B5216"/>
    <w:rsid w:val="000B68FA"/>
    <w:rsid w:val="000C0AA0"/>
    <w:rsid w:val="000C4D32"/>
    <w:rsid w:val="000C5D58"/>
    <w:rsid w:val="000C6847"/>
    <w:rsid w:val="000C79BF"/>
    <w:rsid w:val="000D0F40"/>
    <w:rsid w:val="000D43C7"/>
    <w:rsid w:val="000D692A"/>
    <w:rsid w:val="000E0ABB"/>
    <w:rsid w:val="000E1175"/>
    <w:rsid w:val="000E1B3C"/>
    <w:rsid w:val="000E61A6"/>
    <w:rsid w:val="000F0BFD"/>
    <w:rsid w:val="000F173B"/>
    <w:rsid w:val="000F35D8"/>
    <w:rsid w:val="000F530D"/>
    <w:rsid w:val="000F55C8"/>
    <w:rsid w:val="00100E72"/>
    <w:rsid w:val="00102594"/>
    <w:rsid w:val="00103B9D"/>
    <w:rsid w:val="0010484D"/>
    <w:rsid w:val="00104888"/>
    <w:rsid w:val="00104899"/>
    <w:rsid w:val="00107682"/>
    <w:rsid w:val="00111BDD"/>
    <w:rsid w:val="00112764"/>
    <w:rsid w:val="00112932"/>
    <w:rsid w:val="00113128"/>
    <w:rsid w:val="00113656"/>
    <w:rsid w:val="00113B5D"/>
    <w:rsid w:val="00114E04"/>
    <w:rsid w:val="00115AF8"/>
    <w:rsid w:val="00120A66"/>
    <w:rsid w:val="00120F49"/>
    <w:rsid w:val="00122D04"/>
    <w:rsid w:val="00126633"/>
    <w:rsid w:val="001268D2"/>
    <w:rsid w:val="00126CF8"/>
    <w:rsid w:val="0013002D"/>
    <w:rsid w:val="00133BB4"/>
    <w:rsid w:val="00133E2D"/>
    <w:rsid w:val="00134833"/>
    <w:rsid w:val="00137850"/>
    <w:rsid w:val="00142031"/>
    <w:rsid w:val="00142660"/>
    <w:rsid w:val="00142D4E"/>
    <w:rsid w:val="00146A22"/>
    <w:rsid w:val="00153A3C"/>
    <w:rsid w:val="001555B2"/>
    <w:rsid w:val="0015603A"/>
    <w:rsid w:val="0015661F"/>
    <w:rsid w:val="001610D0"/>
    <w:rsid w:val="00163484"/>
    <w:rsid w:val="00163F3B"/>
    <w:rsid w:val="00170338"/>
    <w:rsid w:val="00171334"/>
    <w:rsid w:val="00174CA9"/>
    <w:rsid w:val="00176824"/>
    <w:rsid w:val="001800E0"/>
    <w:rsid w:val="00182742"/>
    <w:rsid w:val="00185F10"/>
    <w:rsid w:val="001862F7"/>
    <w:rsid w:val="00187331"/>
    <w:rsid w:val="00187756"/>
    <w:rsid w:val="00187B72"/>
    <w:rsid w:val="00193647"/>
    <w:rsid w:val="001938A1"/>
    <w:rsid w:val="001943EC"/>
    <w:rsid w:val="00196261"/>
    <w:rsid w:val="00196B4A"/>
    <w:rsid w:val="001A258A"/>
    <w:rsid w:val="001A25BD"/>
    <w:rsid w:val="001B0BB7"/>
    <w:rsid w:val="001B0BDD"/>
    <w:rsid w:val="001B268F"/>
    <w:rsid w:val="001B4A97"/>
    <w:rsid w:val="001B5951"/>
    <w:rsid w:val="001C3C56"/>
    <w:rsid w:val="001C43EE"/>
    <w:rsid w:val="001C59F8"/>
    <w:rsid w:val="001C6C58"/>
    <w:rsid w:val="001C7E2D"/>
    <w:rsid w:val="001D17CC"/>
    <w:rsid w:val="001D3C4E"/>
    <w:rsid w:val="001D75EF"/>
    <w:rsid w:val="001D77D8"/>
    <w:rsid w:val="001E2F40"/>
    <w:rsid w:val="001E34B4"/>
    <w:rsid w:val="001E4F84"/>
    <w:rsid w:val="001E624B"/>
    <w:rsid w:val="001E716C"/>
    <w:rsid w:val="001E7F54"/>
    <w:rsid w:val="001F0199"/>
    <w:rsid w:val="001F10C0"/>
    <w:rsid w:val="001F1F0D"/>
    <w:rsid w:val="001F3B93"/>
    <w:rsid w:val="001F4711"/>
    <w:rsid w:val="001F536B"/>
    <w:rsid w:val="001F5915"/>
    <w:rsid w:val="001F5CFE"/>
    <w:rsid w:val="002014AE"/>
    <w:rsid w:val="00202ACE"/>
    <w:rsid w:val="002053A3"/>
    <w:rsid w:val="0020544B"/>
    <w:rsid w:val="00205F94"/>
    <w:rsid w:val="002104FB"/>
    <w:rsid w:val="00211BDA"/>
    <w:rsid w:val="00212839"/>
    <w:rsid w:val="002146CE"/>
    <w:rsid w:val="00215818"/>
    <w:rsid w:val="00215BBF"/>
    <w:rsid w:val="002168B5"/>
    <w:rsid w:val="00220ED8"/>
    <w:rsid w:val="00225310"/>
    <w:rsid w:val="00225357"/>
    <w:rsid w:val="002262E9"/>
    <w:rsid w:val="002312F6"/>
    <w:rsid w:val="0023630A"/>
    <w:rsid w:val="00236368"/>
    <w:rsid w:val="00240759"/>
    <w:rsid w:val="00240C68"/>
    <w:rsid w:val="00242B9A"/>
    <w:rsid w:val="0024491D"/>
    <w:rsid w:val="0024533A"/>
    <w:rsid w:val="00245CA4"/>
    <w:rsid w:val="00251FF1"/>
    <w:rsid w:val="00254BE9"/>
    <w:rsid w:val="00255D2A"/>
    <w:rsid w:val="00260F59"/>
    <w:rsid w:val="00261E91"/>
    <w:rsid w:val="00262E5A"/>
    <w:rsid w:val="00265E76"/>
    <w:rsid w:val="00270BC6"/>
    <w:rsid w:val="00271447"/>
    <w:rsid w:val="002730A8"/>
    <w:rsid w:val="002730C6"/>
    <w:rsid w:val="00273A3C"/>
    <w:rsid w:val="00273EA4"/>
    <w:rsid w:val="002761A3"/>
    <w:rsid w:val="00277DE9"/>
    <w:rsid w:val="00282596"/>
    <w:rsid w:val="00282D55"/>
    <w:rsid w:val="002831F5"/>
    <w:rsid w:val="002834B8"/>
    <w:rsid w:val="0028358A"/>
    <w:rsid w:val="00283E8F"/>
    <w:rsid w:val="002842B6"/>
    <w:rsid w:val="002869A6"/>
    <w:rsid w:val="00287420"/>
    <w:rsid w:val="00287F40"/>
    <w:rsid w:val="0029202D"/>
    <w:rsid w:val="00292387"/>
    <w:rsid w:val="002928EF"/>
    <w:rsid w:val="00293905"/>
    <w:rsid w:val="00293EA8"/>
    <w:rsid w:val="00296100"/>
    <w:rsid w:val="002A3A1F"/>
    <w:rsid w:val="002A57B6"/>
    <w:rsid w:val="002B10DD"/>
    <w:rsid w:val="002B1867"/>
    <w:rsid w:val="002B1FB1"/>
    <w:rsid w:val="002B54C8"/>
    <w:rsid w:val="002B697C"/>
    <w:rsid w:val="002B762A"/>
    <w:rsid w:val="002B777D"/>
    <w:rsid w:val="002C186E"/>
    <w:rsid w:val="002C3705"/>
    <w:rsid w:val="002C5628"/>
    <w:rsid w:val="002C71F5"/>
    <w:rsid w:val="002C7A8A"/>
    <w:rsid w:val="002C7C28"/>
    <w:rsid w:val="002D31D8"/>
    <w:rsid w:val="002D38A8"/>
    <w:rsid w:val="002D3B5D"/>
    <w:rsid w:val="002D56B5"/>
    <w:rsid w:val="002D6E9E"/>
    <w:rsid w:val="002D7C24"/>
    <w:rsid w:val="002E2DA4"/>
    <w:rsid w:val="002E35F6"/>
    <w:rsid w:val="002E3E83"/>
    <w:rsid w:val="002E4B77"/>
    <w:rsid w:val="002E6F06"/>
    <w:rsid w:val="002F09C1"/>
    <w:rsid w:val="002F1188"/>
    <w:rsid w:val="002F2A63"/>
    <w:rsid w:val="002F3412"/>
    <w:rsid w:val="002F506D"/>
    <w:rsid w:val="002F5B98"/>
    <w:rsid w:val="002F63A5"/>
    <w:rsid w:val="002F7B20"/>
    <w:rsid w:val="002F7B4E"/>
    <w:rsid w:val="00300E40"/>
    <w:rsid w:val="0030160D"/>
    <w:rsid w:val="00307BBD"/>
    <w:rsid w:val="003102E5"/>
    <w:rsid w:val="003137BF"/>
    <w:rsid w:val="003139DA"/>
    <w:rsid w:val="003149E4"/>
    <w:rsid w:val="00314F26"/>
    <w:rsid w:val="003161C0"/>
    <w:rsid w:val="003165EA"/>
    <w:rsid w:val="003168AE"/>
    <w:rsid w:val="003179C7"/>
    <w:rsid w:val="00321FA3"/>
    <w:rsid w:val="00323177"/>
    <w:rsid w:val="00323E0A"/>
    <w:rsid w:val="003242CB"/>
    <w:rsid w:val="0032494E"/>
    <w:rsid w:val="00324F89"/>
    <w:rsid w:val="00327EF6"/>
    <w:rsid w:val="00330824"/>
    <w:rsid w:val="003331D7"/>
    <w:rsid w:val="00336530"/>
    <w:rsid w:val="003370B4"/>
    <w:rsid w:val="00337AFB"/>
    <w:rsid w:val="00340A9C"/>
    <w:rsid w:val="00343AFA"/>
    <w:rsid w:val="0034656D"/>
    <w:rsid w:val="00347655"/>
    <w:rsid w:val="00350BDD"/>
    <w:rsid w:val="00353851"/>
    <w:rsid w:val="00360718"/>
    <w:rsid w:val="00361B20"/>
    <w:rsid w:val="00362365"/>
    <w:rsid w:val="0036282D"/>
    <w:rsid w:val="003637E8"/>
    <w:rsid w:val="003672F2"/>
    <w:rsid w:val="003712A3"/>
    <w:rsid w:val="003726CF"/>
    <w:rsid w:val="003728B6"/>
    <w:rsid w:val="0037486B"/>
    <w:rsid w:val="00376428"/>
    <w:rsid w:val="003802B9"/>
    <w:rsid w:val="003803B1"/>
    <w:rsid w:val="0038140A"/>
    <w:rsid w:val="003818D3"/>
    <w:rsid w:val="003829CA"/>
    <w:rsid w:val="0038398F"/>
    <w:rsid w:val="00383D29"/>
    <w:rsid w:val="0038596D"/>
    <w:rsid w:val="0038692C"/>
    <w:rsid w:val="00386C2C"/>
    <w:rsid w:val="003878E5"/>
    <w:rsid w:val="00391365"/>
    <w:rsid w:val="00392958"/>
    <w:rsid w:val="00393042"/>
    <w:rsid w:val="00393A91"/>
    <w:rsid w:val="00394BBF"/>
    <w:rsid w:val="003A185B"/>
    <w:rsid w:val="003A7712"/>
    <w:rsid w:val="003B1B26"/>
    <w:rsid w:val="003B2114"/>
    <w:rsid w:val="003B6FB6"/>
    <w:rsid w:val="003B762E"/>
    <w:rsid w:val="003C0A23"/>
    <w:rsid w:val="003C5DAD"/>
    <w:rsid w:val="003D116F"/>
    <w:rsid w:val="003D54FA"/>
    <w:rsid w:val="003E22B4"/>
    <w:rsid w:val="003E22C4"/>
    <w:rsid w:val="003E3BDA"/>
    <w:rsid w:val="003E565D"/>
    <w:rsid w:val="003F27CB"/>
    <w:rsid w:val="003F4228"/>
    <w:rsid w:val="003F44E3"/>
    <w:rsid w:val="003F4B83"/>
    <w:rsid w:val="003F6974"/>
    <w:rsid w:val="003F6E55"/>
    <w:rsid w:val="004007EE"/>
    <w:rsid w:val="004011EE"/>
    <w:rsid w:val="00402DB1"/>
    <w:rsid w:val="0040302B"/>
    <w:rsid w:val="00403C14"/>
    <w:rsid w:val="00406B24"/>
    <w:rsid w:val="00410A40"/>
    <w:rsid w:val="0041109B"/>
    <w:rsid w:val="0041140D"/>
    <w:rsid w:val="004118D9"/>
    <w:rsid w:val="0041204C"/>
    <w:rsid w:val="00412147"/>
    <w:rsid w:val="00413B98"/>
    <w:rsid w:val="004146BB"/>
    <w:rsid w:val="00415732"/>
    <w:rsid w:val="00422103"/>
    <w:rsid w:val="004236BA"/>
    <w:rsid w:val="004237E1"/>
    <w:rsid w:val="00423915"/>
    <w:rsid w:val="00423B47"/>
    <w:rsid w:val="004262D9"/>
    <w:rsid w:val="004347A9"/>
    <w:rsid w:val="004351EF"/>
    <w:rsid w:val="00441F5F"/>
    <w:rsid w:val="00443178"/>
    <w:rsid w:val="0044339C"/>
    <w:rsid w:val="004514D5"/>
    <w:rsid w:val="00452357"/>
    <w:rsid w:val="00453856"/>
    <w:rsid w:val="00453D3E"/>
    <w:rsid w:val="004544F3"/>
    <w:rsid w:val="00455E2E"/>
    <w:rsid w:val="00456976"/>
    <w:rsid w:val="00461025"/>
    <w:rsid w:val="00461246"/>
    <w:rsid w:val="00461DB1"/>
    <w:rsid w:val="004637A3"/>
    <w:rsid w:val="00465B75"/>
    <w:rsid w:val="004662BB"/>
    <w:rsid w:val="004668F3"/>
    <w:rsid w:val="00467551"/>
    <w:rsid w:val="004700C6"/>
    <w:rsid w:val="004714D7"/>
    <w:rsid w:val="00473206"/>
    <w:rsid w:val="004747E1"/>
    <w:rsid w:val="004761C7"/>
    <w:rsid w:val="00481674"/>
    <w:rsid w:val="0048215D"/>
    <w:rsid w:val="00482D89"/>
    <w:rsid w:val="00484F86"/>
    <w:rsid w:val="004862AF"/>
    <w:rsid w:val="00491C7E"/>
    <w:rsid w:val="004933D3"/>
    <w:rsid w:val="0049386B"/>
    <w:rsid w:val="0049472D"/>
    <w:rsid w:val="00497115"/>
    <w:rsid w:val="004A062D"/>
    <w:rsid w:val="004A1881"/>
    <w:rsid w:val="004A2371"/>
    <w:rsid w:val="004A51BB"/>
    <w:rsid w:val="004A607A"/>
    <w:rsid w:val="004A6226"/>
    <w:rsid w:val="004B1292"/>
    <w:rsid w:val="004B3991"/>
    <w:rsid w:val="004B61C8"/>
    <w:rsid w:val="004B6565"/>
    <w:rsid w:val="004B7EA3"/>
    <w:rsid w:val="004C1282"/>
    <w:rsid w:val="004C190B"/>
    <w:rsid w:val="004C2B2F"/>
    <w:rsid w:val="004C7272"/>
    <w:rsid w:val="004D55BD"/>
    <w:rsid w:val="004D656E"/>
    <w:rsid w:val="004D79E8"/>
    <w:rsid w:val="004D7D01"/>
    <w:rsid w:val="004E1F78"/>
    <w:rsid w:val="004E20D7"/>
    <w:rsid w:val="004E2C50"/>
    <w:rsid w:val="004E32F5"/>
    <w:rsid w:val="004E5D8C"/>
    <w:rsid w:val="004E7E10"/>
    <w:rsid w:val="004F3D36"/>
    <w:rsid w:val="004F5D0A"/>
    <w:rsid w:val="004F6045"/>
    <w:rsid w:val="004F6C5C"/>
    <w:rsid w:val="0050107F"/>
    <w:rsid w:val="00502A5F"/>
    <w:rsid w:val="00505137"/>
    <w:rsid w:val="00521C84"/>
    <w:rsid w:val="00521FEF"/>
    <w:rsid w:val="005307ED"/>
    <w:rsid w:val="00531702"/>
    <w:rsid w:val="00532E65"/>
    <w:rsid w:val="005369E4"/>
    <w:rsid w:val="00540526"/>
    <w:rsid w:val="005406A9"/>
    <w:rsid w:val="0054569C"/>
    <w:rsid w:val="00546188"/>
    <w:rsid w:val="00551881"/>
    <w:rsid w:val="005524D6"/>
    <w:rsid w:val="00552DEF"/>
    <w:rsid w:val="0056036E"/>
    <w:rsid w:val="00564682"/>
    <w:rsid w:val="00572F5C"/>
    <w:rsid w:val="00580053"/>
    <w:rsid w:val="00580527"/>
    <w:rsid w:val="00580B71"/>
    <w:rsid w:val="00581ED2"/>
    <w:rsid w:val="00583449"/>
    <w:rsid w:val="00584220"/>
    <w:rsid w:val="0058456D"/>
    <w:rsid w:val="0058484A"/>
    <w:rsid w:val="005857A3"/>
    <w:rsid w:val="00590C17"/>
    <w:rsid w:val="0059192A"/>
    <w:rsid w:val="00591AA0"/>
    <w:rsid w:val="00591D3A"/>
    <w:rsid w:val="00591E66"/>
    <w:rsid w:val="0059506D"/>
    <w:rsid w:val="00595132"/>
    <w:rsid w:val="00595381"/>
    <w:rsid w:val="00597471"/>
    <w:rsid w:val="005A2BEC"/>
    <w:rsid w:val="005A43E7"/>
    <w:rsid w:val="005A4D1A"/>
    <w:rsid w:val="005A5BDF"/>
    <w:rsid w:val="005A5C04"/>
    <w:rsid w:val="005A7062"/>
    <w:rsid w:val="005B0252"/>
    <w:rsid w:val="005B10E1"/>
    <w:rsid w:val="005B40E5"/>
    <w:rsid w:val="005B45AB"/>
    <w:rsid w:val="005B5289"/>
    <w:rsid w:val="005B5D41"/>
    <w:rsid w:val="005C0BA1"/>
    <w:rsid w:val="005C0EB7"/>
    <w:rsid w:val="005C2056"/>
    <w:rsid w:val="005C331A"/>
    <w:rsid w:val="005C368D"/>
    <w:rsid w:val="005C3A93"/>
    <w:rsid w:val="005C3B2D"/>
    <w:rsid w:val="005C416A"/>
    <w:rsid w:val="005C5BF0"/>
    <w:rsid w:val="005D1151"/>
    <w:rsid w:val="005D19C8"/>
    <w:rsid w:val="005D3500"/>
    <w:rsid w:val="005D3D35"/>
    <w:rsid w:val="005D4F8A"/>
    <w:rsid w:val="005D64F5"/>
    <w:rsid w:val="005E0764"/>
    <w:rsid w:val="005E1099"/>
    <w:rsid w:val="005E1A5C"/>
    <w:rsid w:val="005E3AF3"/>
    <w:rsid w:val="005E59B5"/>
    <w:rsid w:val="005E5FCB"/>
    <w:rsid w:val="005E6A11"/>
    <w:rsid w:val="005F0018"/>
    <w:rsid w:val="005F1A25"/>
    <w:rsid w:val="005F2670"/>
    <w:rsid w:val="005F6E02"/>
    <w:rsid w:val="006018B6"/>
    <w:rsid w:val="00604A51"/>
    <w:rsid w:val="00604AE3"/>
    <w:rsid w:val="00607D0C"/>
    <w:rsid w:val="00610340"/>
    <w:rsid w:val="00616CBE"/>
    <w:rsid w:val="00616FDD"/>
    <w:rsid w:val="00625FEC"/>
    <w:rsid w:val="00630CD9"/>
    <w:rsid w:val="0063524C"/>
    <w:rsid w:val="00637312"/>
    <w:rsid w:val="006407CF"/>
    <w:rsid w:val="00641DE9"/>
    <w:rsid w:val="00642453"/>
    <w:rsid w:val="006427DA"/>
    <w:rsid w:val="00642D65"/>
    <w:rsid w:val="00642DF3"/>
    <w:rsid w:val="00643290"/>
    <w:rsid w:val="006437FA"/>
    <w:rsid w:val="00643D69"/>
    <w:rsid w:val="00643DD7"/>
    <w:rsid w:val="00644EF5"/>
    <w:rsid w:val="00650DD1"/>
    <w:rsid w:val="00654926"/>
    <w:rsid w:val="00655706"/>
    <w:rsid w:val="00655DC0"/>
    <w:rsid w:val="0066090B"/>
    <w:rsid w:val="00661A0B"/>
    <w:rsid w:val="006638D3"/>
    <w:rsid w:val="00664E09"/>
    <w:rsid w:val="006673DF"/>
    <w:rsid w:val="00672575"/>
    <w:rsid w:val="00672806"/>
    <w:rsid w:val="006759A4"/>
    <w:rsid w:val="00676134"/>
    <w:rsid w:val="00676E3C"/>
    <w:rsid w:val="0068292E"/>
    <w:rsid w:val="0068377C"/>
    <w:rsid w:val="00683EDF"/>
    <w:rsid w:val="00686D4D"/>
    <w:rsid w:val="00687E5E"/>
    <w:rsid w:val="00687EF5"/>
    <w:rsid w:val="006904A1"/>
    <w:rsid w:val="00691DB1"/>
    <w:rsid w:val="00693AA2"/>
    <w:rsid w:val="006945F2"/>
    <w:rsid w:val="00694C31"/>
    <w:rsid w:val="00694C44"/>
    <w:rsid w:val="006967C0"/>
    <w:rsid w:val="006A46CC"/>
    <w:rsid w:val="006A6B4C"/>
    <w:rsid w:val="006B1E24"/>
    <w:rsid w:val="006C40A6"/>
    <w:rsid w:val="006C4B51"/>
    <w:rsid w:val="006C5D81"/>
    <w:rsid w:val="006C5F44"/>
    <w:rsid w:val="006D11FC"/>
    <w:rsid w:val="006D4513"/>
    <w:rsid w:val="006D510D"/>
    <w:rsid w:val="006D70D0"/>
    <w:rsid w:val="006E02C6"/>
    <w:rsid w:val="006E0F15"/>
    <w:rsid w:val="006E11E5"/>
    <w:rsid w:val="006E1A69"/>
    <w:rsid w:val="006E22D7"/>
    <w:rsid w:val="006E427B"/>
    <w:rsid w:val="006E71F5"/>
    <w:rsid w:val="006E7500"/>
    <w:rsid w:val="006E7D36"/>
    <w:rsid w:val="006F0D5C"/>
    <w:rsid w:val="006F3BF1"/>
    <w:rsid w:val="006F3C03"/>
    <w:rsid w:val="006F41B8"/>
    <w:rsid w:val="006F4A33"/>
    <w:rsid w:val="006F4CD3"/>
    <w:rsid w:val="006F5670"/>
    <w:rsid w:val="006F73E2"/>
    <w:rsid w:val="00700708"/>
    <w:rsid w:val="00701135"/>
    <w:rsid w:val="00702378"/>
    <w:rsid w:val="00703D19"/>
    <w:rsid w:val="007075FC"/>
    <w:rsid w:val="0071074D"/>
    <w:rsid w:val="00710BAD"/>
    <w:rsid w:val="00711C22"/>
    <w:rsid w:val="00716236"/>
    <w:rsid w:val="00716516"/>
    <w:rsid w:val="007169A8"/>
    <w:rsid w:val="00720D4F"/>
    <w:rsid w:val="007236E7"/>
    <w:rsid w:val="00723984"/>
    <w:rsid w:val="00723F0F"/>
    <w:rsid w:val="0072506F"/>
    <w:rsid w:val="00725196"/>
    <w:rsid w:val="00726A64"/>
    <w:rsid w:val="007303C8"/>
    <w:rsid w:val="0073442E"/>
    <w:rsid w:val="007355E8"/>
    <w:rsid w:val="007359E9"/>
    <w:rsid w:val="007363DE"/>
    <w:rsid w:val="0073676E"/>
    <w:rsid w:val="007403A3"/>
    <w:rsid w:val="00740F42"/>
    <w:rsid w:val="00743BF9"/>
    <w:rsid w:val="007464C9"/>
    <w:rsid w:val="0075135E"/>
    <w:rsid w:val="0075360C"/>
    <w:rsid w:val="00755710"/>
    <w:rsid w:val="00756657"/>
    <w:rsid w:val="00756C24"/>
    <w:rsid w:val="0075744E"/>
    <w:rsid w:val="00757B06"/>
    <w:rsid w:val="00757C17"/>
    <w:rsid w:val="00761ECB"/>
    <w:rsid w:val="0076216C"/>
    <w:rsid w:val="00762A34"/>
    <w:rsid w:val="00762C05"/>
    <w:rsid w:val="007660AA"/>
    <w:rsid w:val="007668E8"/>
    <w:rsid w:val="00770626"/>
    <w:rsid w:val="007720DD"/>
    <w:rsid w:val="00775621"/>
    <w:rsid w:val="00775D09"/>
    <w:rsid w:val="007777A8"/>
    <w:rsid w:val="00781712"/>
    <w:rsid w:val="007834D7"/>
    <w:rsid w:val="0078547D"/>
    <w:rsid w:val="00786004"/>
    <w:rsid w:val="00786977"/>
    <w:rsid w:val="00787EBA"/>
    <w:rsid w:val="0079247B"/>
    <w:rsid w:val="0079533B"/>
    <w:rsid w:val="00795C7D"/>
    <w:rsid w:val="007A1726"/>
    <w:rsid w:val="007A5673"/>
    <w:rsid w:val="007A692B"/>
    <w:rsid w:val="007A70B5"/>
    <w:rsid w:val="007B31A0"/>
    <w:rsid w:val="007B6462"/>
    <w:rsid w:val="007B66F3"/>
    <w:rsid w:val="007C1B31"/>
    <w:rsid w:val="007C20AD"/>
    <w:rsid w:val="007C2F09"/>
    <w:rsid w:val="007C4CCA"/>
    <w:rsid w:val="007C716D"/>
    <w:rsid w:val="007D29B2"/>
    <w:rsid w:val="007D3168"/>
    <w:rsid w:val="007D7CAE"/>
    <w:rsid w:val="007D7D2A"/>
    <w:rsid w:val="007E0E6F"/>
    <w:rsid w:val="007E4C6D"/>
    <w:rsid w:val="007E6AE6"/>
    <w:rsid w:val="007E747C"/>
    <w:rsid w:val="007F0400"/>
    <w:rsid w:val="007F10B1"/>
    <w:rsid w:val="007F1C2A"/>
    <w:rsid w:val="007F2285"/>
    <w:rsid w:val="007F3775"/>
    <w:rsid w:val="007F38B4"/>
    <w:rsid w:val="007F49BD"/>
    <w:rsid w:val="007F509C"/>
    <w:rsid w:val="007F795B"/>
    <w:rsid w:val="00802BAF"/>
    <w:rsid w:val="008033F3"/>
    <w:rsid w:val="008114A0"/>
    <w:rsid w:val="00811F14"/>
    <w:rsid w:val="008139D3"/>
    <w:rsid w:val="0081671C"/>
    <w:rsid w:val="00816800"/>
    <w:rsid w:val="008210F1"/>
    <w:rsid w:val="0082169C"/>
    <w:rsid w:val="00822CA3"/>
    <w:rsid w:val="00823694"/>
    <w:rsid w:val="00823F36"/>
    <w:rsid w:val="00824240"/>
    <w:rsid w:val="008307CC"/>
    <w:rsid w:val="00830DB0"/>
    <w:rsid w:val="00831CB8"/>
    <w:rsid w:val="00831FA2"/>
    <w:rsid w:val="00833858"/>
    <w:rsid w:val="00834732"/>
    <w:rsid w:val="00840D95"/>
    <w:rsid w:val="00845C36"/>
    <w:rsid w:val="00846D23"/>
    <w:rsid w:val="00850CFA"/>
    <w:rsid w:val="00852C5C"/>
    <w:rsid w:val="00853264"/>
    <w:rsid w:val="008544CC"/>
    <w:rsid w:val="00854D2A"/>
    <w:rsid w:val="00855B95"/>
    <w:rsid w:val="008562FC"/>
    <w:rsid w:val="00856A30"/>
    <w:rsid w:val="0085785A"/>
    <w:rsid w:val="0086010B"/>
    <w:rsid w:val="00863E06"/>
    <w:rsid w:val="00866337"/>
    <w:rsid w:val="008663DC"/>
    <w:rsid w:val="008705E7"/>
    <w:rsid w:val="00872B2F"/>
    <w:rsid w:val="00873810"/>
    <w:rsid w:val="00875D0E"/>
    <w:rsid w:val="008760D9"/>
    <w:rsid w:val="00877444"/>
    <w:rsid w:val="008774B1"/>
    <w:rsid w:val="00884548"/>
    <w:rsid w:val="00884827"/>
    <w:rsid w:val="008860D2"/>
    <w:rsid w:val="00893347"/>
    <w:rsid w:val="0089380F"/>
    <w:rsid w:val="00894D4E"/>
    <w:rsid w:val="0089718D"/>
    <w:rsid w:val="00897885"/>
    <w:rsid w:val="008A395E"/>
    <w:rsid w:val="008A59CF"/>
    <w:rsid w:val="008A5A56"/>
    <w:rsid w:val="008A7356"/>
    <w:rsid w:val="008B04D1"/>
    <w:rsid w:val="008B27EF"/>
    <w:rsid w:val="008B389D"/>
    <w:rsid w:val="008B5111"/>
    <w:rsid w:val="008B61A1"/>
    <w:rsid w:val="008B628C"/>
    <w:rsid w:val="008B68C9"/>
    <w:rsid w:val="008B7BC3"/>
    <w:rsid w:val="008C268A"/>
    <w:rsid w:val="008D596C"/>
    <w:rsid w:val="008D6A87"/>
    <w:rsid w:val="008E6C2E"/>
    <w:rsid w:val="008E78B6"/>
    <w:rsid w:val="008F02FE"/>
    <w:rsid w:val="008F2024"/>
    <w:rsid w:val="008F42A7"/>
    <w:rsid w:val="008F4565"/>
    <w:rsid w:val="008F4D96"/>
    <w:rsid w:val="009014CF"/>
    <w:rsid w:val="0090218A"/>
    <w:rsid w:val="009030D2"/>
    <w:rsid w:val="00903132"/>
    <w:rsid w:val="009035DD"/>
    <w:rsid w:val="00905A52"/>
    <w:rsid w:val="00914FAD"/>
    <w:rsid w:val="009157D6"/>
    <w:rsid w:val="00915BD0"/>
    <w:rsid w:val="00917C70"/>
    <w:rsid w:val="009201B6"/>
    <w:rsid w:val="0092036D"/>
    <w:rsid w:val="00921693"/>
    <w:rsid w:val="00921DF7"/>
    <w:rsid w:val="009234B5"/>
    <w:rsid w:val="00927297"/>
    <w:rsid w:val="0092752D"/>
    <w:rsid w:val="00930478"/>
    <w:rsid w:val="00936F54"/>
    <w:rsid w:val="009375CD"/>
    <w:rsid w:val="00941582"/>
    <w:rsid w:val="00941BB1"/>
    <w:rsid w:val="009448C4"/>
    <w:rsid w:val="009465B0"/>
    <w:rsid w:val="00947680"/>
    <w:rsid w:val="00952399"/>
    <w:rsid w:val="00952C66"/>
    <w:rsid w:val="00953CD9"/>
    <w:rsid w:val="00955E5E"/>
    <w:rsid w:val="00956DC7"/>
    <w:rsid w:val="00957082"/>
    <w:rsid w:val="00957B52"/>
    <w:rsid w:val="00960CAA"/>
    <w:rsid w:val="00964FED"/>
    <w:rsid w:val="009655E2"/>
    <w:rsid w:val="00967967"/>
    <w:rsid w:val="00972520"/>
    <w:rsid w:val="0097279D"/>
    <w:rsid w:val="00974930"/>
    <w:rsid w:val="009800BC"/>
    <w:rsid w:val="009824B2"/>
    <w:rsid w:val="00982710"/>
    <w:rsid w:val="009833CF"/>
    <w:rsid w:val="0098447E"/>
    <w:rsid w:val="00984B64"/>
    <w:rsid w:val="0098591C"/>
    <w:rsid w:val="00986B2F"/>
    <w:rsid w:val="00987086"/>
    <w:rsid w:val="0098728F"/>
    <w:rsid w:val="00987F5F"/>
    <w:rsid w:val="00991D05"/>
    <w:rsid w:val="009939B6"/>
    <w:rsid w:val="00994F96"/>
    <w:rsid w:val="0099615E"/>
    <w:rsid w:val="009A0826"/>
    <w:rsid w:val="009A1578"/>
    <w:rsid w:val="009A1B62"/>
    <w:rsid w:val="009A3031"/>
    <w:rsid w:val="009A6057"/>
    <w:rsid w:val="009A6523"/>
    <w:rsid w:val="009B09E3"/>
    <w:rsid w:val="009B0A24"/>
    <w:rsid w:val="009B2E3F"/>
    <w:rsid w:val="009B418C"/>
    <w:rsid w:val="009B42A8"/>
    <w:rsid w:val="009B5649"/>
    <w:rsid w:val="009B7188"/>
    <w:rsid w:val="009C02D8"/>
    <w:rsid w:val="009C1789"/>
    <w:rsid w:val="009C20CC"/>
    <w:rsid w:val="009C2223"/>
    <w:rsid w:val="009C5018"/>
    <w:rsid w:val="009C580C"/>
    <w:rsid w:val="009C613A"/>
    <w:rsid w:val="009C71D1"/>
    <w:rsid w:val="009C71FE"/>
    <w:rsid w:val="009C7F98"/>
    <w:rsid w:val="009D140F"/>
    <w:rsid w:val="009D3F4A"/>
    <w:rsid w:val="009D7E8F"/>
    <w:rsid w:val="009E04B2"/>
    <w:rsid w:val="009E1E9E"/>
    <w:rsid w:val="009E1FDB"/>
    <w:rsid w:val="009E31CF"/>
    <w:rsid w:val="009E4896"/>
    <w:rsid w:val="009E6ADD"/>
    <w:rsid w:val="009E7A41"/>
    <w:rsid w:val="009F0F78"/>
    <w:rsid w:val="009F1105"/>
    <w:rsid w:val="009F39B0"/>
    <w:rsid w:val="009F44ED"/>
    <w:rsid w:val="00A0106A"/>
    <w:rsid w:val="00A013AA"/>
    <w:rsid w:val="00A01BF3"/>
    <w:rsid w:val="00A0207E"/>
    <w:rsid w:val="00A0279A"/>
    <w:rsid w:val="00A032AD"/>
    <w:rsid w:val="00A03BE6"/>
    <w:rsid w:val="00A049E2"/>
    <w:rsid w:val="00A07245"/>
    <w:rsid w:val="00A10838"/>
    <w:rsid w:val="00A10E87"/>
    <w:rsid w:val="00A112D9"/>
    <w:rsid w:val="00A11BCD"/>
    <w:rsid w:val="00A129F9"/>
    <w:rsid w:val="00A136C9"/>
    <w:rsid w:val="00A13940"/>
    <w:rsid w:val="00A159BE"/>
    <w:rsid w:val="00A16076"/>
    <w:rsid w:val="00A17243"/>
    <w:rsid w:val="00A223D6"/>
    <w:rsid w:val="00A2252B"/>
    <w:rsid w:val="00A232F0"/>
    <w:rsid w:val="00A238E5"/>
    <w:rsid w:val="00A240D4"/>
    <w:rsid w:val="00A247D2"/>
    <w:rsid w:val="00A27ED9"/>
    <w:rsid w:val="00A31E72"/>
    <w:rsid w:val="00A32AED"/>
    <w:rsid w:val="00A333D9"/>
    <w:rsid w:val="00A37167"/>
    <w:rsid w:val="00A40C37"/>
    <w:rsid w:val="00A41A22"/>
    <w:rsid w:val="00A41D9B"/>
    <w:rsid w:val="00A42BC7"/>
    <w:rsid w:val="00A4399D"/>
    <w:rsid w:val="00A43CB5"/>
    <w:rsid w:val="00A45A53"/>
    <w:rsid w:val="00A55A1A"/>
    <w:rsid w:val="00A56A52"/>
    <w:rsid w:val="00A61D4E"/>
    <w:rsid w:val="00A63A71"/>
    <w:rsid w:val="00A65422"/>
    <w:rsid w:val="00A672FC"/>
    <w:rsid w:val="00A709FB"/>
    <w:rsid w:val="00A756C9"/>
    <w:rsid w:val="00A76EBE"/>
    <w:rsid w:val="00A778FB"/>
    <w:rsid w:val="00A7792F"/>
    <w:rsid w:val="00A80439"/>
    <w:rsid w:val="00A81C06"/>
    <w:rsid w:val="00A82920"/>
    <w:rsid w:val="00A83F34"/>
    <w:rsid w:val="00A86209"/>
    <w:rsid w:val="00AA1315"/>
    <w:rsid w:val="00AA15B0"/>
    <w:rsid w:val="00AA207E"/>
    <w:rsid w:val="00AA251B"/>
    <w:rsid w:val="00AA25AC"/>
    <w:rsid w:val="00AA423E"/>
    <w:rsid w:val="00AA4BF3"/>
    <w:rsid w:val="00AA4EC4"/>
    <w:rsid w:val="00AA5B7D"/>
    <w:rsid w:val="00AA61C3"/>
    <w:rsid w:val="00AA76D6"/>
    <w:rsid w:val="00AA7EFE"/>
    <w:rsid w:val="00AB1345"/>
    <w:rsid w:val="00AB4DA2"/>
    <w:rsid w:val="00AB5860"/>
    <w:rsid w:val="00AB76E1"/>
    <w:rsid w:val="00AC004A"/>
    <w:rsid w:val="00AC05F5"/>
    <w:rsid w:val="00AC2BF8"/>
    <w:rsid w:val="00AD471E"/>
    <w:rsid w:val="00AD4CF2"/>
    <w:rsid w:val="00AD5618"/>
    <w:rsid w:val="00AD67AA"/>
    <w:rsid w:val="00AD7ECB"/>
    <w:rsid w:val="00AE0608"/>
    <w:rsid w:val="00AE0EFA"/>
    <w:rsid w:val="00AE14EE"/>
    <w:rsid w:val="00AE24F4"/>
    <w:rsid w:val="00AE2DD4"/>
    <w:rsid w:val="00AE417E"/>
    <w:rsid w:val="00AE59AA"/>
    <w:rsid w:val="00AE666D"/>
    <w:rsid w:val="00AE7CCA"/>
    <w:rsid w:val="00AF291D"/>
    <w:rsid w:val="00AF3F50"/>
    <w:rsid w:val="00AF6F66"/>
    <w:rsid w:val="00B002D8"/>
    <w:rsid w:val="00B00E00"/>
    <w:rsid w:val="00B013E8"/>
    <w:rsid w:val="00B019F6"/>
    <w:rsid w:val="00B02CBC"/>
    <w:rsid w:val="00B0308D"/>
    <w:rsid w:val="00B03549"/>
    <w:rsid w:val="00B05CF4"/>
    <w:rsid w:val="00B06FA2"/>
    <w:rsid w:val="00B07B2E"/>
    <w:rsid w:val="00B07CB3"/>
    <w:rsid w:val="00B10688"/>
    <w:rsid w:val="00B11E00"/>
    <w:rsid w:val="00B12B63"/>
    <w:rsid w:val="00B13328"/>
    <w:rsid w:val="00B16384"/>
    <w:rsid w:val="00B2133C"/>
    <w:rsid w:val="00B2184F"/>
    <w:rsid w:val="00B21BA9"/>
    <w:rsid w:val="00B2444A"/>
    <w:rsid w:val="00B302C7"/>
    <w:rsid w:val="00B31CC4"/>
    <w:rsid w:val="00B32E6A"/>
    <w:rsid w:val="00B3615F"/>
    <w:rsid w:val="00B409A3"/>
    <w:rsid w:val="00B42F83"/>
    <w:rsid w:val="00B436AF"/>
    <w:rsid w:val="00B4405C"/>
    <w:rsid w:val="00B45B7F"/>
    <w:rsid w:val="00B46563"/>
    <w:rsid w:val="00B46F77"/>
    <w:rsid w:val="00B47662"/>
    <w:rsid w:val="00B477D7"/>
    <w:rsid w:val="00B51101"/>
    <w:rsid w:val="00B52E72"/>
    <w:rsid w:val="00B551E5"/>
    <w:rsid w:val="00B55748"/>
    <w:rsid w:val="00B5748F"/>
    <w:rsid w:val="00B60FC6"/>
    <w:rsid w:val="00B610F4"/>
    <w:rsid w:val="00B61381"/>
    <w:rsid w:val="00B63B94"/>
    <w:rsid w:val="00B64D0C"/>
    <w:rsid w:val="00B65FA8"/>
    <w:rsid w:val="00B6760A"/>
    <w:rsid w:val="00B7198D"/>
    <w:rsid w:val="00B72653"/>
    <w:rsid w:val="00B726BB"/>
    <w:rsid w:val="00B73A54"/>
    <w:rsid w:val="00B73B39"/>
    <w:rsid w:val="00B80898"/>
    <w:rsid w:val="00B80C4F"/>
    <w:rsid w:val="00B81105"/>
    <w:rsid w:val="00B823A4"/>
    <w:rsid w:val="00B8330F"/>
    <w:rsid w:val="00B8559F"/>
    <w:rsid w:val="00B86491"/>
    <w:rsid w:val="00B868D8"/>
    <w:rsid w:val="00B87E55"/>
    <w:rsid w:val="00B902D6"/>
    <w:rsid w:val="00B91CB4"/>
    <w:rsid w:val="00BA1079"/>
    <w:rsid w:val="00BA3C97"/>
    <w:rsid w:val="00BA5780"/>
    <w:rsid w:val="00BA5B27"/>
    <w:rsid w:val="00BB0DC1"/>
    <w:rsid w:val="00BB558E"/>
    <w:rsid w:val="00BB5DA2"/>
    <w:rsid w:val="00BC1661"/>
    <w:rsid w:val="00BC72CC"/>
    <w:rsid w:val="00BD0807"/>
    <w:rsid w:val="00BD58E3"/>
    <w:rsid w:val="00BD7EDF"/>
    <w:rsid w:val="00BE1FA3"/>
    <w:rsid w:val="00BE225E"/>
    <w:rsid w:val="00BE7C5C"/>
    <w:rsid w:val="00BF49D7"/>
    <w:rsid w:val="00BF565E"/>
    <w:rsid w:val="00BF6190"/>
    <w:rsid w:val="00BF753A"/>
    <w:rsid w:val="00C00DD9"/>
    <w:rsid w:val="00C04352"/>
    <w:rsid w:val="00C05179"/>
    <w:rsid w:val="00C0561E"/>
    <w:rsid w:val="00C1062D"/>
    <w:rsid w:val="00C1097C"/>
    <w:rsid w:val="00C11B52"/>
    <w:rsid w:val="00C12462"/>
    <w:rsid w:val="00C12BA9"/>
    <w:rsid w:val="00C204CD"/>
    <w:rsid w:val="00C208C2"/>
    <w:rsid w:val="00C226DC"/>
    <w:rsid w:val="00C30DA6"/>
    <w:rsid w:val="00C32F4E"/>
    <w:rsid w:val="00C33A1C"/>
    <w:rsid w:val="00C42271"/>
    <w:rsid w:val="00C42497"/>
    <w:rsid w:val="00C434CA"/>
    <w:rsid w:val="00C4392B"/>
    <w:rsid w:val="00C44286"/>
    <w:rsid w:val="00C44CAF"/>
    <w:rsid w:val="00C46586"/>
    <w:rsid w:val="00C46CD5"/>
    <w:rsid w:val="00C47DB8"/>
    <w:rsid w:val="00C51988"/>
    <w:rsid w:val="00C5262F"/>
    <w:rsid w:val="00C52B50"/>
    <w:rsid w:val="00C535DB"/>
    <w:rsid w:val="00C53692"/>
    <w:rsid w:val="00C637D7"/>
    <w:rsid w:val="00C67A84"/>
    <w:rsid w:val="00C71D9B"/>
    <w:rsid w:val="00C7393D"/>
    <w:rsid w:val="00C741DA"/>
    <w:rsid w:val="00C742B7"/>
    <w:rsid w:val="00C76913"/>
    <w:rsid w:val="00C77CCE"/>
    <w:rsid w:val="00C80E1F"/>
    <w:rsid w:val="00C814BF"/>
    <w:rsid w:val="00C81828"/>
    <w:rsid w:val="00C8250C"/>
    <w:rsid w:val="00C91C8C"/>
    <w:rsid w:val="00C92174"/>
    <w:rsid w:val="00C92B5B"/>
    <w:rsid w:val="00C92CBF"/>
    <w:rsid w:val="00C935A0"/>
    <w:rsid w:val="00C94C4D"/>
    <w:rsid w:val="00CA311C"/>
    <w:rsid w:val="00CA7C50"/>
    <w:rsid w:val="00CB0601"/>
    <w:rsid w:val="00CB6428"/>
    <w:rsid w:val="00CC1AB7"/>
    <w:rsid w:val="00CC1D76"/>
    <w:rsid w:val="00CC39F1"/>
    <w:rsid w:val="00CC53B9"/>
    <w:rsid w:val="00CC63B1"/>
    <w:rsid w:val="00CC7B54"/>
    <w:rsid w:val="00CD0731"/>
    <w:rsid w:val="00CD0B1B"/>
    <w:rsid w:val="00CD1D91"/>
    <w:rsid w:val="00CD2953"/>
    <w:rsid w:val="00CD486D"/>
    <w:rsid w:val="00CD4F35"/>
    <w:rsid w:val="00CD7DC1"/>
    <w:rsid w:val="00CE0E5B"/>
    <w:rsid w:val="00CE369B"/>
    <w:rsid w:val="00CE36E2"/>
    <w:rsid w:val="00CE3AA3"/>
    <w:rsid w:val="00CE4595"/>
    <w:rsid w:val="00CE765A"/>
    <w:rsid w:val="00CE78D0"/>
    <w:rsid w:val="00CF0C23"/>
    <w:rsid w:val="00CF1F24"/>
    <w:rsid w:val="00CF3C16"/>
    <w:rsid w:val="00CF572C"/>
    <w:rsid w:val="00CF679C"/>
    <w:rsid w:val="00CF6E11"/>
    <w:rsid w:val="00CF7DB8"/>
    <w:rsid w:val="00D02A36"/>
    <w:rsid w:val="00D0333E"/>
    <w:rsid w:val="00D04490"/>
    <w:rsid w:val="00D04B2A"/>
    <w:rsid w:val="00D07072"/>
    <w:rsid w:val="00D12481"/>
    <w:rsid w:val="00D15823"/>
    <w:rsid w:val="00D2018E"/>
    <w:rsid w:val="00D21440"/>
    <w:rsid w:val="00D21630"/>
    <w:rsid w:val="00D278AA"/>
    <w:rsid w:val="00D337BB"/>
    <w:rsid w:val="00D34381"/>
    <w:rsid w:val="00D354F0"/>
    <w:rsid w:val="00D3594D"/>
    <w:rsid w:val="00D35E84"/>
    <w:rsid w:val="00D362D6"/>
    <w:rsid w:val="00D374C2"/>
    <w:rsid w:val="00D40E60"/>
    <w:rsid w:val="00D42593"/>
    <w:rsid w:val="00D437DA"/>
    <w:rsid w:val="00D473E0"/>
    <w:rsid w:val="00D478C4"/>
    <w:rsid w:val="00D53C7B"/>
    <w:rsid w:val="00D54C87"/>
    <w:rsid w:val="00D56862"/>
    <w:rsid w:val="00D57055"/>
    <w:rsid w:val="00D60AC2"/>
    <w:rsid w:val="00D614C2"/>
    <w:rsid w:val="00D62C91"/>
    <w:rsid w:val="00D63673"/>
    <w:rsid w:val="00D648DC"/>
    <w:rsid w:val="00D6787A"/>
    <w:rsid w:val="00D702BB"/>
    <w:rsid w:val="00D70DB3"/>
    <w:rsid w:val="00D769CA"/>
    <w:rsid w:val="00D77B9B"/>
    <w:rsid w:val="00D81722"/>
    <w:rsid w:val="00D834CA"/>
    <w:rsid w:val="00D83788"/>
    <w:rsid w:val="00D842E2"/>
    <w:rsid w:val="00D84E06"/>
    <w:rsid w:val="00D858F1"/>
    <w:rsid w:val="00D85E3F"/>
    <w:rsid w:val="00D930B8"/>
    <w:rsid w:val="00D969BA"/>
    <w:rsid w:val="00D96BB3"/>
    <w:rsid w:val="00DA1C97"/>
    <w:rsid w:val="00DA39EF"/>
    <w:rsid w:val="00DA3E33"/>
    <w:rsid w:val="00DA4073"/>
    <w:rsid w:val="00DA407A"/>
    <w:rsid w:val="00DA4CD0"/>
    <w:rsid w:val="00DA578B"/>
    <w:rsid w:val="00DB03C4"/>
    <w:rsid w:val="00DB0492"/>
    <w:rsid w:val="00DB3C29"/>
    <w:rsid w:val="00DB5EA4"/>
    <w:rsid w:val="00DB5F33"/>
    <w:rsid w:val="00DB75C2"/>
    <w:rsid w:val="00DC058D"/>
    <w:rsid w:val="00DC07C9"/>
    <w:rsid w:val="00DC4EE5"/>
    <w:rsid w:val="00DC52CF"/>
    <w:rsid w:val="00DD0082"/>
    <w:rsid w:val="00DD592C"/>
    <w:rsid w:val="00DD7EA9"/>
    <w:rsid w:val="00DE260A"/>
    <w:rsid w:val="00DE28F5"/>
    <w:rsid w:val="00DE2A7F"/>
    <w:rsid w:val="00DE3AD1"/>
    <w:rsid w:val="00DE5D4E"/>
    <w:rsid w:val="00DF0621"/>
    <w:rsid w:val="00DF1CDA"/>
    <w:rsid w:val="00DF23B4"/>
    <w:rsid w:val="00DF3660"/>
    <w:rsid w:val="00DF4BE0"/>
    <w:rsid w:val="00DF6FE8"/>
    <w:rsid w:val="00DF78CB"/>
    <w:rsid w:val="00DF7996"/>
    <w:rsid w:val="00E00C2B"/>
    <w:rsid w:val="00E00EF6"/>
    <w:rsid w:val="00E02C15"/>
    <w:rsid w:val="00E036DF"/>
    <w:rsid w:val="00E05A23"/>
    <w:rsid w:val="00E06B3D"/>
    <w:rsid w:val="00E076B9"/>
    <w:rsid w:val="00E07F46"/>
    <w:rsid w:val="00E1167C"/>
    <w:rsid w:val="00E117D6"/>
    <w:rsid w:val="00E121D8"/>
    <w:rsid w:val="00E1373D"/>
    <w:rsid w:val="00E15881"/>
    <w:rsid w:val="00E159B8"/>
    <w:rsid w:val="00E239F8"/>
    <w:rsid w:val="00E23F34"/>
    <w:rsid w:val="00E248AF"/>
    <w:rsid w:val="00E251D8"/>
    <w:rsid w:val="00E268C7"/>
    <w:rsid w:val="00E26C1D"/>
    <w:rsid w:val="00E26E34"/>
    <w:rsid w:val="00E271E1"/>
    <w:rsid w:val="00E307C6"/>
    <w:rsid w:val="00E3168F"/>
    <w:rsid w:val="00E33042"/>
    <w:rsid w:val="00E34A21"/>
    <w:rsid w:val="00E358BF"/>
    <w:rsid w:val="00E36F84"/>
    <w:rsid w:val="00E437A4"/>
    <w:rsid w:val="00E46CF7"/>
    <w:rsid w:val="00E47C65"/>
    <w:rsid w:val="00E5083C"/>
    <w:rsid w:val="00E522BA"/>
    <w:rsid w:val="00E541C7"/>
    <w:rsid w:val="00E54442"/>
    <w:rsid w:val="00E5449A"/>
    <w:rsid w:val="00E60A9D"/>
    <w:rsid w:val="00E61CA9"/>
    <w:rsid w:val="00E64739"/>
    <w:rsid w:val="00E71FAB"/>
    <w:rsid w:val="00E72003"/>
    <w:rsid w:val="00E72857"/>
    <w:rsid w:val="00E72959"/>
    <w:rsid w:val="00E73949"/>
    <w:rsid w:val="00E749D4"/>
    <w:rsid w:val="00E8174D"/>
    <w:rsid w:val="00E8286B"/>
    <w:rsid w:val="00E83624"/>
    <w:rsid w:val="00E84F7D"/>
    <w:rsid w:val="00E85474"/>
    <w:rsid w:val="00E93F0B"/>
    <w:rsid w:val="00E947B9"/>
    <w:rsid w:val="00EA025A"/>
    <w:rsid w:val="00EA2F86"/>
    <w:rsid w:val="00EA38E8"/>
    <w:rsid w:val="00EA3AA4"/>
    <w:rsid w:val="00EA47B2"/>
    <w:rsid w:val="00EA6809"/>
    <w:rsid w:val="00EA72A5"/>
    <w:rsid w:val="00EB0443"/>
    <w:rsid w:val="00EB2950"/>
    <w:rsid w:val="00EB3BCC"/>
    <w:rsid w:val="00EB47E1"/>
    <w:rsid w:val="00EB5C40"/>
    <w:rsid w:val="00EC000E"/>
    <w:rsid w:val="00EC1575"/>
    <w:rsid w:val="00EC17BC"/>
    <w:rsid w:val="00EC1B82"/>
    <w:rsid w:val="00EC1F2A"/>
    <w:rsid w:val="00EC5747"/>
    <w:rsid w:val="00EC588F"/>
    <w:rsid w:val="00EC7549"/>
    <w:rsid w:val="00ED1190"/>
    <w:rsid w:val="00ED262D"/>
    <w:rsid w:val="00ED3FB4"/>
    <w:rsid w:val="00EE09E2"/>
    <w:rsid w:val="00EE2ECC"/>
    <w:rsid w:val="00EE5467"/>
    <w:rsid w:val="00EE7D05"/>
    <w:rsid w:val="00EF08A1"/>
    <w:rsid w:val="00EF09CE"/>
    <w:rsid w:val="00EF0A82"/>
    <w:rsid w:val="00EF1D17"/>
    <w:rsid w:val="00EF3F88"/>
    <w:rsid w:val="00EF5591"/>
    <w:rsid w:val="00EF57ED"/>
    <w:rsid w:val="00EF6893"/>
    <w:rsid w:val="00EF6D7A"/>
    <w:rsid w:val="00EF7CE9"/>
    <w:rsid w:val="00F00F20"/>
    <w:rsid w:val="00F02B98"/>
    <w:rsid w:val="00F0323E"/>
    <w:rsid w:val="00F05386"/>
    <w:rsid w:val="00F10851"/>
    <w:rsid w:val="00F11892"/>
    <w:rsid w:val="00F16D83"/>
    <w:rsid w:val="00F20ABF"/>
    <w:rsid w:val="00F211E3"/>
    <w:rsid w:val="00F23CBF"/>
    <w:rsid w:val="00F26F60"/>
    <w:rsid w:val="00F27259"/>
    <w:rsid w:val="00F30E41"/>
    <w:rsid w:val="00F3314C"/>
    <w:rsid w:val="00F34BBA"/>
    <w:rsid w:val="00F363C4"/>
    <w:rsid w:val="00F401F6"/>
    <w:rsid w:val="00F40F47"/>
    <w:rsid w:val="00F4503E"/>
    <w:rsid w:val="00F47AD6"/>
    <w:rsid w:val="00F5477D"/>
    <w:rsid w:val="00F55567"/>
    <w:rsid w:val="00F57063"/>
    <w:rsid w:val="00F615A6"/>
    <w:rsid w:val="00F62E2A"/>
    <w:rsid w:val="00F63AF0"/>
    <w:rsid w:val="00F63CC8"/>
    <w:rsid w:val="00F6483B"/>
    <w:rsid w:val="00F65C2E"/>
    <w:rsid w:val="00F66437"/>
    <w:rsid w:val="00F66704"/>
    <w:rsid w:val="00F67794"/>
    <w:rsid w:val="00F703EB"/>
    <w:rsid w:val="00F709F4"/>
    <w:rsid w:val="00F7280D"/>
    <w:rsid w:val="00F73E5D"/>
    <w:rsid w:val="00F74A2D"/>
    <w:rsid w:val="00F77EF9"/>
    <w:rsid w:val="00F80896"/>
    <w:rsid w:val="00F829BA"/>
    <w:rsid w:val="00F8599B"/>
    <w:rsid w:val="00F865E7"/>
    <w:rsid w:val="00F87116"/>
    <w:rsid w:val="00F90C1D"/>
    <w:rsid w:val="00F9118E"/>
    <w:rsid w:val="00F937AF"/>
    <w:rsid w:val="00F964A4"/>
    <w:rsid w:val="00F97BE6"/>
    <w:rsid w:val="00FA005A"/>
    <w:rsid w:val="00FA3423"/>
    <w:rsid w:val="00FB004B"/>
    <w:rsid w:val="00FB0A84"/>
    <w:rsid w:val="00FB1A9D"/>
    <w:rsid w:val="00FB35C9"/>
    <w:rsid w:val="00FB7D4A"/>
    <w:rsid w:val="00FC0A00"/>
    <w:rsid w:val="00FC3B0F"/>
    <w:rsid w:val="00FC4E18"/>
    <w:rsid w:val="00FC571A"/>
    <w:rsid w:val="00FC5B26"/>
    <w:rsid w:val="00FC6B5C"/>
    <w:rsid w:val="00FD4DB6"/>
    <w:rsid w:val="00FD6319"/>
    <w:rsid w:val="00FD68A8"/>
    <w:rsid w:val="00FE1254"/>
    <w:rsid w:val="00FE4D41"/>
    <w:rsid w:val="00FE55F9"/>
    <w:rsid w:val="00FF1912"/>
    <w:rsid w:val="00FF1BF1"/>
    <w:rsid w:val="00FF3084"/>
    <w:rsid w:val="00FF46FD"/>
    <w:rsid w:val="00FF563E"/>
    <w:rsid w:val="01AA20EF"/>
    <w:rsid w:val="01F10365"/>
    <w:rsid w:val="01FF9C48"/>
    <w:rsid w:val="02BE6A4E"/>
    <w:rsid w:val="02C3B075"/>
    <w:rsid w:val="02CF42C9"/>
    <w:rsid w:val="02E9C462"/>
    <w:rsid w:val="0329DA5E"/>
    <w:rsid w:val="0334AAD0"/>
    <w:rsid w:val="0335BFC3"/>
    <w:rsid w:val="0354475D"/>
    <w:rsid w:val="03D0E0BA"/>
    <w:rsid w:val="03D7C4DE"/>
    <w:rsid w:val="045ED3D2"/>
    <w:rsid w:val="04856F14"/>
    <w:rsid w:val="04A872CC"/>
    <w:rsid w:val="04CBE69C"/>
    <w:rsid w:val="04DCED8F"/>
    <w:rsid w:val="05C2C4CE"/>
    <w:rsid w:val="05DF6B84"/>
    <w:rsid w:val="063C5BE0"/>
    <w:rsid w:val="064A8670"/>
    <w:rsid w:val="069F966B"/>
    <w:rsid w:val="06C8BEB7"/>
    <w:rsid w:val="06CFFCF7"/>
    <w:rsid w:val="06D3A09A"/>
    <w:rsid w:val="0775711B"/>
    <w:rsid w:val="08A6AB7B"/>
    <w:rsid w:val="08E87B05"/>
    <w:rsid w:val="09170C46"/>
    <w:rsid w:val="093E6F89"/>
    <w:rsid w:val="09D11E05"/>
    <w:rsid w:val="0A4E5BA2"/>
    <w:rsid w:val="0A7AF58E"/>
    <w:rsid w:val="0AC5A29F"/>
    <w:rsid w:val="0AEEA024"/>
    <w:rsid w:val="0B334A69"/>
    <w:rsid w:val="0B38B093"/>
    <w:rsid w:val="0B6371FD"/>
    <w:rsid w:val="0B6FF0F7"/>
    <w:rsid w:val="0BDCBE5F"/>
    <w:rsid w:val="0BECFA33"/>
    <w:rsid w:val="0C5BC492"/>
    <w:rsid w:val="0C6EFC38"/>
    <w:rsid w:val="0C7B330A"/>
    <w:rsid w:val="0C92B93E"/>
    <w:rsid w:val="0CA187B3"/>
    <w:rsid w:val="0CB11CD4"/>
    <w:rsid w:val="0CB3EE10"/>
    <w:rsid w:val="0CB9177A"/>
    <w:rsid w:val="0CE6B246"/>
    <w:rsid w:val="0CF9BA66"/>
    <w:rsid w:val="0D4B4ED6"/>
    <w:rsid w:val="0D701027"/>
    <w:rsid w:val="0D733CC9"/>
    <w:rsid w:val="0D7826F9"/>
    <w:rsid w:val="0D84ACE7"/>
    <w:rsid w:val="0DA43EA3"/>
    <w:rsid w:val="0DA87445"/>
    <w:rsid w:val="0DC11A37"/>
    <w:rsid w:val="0E01F5A5"/>
    <w:rsid w:val="0F1AB24D"/>
    <w:rsid w:val="0F6049B5"/>
    <w:rsid w:val="0F623B93"/>
    <w:rsid w:val="101F5D35"/>
    <w:rsid w:val="10266D4F"/>
    <w:rsid w:val="10279D9D"/>
    <w:rsid w:val="1058B6DF"/>
    <w:rsid w:val="1082EF98"/>
    <w:rsid w:val="108D2338"/>
    <w:rsid w:val="10A0B330"/>
    <w:rsid w:val="11117DB0"/>
    <w:rsid w:val="11A0864A"/>
    <w:rsid w:val="122A1BE5"/>
    <w:rsid w:val="1250C09B"/>
    <w:rsid w:val="12577FE0"/>
    <w:rsid w:val="128C2ADE"/>
    <w:rsid w:val="128FEEB2"/>
    <w:rsid w:val="12B4397E"/>
    <w:rsid w:val="12EE1EB9"/>
    <w:rsid w:val="13A3BB13"/>
    <w:rsid w:val="13FD7136"/>
    <w:rsid w:val="141D9C17"/>
    <w:rsid w:val="1429EB1F"/>
    <w:rsid w:val="142ECA1E"/>
    <w:rsid w:val="149ABA91"/>
    <w:rsid w:val="14E9329A"/>
    <w:rsid w:val="14F484E4"/>
    <w:rsid w:val="15343877"/>
    <w:rsid w:val="161A5484"/>
    <w:rsid w:val="1635A8C3"/>
    <w:rsid w:val="1646D163"/>
    <w:rsid w:val="16B79BE3"/>
    <w:rsid w:val="16D392DE"/>
    <w:rsid w:val="173579E9"/>
    <w:rsid w:val="182090F4"/>
    <w:rsid w:val="1825803A"/>
    <w:rsid w:val="1850495F"/>
    <w:rsid w:val="189A2F29"/>
    <w:rsid w:val="18CAF553"/>
    <w:rsid w:val="18DDE6BF"/>
    <w:rsid w:val="1902D313"/>
    <w:rsid w:val="193294C5"/>
    <w:rsid w:val="1935AFAD"/>
    <w:rsid w:val="1977BE1A"/>
    <w:rsid w:val="197A5AAD"/>
    <w:rsid w:val="197E7225"/>
    <w:rsid w:val="199BF461"/>
    <w:rsid w:val="19CC8244"/>
    <w:rsid w:val="19F4BFDE"/>
    <w:rsid w:val="19FE8CCF"/>
    <w:rsid w:val="1A0E3973"/>
    <w:rsid w:val="1A17BD20"/>
    <w:rsid w:val="1A1E6A32"/>
    <w:rsid w:val="1A2EE157"/>
    <w:rsid w:val="1A47B70F"/>
    <w:rsid w:val="1A5C042E"/>
    <w:rsid w:val="1A908183"/>
    <w:rsid w:val="1A97E5F9"/>
    <w:rsid w:val="1AC412DB"/>
    <w:rsid w:val="1AE8A4C4"/>
    <w:rsid w:val="1B23C8A2"/>
    <w:rsid w:val="1B3E3C9F"/>
    <w:rsid w:val="1BB7D5CE"/>
    <w:rsid w:val="1C151935"/>
    <w:rsid w:val="1C67D0C2"/>
    <w:rsid w:val="1CAF0699"/>
    <w:rsid w:val="1CB0D8F8"/>
    <w:rsid w:val="1CC4D1E8"/>
    <w:rsid w:val="1CC9CC23"/>
    <w:rsid w:val="1D70D161"/>
    <w:rsid w:val="1E0C7C65"/>
    <w:rsid w:val="1E5FA133"/>
    <w:rsid w:val="1E72BDAB"/>
    <w:rsid w:val="1E92B151"/>
    <w:rsid w:val="1E9725E1"/>
    <w:rsid w:val="1EAA28AB"/>
    <w:rsid w:val="1ECD22A5"/>
    <w:rsid w:val="1F5A225C"/>
    <w:rsid w:val="1F9F7184"/>
    <w:rsid w:val="1FEC791F"/>
    <w:rsid w:val="203B01C4"/>
    <w:rsid w:val="20405BB5"/>
    <w:rsid w:val="207F6BD3"/>
    <w:rsid w:val="208B46F1"/>
    <w:rsid w:val="211ADB24"/>
    <w:rsid w:val="21319A6E"/>
    <w:rsid w:val="218CBB73"/>
    <w:rsid w:val="218F8D0E"/>
    <w:rsid w:val="21E26B23"/>
    <w:rsid w:val="2206D488"/>
    <w:rsid w:val="2246EFF0"/>
    <w:rsid w:val="225C36E9"/>
    <w:rsid w:val="2300F900"/>
    <w:rsid w:val="23159CFD"/>
    <w:rsid w:val="23179F2A"/>
    <w:rsid w:val="238E15BA"/>
    <w:rsid w:val="23A6D131"/>
    <w:rsid w:val="23B4B1FA"/>
    <w:rsid w:val="23C2E7B3"/>
    <w:rsid w:val="23E7AB9D"/>
    <w:rsid w:val="242AAB02"/>
    <w:rsid w:val="249389F6"/>
    <w:rsid w:val="24E22175"/>
    <w:rsid w:val="2525421B"/>
    <w:rsid w:val="258B77A0"/>
    <w:rsid w:val="25A7A263"/>
    <w:rsid w:val="25F03BD8"/>
    <w:rsid w:val="26043DF1"/>
    <w:rsid w:val="26113B00"/>
    <w:rsid w:val="26321DFD"/>
    <w:rsid w:val="26369E9A"/>
    <w:rsid w:val="2664E2B3"/>
    <w:rsid w:val="2683D0A8"/>
    <w:rsid w:val="26CD2D21"/>
    <w:rsid w:val="27030523"/>
    <w:rsid w:val="274BA05F"/>
    <w:rsid w:val="27B8B6C3"/>
    <w:rsid w:val="28717E84"/>
    <w:rsid w:val="287372EE"/>
    <w:rsid w:val="28DF4325"/>
    <w:rsid w:val="298FD315"/>
    <w:rsid w:val="2A59326C"/>
    <w:rsid w:val="2A5F3435"/>
    <w:rsid w:val="2AA8749E"/>
    <w:rsid w:val="2B11B163"/>
    <w:rsid w:val="2B1E9DFC"/>
    <w:rsid w:val="2B2D9716"/>
    <w:rsid w:val="2B9A5E1D"/>
    <w:rsid w:val="2C0E9CCB"/>
    <w:rsid w:val="2C39CB76"/>
    <w:rsid w:val="2D741C44"/>
    <w:rsid w:val="2D9086DA"/>
    <w:rsid w:val="2DA57A7C"/>
    <w:rsid w:val="2DB236C3"/>
    <w:rsid w:val="2DC4B24E"/>
    <w:rsid w:val="2DF6DF05"/>
    <w:rsid w:val="2E001B8E"/>
    <w:rsid w:val="2EA4A21F"/>
    <w:rsid w:val="2EA67388"/>
    <w:rsid w:val="2EE0BF18"/>
    <w:rsid w:val="2EF6C448"/>
    <w:rsid w:val="2F1532CC"/>
    <w:rsid w:val="2F4E1E07"/>
    <w:rsid w:val="2F518995"/>
    <w:rsid w:val="2F724CDC"/>
    <w:rsid w:val="2F7DDE00"/>
    <w:rsid w:val="2F94E28F"/>
    <w:rsid w:val="2FCA2BCA"/>
    <w:rsid w:val="2FD06066"/>
    <w:rsid w:val="2FF66979"/>
    <w:rsid w:val="3059D518"/>
    <w:rsid w:val="307C8F79"/>
    <w:rsid w:val="30D18F6B"/>
    <w:rsid w:val="31058D55"/>
    <w:rsid w:val="310D1702"/>
    <w:rsid w:val="31DE144A"/>
    <w:rsid w:val="31F3AC40"/>
    <w:rsid w:val="320FDAE3"/>
    <w:rsid w:val="321CF762"/>
    <w:rsid w:val="3237616B"/>
    <w:rsid w:val="32392751"/>
    <w:rsid w:val="32D42779"/>
    <w:rsid w:val="32EAFF9A"/>
    <w:rsid w:val="32FC2C16"/>
    <w:rsid w:val="331120A0"/>
    <w:rsid w:val="331A410E"/>
    <w:rsid w:val="333B4B5E"/>
    <w:rsid w:val="33FA6235"/>
    <w:rsid w:val="34AE6708"/>
    <w:rsid w:val="34BB7CDA"/>
    <w:rsid w:val="350797E5"/>
    <w:rsid w:val="350FCBE1"/>
    <w:rsid w:val="352B4D02"/>
    <w:rsid w:val="35828400"/>
    <w:rsid w:val="3622A05C"/>
    <w:rsid w:val="3624F50D"/>
    <w:rsid w:val="3626BE7C"/>
    <w:rsid w:val="365B1B6E"/>
    <w:rsid w:val="36AAE9B2"/>
    <w:rsid w:val="36BA5283"/>
    <w:rsid w:val="36CE6C81"/>
    <w:rsid w:val="370C3452"/>
    <w:rsid w:val="3756638B"/>
    <w:rsid w:val="3771B277"/>
    <w:rsid w:val="377C31EB"/>
    <w:rsid w:val="37EDB231"/>
    <w:rsid w:val="3829ECBD"/>
    <w:rsid w:val="3848F888"/>
    <w:rsid w:val="3918145C"/>
    <w:rsid w:val="393AF556"/>
    <w:rsid w:val="397882BA"/>
    <w:rsid w:val="39BB955D"/>
    <w:rsid w:val="39F6CC13"/>
    <w:rsid w:val="3A7B7BEE"/>
    <w:rsid w:val="3AAB22DC"/>
    <w:rsid w:val="3B8E8337"/>
    <w:rsid w:val="3C2355F3"/>
    <w:rsid w:val="3C9F9357"/>
    <w:rsid w:val="3CB2DCDA"/>
    <w:rsid w:val="3D438C9C"/>
    <w:rsid w:val="3DC4E297"/>
    <w:rsid w:val="3DD848DB"/>
    <w:rsid w:val="3E13DDDD"/>
    <w:rsid w:val="3E19CB6A"/>
    <w:rsid w:val="3E4E1A0C"/>
    <w:rsid w:val="3E64DAA4"/>
    <w:rsid w:val="3EA290EA"/>
    <w:rsid w:val="3ED4EEA8"/>
    <w:rsid w:val="3F0A834D"/>
    <w:rsid w:val="3F4F92D3"/>
    <w:rsid w:val="3F76EFF8"/>
    <w:rsid w:val="3F8E4A0D"/>
    <w:rsid w:val="3FD17D78"/>
    <w:rsid w:val="3FE93262"/>
    <w:rsid w:val="40005335"/>
    <w:rsid w:val="404C61D1"/>
    <w:rsid w:val="408310BF"/>
    <w:rsid w:val="40872F0D"/>
    <w:rsid w:val="40BD5734"/>
    <w:rsid w:val="40D7A8B8"/>
    <w:rsid w:val="40EFA0BB"/>
    <w:rsid w:val="40F32918"/>
    <w:rsid w:val="4149AA9E"/>
    <w:rsid w:val="41840D7B"/>
    <w:rsid w:val="41A81825"/>
    <w:rsid w:val="41DE1856"/>
    <w:rsid w:val="426218F6"/>
    <w:rsid w:val="4298C7F8"/>
    <w:rsid w:val="42BE37D0"/>
    <w:rsid w:val="42D7B591"/>
    <w:rsid w:val="430BE30C"/>
    <w:rsid w:val="4317150C"/>
    <w:rsid w:val="4340FA6F"/>
    <w:rsid w:val="4379E8B7"/>
    <w:rsid w:val="43821AA2"/>
    <w:rsid w:val="4382BD6E"/>
    <w:rsid w:val="43C7C4E7"/>
    <w:rsid w:val="43CA59C1"/>
    <w:rsid w:val="442A106E"/>
    <w:rsid w:val="44408E4E"/>
    <w:rsid w:val="444ADE66"/>
    <w:rsid w:val="447385F2"/>
    <w:rsid w:val="449D1580"/>
    <w:rsid w:val="44B4585C"/>
    <w:rsid w:val="44B72615"/>
    <w:rsid w:val="44D1B763"/>
    <w:rsid w:val="44D83869"/>
    <w:rsid w:val="45139A1C"/>
    <w:rsid w:val="4579C4D1"/>
    <w:rsid w:val="46006B2C"/>
    <w:rsid w:val="460AB3B1"/>
    <w:rsid w:val="46356385"/>
    <w:rsid w:val="469996A3"/>
    <w:rsid w:val="46D5972B"/>
    <w:rsid w:val="46FBD1F2"/>
    <w:rsid w:val="473CEF98"/>
    <w:rsid w:val="47543838"/>
    <w:rsid w:val="47FD7D07"/>
    <w:rsid w:val="48095825"/>
    <w:rsid w:val="48097D30"/>
    <w:rsid w:val="48BBB7DE"/>
    <w:rsid w:val="4904A9E1"/>
    <w:rsid w:val="49258720"/>
    <w:rsid w:val="4990EAA9"/>
    <w:rsid w:val="49D28C81"/>
    <w:rsid w:val="49D3B229"/>
    <w:rsid w:val="49E92A3B"/>
    <w:rsid w:val="4A05F495"/>
    <w:rsid w:val="4A4D6A97"/>
    <w:rsid w:val="4B359CFB"/>
    <w:rsid w:val="4B9C6230"/>
    <w:rsid w:val="4BAA92A9"/>
    <w:rsid w:val="4BB6B4D2"/>
    <w:rsid w:val="4CA72C5E"/>
    <w:rsid w:val="4CD0EE2A"/>
    <w:rsid w:val="4DD857CB"/>
    <w:rsid w:val="4DE2F2D9"/>
    <w:rsid w:val="4E1D1C1A"/>
    <w:rsid w:val="4E645EE2"/>
    <w:rsid w:val="4E98DC5D"/>
    <w:rsid w:val="4F5800C9"/>
    <w:rsid w:val="4FD35B03"/>
    <w:rsid w:val="50831EF7"/>
    <w:rsid w:val="50B46A4F"/>
    <w:rsid w:val="50C4D87B"/>
    <w:rsid w:val="512D4213"/>
    <w:rsid w:val="514929C6"/>
    <w:rsid w:val="51F924BA"/>
    <w:rsid w:val="52893F18"/>
    <w:rsid w:val="52D8EC2F"/>
    <w:rsid w:val="53064FC9"/>
    <w:rsid w:val="53402FAE"/>
    <w:rsid w:val="539DD400"/>
    <w:rsid w:val="53D295FC"/>
    <w:rsid w:val="53DD29BF"/>
    <w:rsid w:val="540555F5"/>
    <w:rsid w:val="5411DD5B"/>
    <w:rsid w:val="546AD3DA"/>
    <w:rsid w:val="5483CF74"/>
    <w:rsid w:val="55935250"/>
    <w:rsid w:val="55F8DB57"/>
    <w:rsid w:val="560DBDF2"/>
    <w:rsid w:val="565EA813"/>
    <w:rsid w:val="56658339"/>
    <w:rsid w:val="5675F99D"/>
    <w:rsid w:val="5694F3DB"/>
    <w:rsid w:val="56963B13"/>
    <w:rsid w:val="570A36BE"/>
    <w:rsid w:val="5721FAE7"/>
    <w:rsid w:val="578A5C4D"/>
    <w:rsid w:val="5796D21B"/>
    <w:rsid w:val="57E72EF1"/>
    <w:rsid w:val="5829BF52"/>
    <w:rsid w:val="58AEFA0E"/>
    <w:rsid w:val="58E5BAB2"/>
    <w:rsid w:val="590488E3"/>
    <w:rsid w:val="5918B2F7"/>
    <w:rsid w:val="591AB7F1"/>
    <w:rsid w:val="592F592E"/>
    <w:rsid w:val="5955CA4A"/>
    <w:rsid w:val="59D83084"/>
    <w:rsid w:val="5A41D780"/>
    <w:rsid w:val="5A5D92E1"/>
    <w:rsid w:val="5B06C9D6"/>
    <w:rsid w:val="5B290955"/>
    <w:rsid w:val="5B4EBD99"/>
    <w:rsid w:val="5B4EEF36"/>
    <w:rsid w:val="5B9FBD8A"/>
    <w:rsid w:val="5BDF4D49"/>
    <w:rsid w:val="5C13A0B8"/>
    <w:rsid w:val="5C154AFF"/>
    <w:rsid w:val="5C6322F5"/>
    <w:rsid w:val="5C79941E"/>
    <w:rsid w:val="5CABA552"/>
    <w:rsid w:val="5D3C0B12"/>
    <w:rsid w:val="5D3D7145"/>
    <w:rsid w:val="5D634FBE"/>
    <w:rsid w:val="5D797842"/>
    <w:rsid w:val="5DF16E2D"/>
    <w:rsid w:val="5DF57D6A"/>
    <w:rsid w:val="5E50B9D4"/>
    <w:rsid w:val="5F310404"/>
    <w:rsid w:val="5F3A1609"/>
    <w:rsid w:val="5F3C8F41"/>
    <w:rsid w:val="5F6EEEEF"/>
    <w:rsid w:val="5F7A502B"/>
    <w:rsid w:val="5FE3E929"/>
    <w:rsid w:val="6087E8D5"/>
    <w:rsid w:val="60BD93EF"/>
    <w:rsid w:val="61052008"/>
    <w:rsid w:val="613121DB"/>
    <w:rsid w:val="6135711D"/>
    <w:rsid w:val="614793ED"/>
    <w:rsid w:val="61AEEA7B"/>
    <w:rsid w:val="61E522B9"/>
    <w:rsid w:val="62036583"/>
    <w:rsid w:val="6241A83C"/>
    <w:rsid w:val="625D6A82"/>
    <w:rsid w:val="628CBE04"/>
    <w:rsid w:val="62BD44E9"/>
    <w:rsid w:val="62E20570"/>
    <w:rsid w:val="63183DFC"/>
    <w:rsid w:val="63535884"/>
    <w:rsid w:val="6367F2F6"/>
    <w:rsid w:val="63A2A176"/>
    <w:rsid w:val="63DE1B4A"/>
    <w:rsid w:val="6453E982"/>
    <w:rsid w:val="649A7ADF"/>
    <w:rsid w:val="64A92322"/>
    <w:rsid w:val="65025B29"/>
    <w:rsid w:val="65885460"/>
    <w:rsid w:val="658F5CF0"/>
    <w:rsid w:val="661C9B42"/>
    <w:rsid w:val="662A6310"/>
    <w:rsid w:val="662E7D79"/>
    <w:rsid w:val="67041051"/>
    <w:rsid w:val="6706AAAC"/>
    <w:rsid w:val="670AD63F"/>
    <w:rsid w:val="676BA06F"/>
    <w:rsid w:val="67BABCF0"/>
    <w:rsid w:val="67E465FB"/>
    <w:rsid w:val="681F437E"/>
    <w:rsid w:val="6820BBBD"/>
    <w:rsid w:val="686E5550"/>
    <w:rsid w:val="68E393B3"/>
    <w:rsid w:val="68F73D0F"/>
    <w:rsid w:val="6919D003"/>
    <w:rsid w:val="6946887F"/>
    <w:rsid w:val="694D59CF"/>
    <w:rsid w:val="696368A2"/>
    <w:rsid w:val="69ABCF16"/>
    <w:rsid w:val="6A0C4D22"/>
    <w:rsid w:val="6A283998"/>
    <w:rsid w:val="6A5594F2"/>
    <w:rsid w:val="6A6D28BA"/>
    <w:rsid w:val="6ADF4CBF"/>
    <w:rsid w:val="6B0CB2D9"/>
    <w:rsid w:val="6B60C142"/>
    <w:rsid w:val="6BC01E1D"/>
    <w:rsid w:val="6BFEC707"/>
    <w:rsid w:val="6C571BF4"/>
    <w:rsid w:val="6CC282BF"/>
    <w:rsid w:val="6CDDAB1C"/>
    <w:rsid w:val="6D2A4F79"/>
    <w:rsid w:val="6DAED979"/>
    <w:rsid w:val="6E998CB0"/>
    <w:rsid w:val="6F7FB076"/>
    <w:rsid w:val="6F989C42"/>
    <w:rsid w:val="6FEC4B0D"/>
    <w:rsid w:val="6FFBC255"/>
    <w:rsid w:val="702F76C7"/>
    <w:rsid w:val="7043E00A"/>
    <w:rsid w:val="706E16AB"/>
    <w:rsid w:val="707B1C83"/>
    <w:rsid w:val="70A958B3"/>
    <w:rsid w:val="70BAE34F"/>
    <w:rsid w:val="70BCF9D2"/>
    <w:rsid w:val="712AA958"/>
    <w:rsid w:val="7159C1F4"/>
    <w:rsid w:val="7168F1EA"/>
    <w:rsid w:val="71763489"/>
    <w:rsid w:val="71D97A82"/>
    <w:rsid w:val="71DFDDA4"/>
    <w:rsid w:val="7200BEF7"/>
    <w:rsid w:val="7209E70C"/>
    <w:rsid w:val="726C5B38"/>
    <w:rsid w:val="7270B655"/>
    <w:rsid w:val="727C3217"/>
    <w:rsid w:val="7286B616"/>
    <w:rsid w:val="72B75138"/>
    <w:rsid w:val="72E886BD"/>
    <w:rsid w:val="72EA1036"/>
    <w:rsid w:val="72FE86DF"/>
    <w:rsid w:val="732BEB92"/>
    <w:rsid w:val="733F6DEA"/>
    <w:rsid w:val="73B8986E"/>
    <w:rsid w:val="73E0CEEF"/>
    <w:rsid w:val="741A9FF8"/>
    <w:rsid w:val="742AF708"/>
    <w:rsid w:val="7449F32D"/>
    <w:rsid w:val="7472B40F"/>
    <w:rsid w:val="74809790"/>
    <w:rsid w:val="7484F613"/>
    <w:rsid w:val="74CE05EA"/>
    <w:rsid w:val="74EE085C"/>
    <w:rsid w:val="74F3BEBD"/>
    <w:rsid w:val="7502E7EA"/>
    <w:rsid w:val="754BD239"/>
    <w:rsid w:val="75562C38"/>
    <w:rsid w:val="75AC26AE"/>
    <w:rsid w:val="75B31C94"/>
    <w:rsid w:val="75C926AD"/>
    <w:rsid w:val="75D115A6"/>
    <w:rsid w:val="75EB4EF1"/>
    <w:rsid w:val="760981D6"/>
    <w:rsid w:val="760DAA14"/>
    <w:rsid w:val="76137D3C"/>
    <w:rsid w:val="7630CD65"/>
    <w:rsid w:val="767A048B"/>
    <w:rsid w:val="76CCB4EF"/>
    <w:rsid w:val="7761A868"/>
    <w:rsid w:val="7795B659"/>
    <w:rsid w:val="780DF4A6"/>
    <w:rsid w:val="78BC2659"/>
    <w:rsid w:val="78C113DC"/>
    <w:rsid w:val="79606B71"/>
    <w:rsid w:val="7991F86D"/>
    <w:rsid w:val="79920A60"/>
    <w:rsid w:val="79E8F065"/>
    <w:rsid w:val="79F1378B"/>
    <w:rsid w:val="7A13605B"/>
    <w:rsid w:val="7A616949"/>
    <w:rsid w:val="7A7B20FE"/>
    <w:rsid w:val="7A7EEDED"/>
    <w:rsid w:val="7AC93964"/>
    <w:rsid w:val="7ACB259B"/>
    <w:rsid w:val="7AFC3BD2"/>
    <w:rsid w:val="7B07F1D8"/>
    <w:rsid w:val="7B80664F"/>
    <w:rsid w:val="7BE398C7"/>
    <w:rsid w:val="7BFA7AC3"/>
    <w:rsid w:val="7C92EBCC"/>
    <w:rsid w:val="7CA48C45"/>
    <w:rsid w:val="7CC9E310"/>
    <w:rsid w:val="7CF9092B"/>
    <w:rsid w:val="7D3B04CD"/>
    <w:rsid w:val="7D9E0D87"/>
    <w:rsid w:val="7DD2913A"/>
    <w:rsid w:val="7DDA1323"/>
    <w:rsid w:val="7DDC98D1"/>
    <w:rsid w:val="7DEAF92A"/>
    <w:rsid w:val="7E17BB1C"/>
    <w:rsid w:val="7E2C961A"/>
    <w:rsid w:val="7E70DFE3"/>
    <w:rsid w:val="7E71A5CA"/>
    <w:rsid w:val="7ECCE31B"/>
    <w:rsid w:val="7EED922F"/>
    <w:rsid w:val="7F1A13E9"/>
    <w:rsid w:val="7F34E19D"/>
    <w:rsid w:val="7F80F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49491"/>
  <w15:docId w15:val="{6A8917C1-2E9D-49D7-9A93-971C444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7B"/>
    <w:pPr>
      <w:spacing w:before="120" w:after="120"/>
    </w:pPr>
    <w:rPr>
      <w:rFonts w:cstheme="minorHAnsi"/>
      <w:color w:val="7030A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4D"/>
    <w:pPr>
      <w:numPr>
        <w:numId w:val="2"/>
      </w:numPr>
      <w:spacing w:line="240" w:lineRule="auto"/>
      <w:jc w:val="both"/>
      <w:outlineLvl w:val="0"/>
    </w:pPr>
    <w:rPr>
      <w:rFonts w:eastAsiaTheme="majorEastAsia"/>
      <w:b/>
      <w:color w:val="auto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4286"/>
    <w:pPr>
      <w:numPr>
        <w:ilvl w:val="1"/>
      </w:numPr>
      <w:tabs>
        <w:tab w:val="clear" w:pos="4821"/>
        <w:tab w:val="num" w:pos="2694"/>
      </w:tabs>
      <w:ind w:left="567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1D8"/>
    <w:pPr>
      <w:outlineLvl w:val="2"/>
    </w:pPr>
    <w:rPr>
      <w:color w:val="auto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590C17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0523FD"/>
  </w:style>
  <w:style w:type="paragraph" w:styleId="NormalWeb">
    <w:name w:val="Normal (Web)"/>
    <w:basedOn w:val="Normal"/>
    <w:uiPriority w:val="99"/>
    <w:unhideWhenUsed/>
    <w:rsid w:val="0028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7F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7F40"/>
    <w:rPr>
      <w:b/>
      <w:bCs/>
    </w:rPr>
  </w:style>
  <w:style w:type="paragraph" w:customStyle="1" w:styleId="Default">
    <w:name w:val="Default"/>
    <w:rsid w:val="00287F4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62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E73949"/>
    <w:pPr>
      <w:spacing w:line="241" w:lineRule="atLeast"/>
    </w:pPr>
    <w:rPr>
      <w:rFonts w:ascii="Effra" w:hAnsi="Effra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3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81"/>
  </w:style>
  <w:style w:type="paragraph" w:styleId="Footer">
    <w:name w:val="footer"/>
    <w:basedOn w:val="Normal"/>
    <w:link w:val="FooterChar"/>
    <w:uiPriority w:val="99"/>
    <w:unhideWhenUsed/>
    <w:rsid w:val="00D3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81"/>
  </w:style>
  <w:style w:type="character" w:customStyle="1" w:styleId="Heading1Char">
    <w:name w:val="Heading 1 Char"/>
    <w:basedOn w:val="DefaultParagraphFont"/>
    <w:link w:val="Heading1"/>
    <w:uiPriority w:val="9"/>
    <w:rsid w:val="00E8174D"/>
    <w:rPr>
      <w:rFonts w:eastAsiaTheme="majorEastAsia" w:cstheme="minorHAns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938A1"/>
    <w:pPr>
      <w:spacing w:before="480"/>
      <w:outlineLvl w:val="9"/>
    </w:pPr>
    <w:rPr>
      <w:b w:val="0"/>
      <w:bCs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7EF9"/>
    <w:pPr>
      <w:tabs>
        <w:tab w:val="left" w:pos="880"/>
        <w:tab w:val="right" w:leader="dot" w:pos="9016"/>
      </w:tabs>
      <w:spacing w:before="160" w:after="160"/>
      <w:ind w:left="220"/>
    </w:pPr>
    <w:rPr>
      <w:rFonts w:eastAsiaTheme="minorEastAsia"/>
      <w:color w:val="auto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5DC0"/>
    <w:pPr>
      <w:tabs>
        <w:tab w:val="left" w:pos="480"/>
        <w:tab w:val="right" w:leader="dot" w:pos="9016"/>
      </w:tabs>
    </w:pPr>
    <w:rPr>
      <w:rFonts w:eastAsiaTheme="minorEastAsia" w:cs="Arial"/>
      <w:noProof/>
      <w:color w:val="auto"/>
      <w:lang w:val="en-US" w:eastAsia="ja-JP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uiPriority w:val="9"/>
    <w:rsid w:val="00C44286"/>
    <w:rPr>
      <w:rFonts w:eastAsiaTheme="majorEastAsia" w:cstheme="minorHAnsi"/>
      <w:b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E4D41"/>
    <w:pPr>
      <w:spacing w:line="241" w:lineRule="atLeast"/>
    </w:pPr>
    <w:rPr>
      <w:rFonts w:ascii="Arial" w:hAnsi="Arial" w:cs="Arial"/>
      <w:color w:val="auto"/>
    </w:rPr>
  </w:style>
  <w:style w:type="character" w:customStyle="1" w:styleId="A10">
    <w:name w:val="A10"/>
    <w:uiPriority w:val="99"/>
    <w:rsid w:val="00FE4D41"/>
    <w:rPr>
      <w:rFonts w:cs="KG Feeling 22"/>
      <w:color w:val="000000"/>
      <w:sz w:val="32"/>
      <w:szCs w:val="32"/>
    </w:rPr>
  </w:style>
  <w:style w:type="character" w:customStyle="1" w:styleId="A9">
    <w:name w:val="A9"/>
    <w:uiPriority w:val="99"/>
    <w:rsid w:val="00FE4D41"/>
    <w:rPr>
      <w:rFonts w:cs="KG Feeling 22"/>
      <w:color w:val="000000"/>
      <w:sz w:val="32"/>
      <w:szCs w:val="32"/>
    </w:rPr>
  </w:style>
  <w:style w:type="paragraph" w:customStyle="1" w:styleId="Pa13">
    <w:name w:val="Pa13"/>
    <w:basedOn w:val="Default"/>
    <w:next w:val="Default"/>
    <w:uiPriority w:val="99"/>
    <w:rsid w:val="00FE4D41"/>
    <w:pPr>
      <w:spacing w:line="241" w:lineRule="atLeast"/>
    </w:pPr>
    <w:rPr>
      <w:rFonts w:ascii="KG Feeling 22" w:hAnsi="KG Feeling 22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1F4711"/>
    <w:rPr>
      <w:i/>
      <w:iCs/>
    </w:rPr>
  </w:style>
  <w:style w:type="table" w:styleId="TableGrid">
    <w:name w:val="Table Grid"/>
    <w:basedOn w:val="TableNormal"/>
    <w:uiPriority w:val="39"/>
    <w:rsid w:val="0059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AA15B0"/>
    <w:rPr>
      <w:sz w:val="16"/>
      <w:szCs w:val="16"/>
    </w:rPr>
  </w:style>
  <w:style w:type="paragraph" w:styleId="PlainText">
    <w:name w:val="Plain Text"/>
    <w:basedOn w:val="Normal"/>
    <w:link w:val="PlainTextChar"/>
    <w:rsid w:val="00AA15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15B0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Header"/>
    <w:autoRedefine/>
    <w:rsid w:val="0082169C"/>
    <w:pPr>
      <w:tabs>
        <w:tab w:val="clear" w:pos="4513"/>
        <w:tab w:val="clear" w:pos="9026"/>
        <w:tab w:val="center" w:pos="4153"/>
        <w:tab w:val="right" w:pos="8306"/>
      </w:tabs>
      <w:jc w:val="center"/>
    </w:pPr>
    <w:rPr>
      <w:rFonts w:ascii="Times New Roman" w:eastAsia="Times New Roman" w:hAnsi="Times New Roman" w:cs="Times New Roman"/>
      <w:b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rsid w:val="00B9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40785"/>
    <w:pPr>
      <w:spacing w:line="240" w:lineRule="auto"/>
    </w:pPr>
    <w:rPr>
      <w:rFonts w:eastAsia="Times New Roman"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40785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785"/>
    <w:rPr>
      <w:rFonts w:eastAsiaTheme="minorHAnsi" w:cstheme="minorHAnsi"/>
      <w:b/>
      <w:bCs/>
      <w:color w:val="7030A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785"/>
    <w:rPr>
      <w:rFonts w:eastAsia="Times New Roman" w:cstheme="minorHAnsi"/>
      <w:b/>
      <w:bCs/>
      <w:color w:val="7030A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43C7"/>
    <w:rPr>
      <w:color w:val="800080" w:themeColor="followedHyperlink"/>
      <w:u w:val="single"/>
    </w:rPr>
  </w:style>
  <w:style w:type="paragraph" w:customStyle="1" w:styleId="Normal1">
    <w:name w:val="Normal1"/>
    <w:rsid w:val="0003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21D8"/>
    <w:rPr>
      <w:rFonts w:cstheme="minorHAnsi"/>
      <w:sz w:val="24"/>
      <w:szCs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8259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66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88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110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132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154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4761C7"/>
    <w:pPr>
      <w:spacing w:before="0" w:after="100" w:line="259" w:lineRule="auto"/>
      <w:ind w:left="1760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80E1F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E1F"/>
    <w:pPr>
      <w:numPr>
        <w:ilvl w:val="1"/>
      </w:numPr>
      <w:spacing w:before="0" w:after="160" w:line="259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0E1F"/>
    <w:rPr>
      <w:rFonts w:eastAsiaTheme="minorEastAsia"/>
      <w:color w:val="5A5A5A" w:themeColor="text1" w:themeTint="A5"/>
      <w:spacing w:val="15"/>
    </w:rPr>
  </w:style>
  <w:style w:type="character" w:customStyle="1" w:styleId="hgkelc">
    <w:name w:val="hgkelc"/>
    <w:basedOn w:val="DefaultParagraphFont"/>
    <w:rsid w:val="006A46CC"/>
  </w:style>
  <w:style w:type="paragraph" w:customStyle="1" w:styleId="footnotedescription">
    <w:name w:val="footnote description"/>
    <w:next w:val="Normal"/>
    <w:link w:val="footnotedescriptionChar"/>
    <w:hidden/>
    <w:rsid w:val="00270BC6"/>
    <w:pPr>
      <w:spacing w:after="0" w:line="259" w:lineRule="auto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270BC6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270BC6"/>
    <w:rPr>
      <w:rFonts w:ascii="Calibri" w:eastAsia="Calibri" w:hAnsi="Calibri" w:cs="Calibri"/>
      <w:color w:val="000000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8C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8C2"/>
    <w:rPr>
      <w:rFonts w:cstheme="minorHAnsi"/>
      <w:color w:val="7030A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8C2"/>
    <w:rPr>
      <w:vertAlign w:val="superscript"/>
    </w:rPr>
  </w:style>
  <w:style w:type="numbering" w:customStyle="1" w:styleId="SamDocuments">
    <w:name w:val="Sam Documents"/>
    <w:uiPriority w:val="99"/>
    <w:rsid w:val="00415732"/>
    <w:pPr>
      <w:numPr>
        <w:numId w:val="1"/>
      </w:numPr>
    </w:pPr>
  </w:style>
  <w:style w:type="paragraph" w:styleId="List">
    <w:name w:val="List"/>
    <w:basedOn w:val="Normal"/>
    <w:uiPriority w:val="99"/>
    <w:unhideWhenUsed/>
    <w:rsid w:val="00415732"/>
    <w:pPr>
      <w:numPr>
        <w:ilvl w:val="2"/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B0DC1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DC1"/>
    <w:rPr>
      <w:rFonts w:cstheme="minorHAnsi"/>
      <w:color w:val="7030A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0DC1"/>
    <w:rPr>
      <w:vertAlign w:val="superscript"/>
    </w:rPr>
  </w:style>
  <w:style w:type="paragraph" w:customStyle="1" w:styleId="paragraph">
    <w:name w:val="paragraph"/>
    <w:basedOn w:val="Normal"/>
    <w:rsid w:val="004D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4D656E"/>
  </w:style>
  <w:style w:type="character" w:customStyle="1" w:styleId="eop">
    <w:name w:val="eop"/>
    <w:basedOn w:val="DefaultParagraphFont"/>
    <w:rsid w:val="004D656E"/>
  </w:style>
  <w:style w:type="paragraph" w:styleId="NoSpacing">
    <w:name w:val="No Spacing"/>
    <w:uiPriority w:val="1"/>
    <w:qFormat/>
    <w:rsid w:val="004D656E"/>
    <w:pPr>
      <w:spacing w:after="0" w:line="240" w:lineRule="auto"/>
    </w:pPr>
    <w:rPr>
      <w:rFonts w:cstheme="minorHAnsi"/>
      <w:color w:val="7030A0"/>
      <w:sz w:val="24"/>
      <w:szCs w:val="24"/>
    </w:rPr>
  </w:style>
  <w:style w:type="character" w:customStyle="1" w:styleId="field-content">
    <w:name w:val="field-content"/>
    <w:basedOn w:val="DefaultParagraphFont"/>
    <w:rsid w:val="00EF6893"/>
  </w:style>
  <w:style w:type="character" w:styleId="UnresolvedMention">
    <w:name w:val="Unresolved Mention"/>
    <w:basedOn w:val="DefaultParagraphFont"/>
    <w:uiPriority w:val="99"/>
    <w:semiHidden/>
    <w:unhideWhenUsed/>
    <w:rsid w:val="00E05A23"/>
    <w:rPr>
      <w:color w:val="605E5C"/>
      <w:shd w:val="clear" w:color="auto" w:fill="E1DFDD"/>
    </w:rPr>
  </w:style>
  <w:style w:type="character" w:customStyle="1" w:styleId="q4iawc">
    <w:name w:val="q4iawc"/>
    <w:basedOn w:val="DefaultParagraphFont"/>
    <w:rsid w:val="002C71F5"/>
  </w:style>
  <w:style w:type="character" w:customStyle="1" w:styleId="viiyi">
    <w:name w:val="viiyi"/>
    <w:basedOn w:val="DefaultParagraphFont"/>
    <w:rsid w:val="00B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8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9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5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westernbaypopulationassessment.org/en/home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anaw/2016/1/contents/enacted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gov.wales/topics/health/socialcare/act/?lang=en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pt.gov.uk/28581" TargetMode="External"/><Relationship Id="rId20" Type="http://schemas.openxmlformats.org/officeDocument/2006/relationships/hyperlink" Target="https://www.legislation.gov.uk/anaw/2015/2/contents/enact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://gov.wales/topics/housing-and-regeneration/legislation/housing-act/?lang=en" TargetMode="External"/><Relationship Id="rId23" Type="http://schemas.openxmlformats.org/officeDocument/2006/relationships/hyperlink" Target="https://www.npt.gov.uk/media/15783/corporate-plan-2021-23.pdf?v=20210818155043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gov.wales/sites/default/files/publications/2021-04/housing-support-grant-practice-guidanc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gov.wales/sites/default/files/publications/2019-06/national-strategy-2016-to-2021.pdf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20D5E067E04458A2A6AA1B2131449" ma:contentTypeVersion="4" ma:contentTypeDescription="Create a new document." ma:contentTypeScope="" ma:versionID="f3e456253b5d7934d3df1f8e119feff8">
  <xsd:schema xmlns:xsd="http://www.w3.org/2001/XMLSchema" xmlns:xs="http://www.w3.org/2001/XMLSchema" xmlns:p="http://schemas.microsoft.com/office/2006/metadata/properties" xmlns:ns2="735c4105-226b-4078-87c2-4141a8c9bc72" targetNamespace="http://schemas.microsoft.com/office/2006/metadata/properties" ma:root="true" ma:fieldsID="c09fada074b415d247aec283f394cf14" ns2:_="">
    <xsd:import namespace="735c4105-226b-4078-87c2-4141a8c9b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4105-226b-4078-87c2-4141a8c9b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68CAA-7C06-4C5C-9239-068BD88D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c4105-226b-4078-87c2-4141a8c9b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A5677-DD94-4437-88C3-F93B68D4AC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B4CC4-3622-4B24-9BF0-B4FC0C1AE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8A2AB-00D9-457A-9D4A-E55B23380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O'Brian</dc:creator>
  <cp:keywords/>
  <dc:description/>
  <cp:lastModifiedBy>Bethan Mair</cp:lastModifiedBy>
  <cp:revision>10</cp:revision>
  <cp:lastPrinted>2021-03-18T14:53:00Z</cp:lastPrinted>
  <dcterms:created xsi:type="dcterms:W3CDTF">2022-05-12T16:57:00Z</dcterms:created>
  <dcterms:modified xsi:type="dcterms:W3CDTF">2022-05-17T15:04:00Z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0x010100A7F20D5E067E04458A2A6AA1B2131449</vt:lpwstr>
  </property>
</Properties>
</file>