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18C" w:rsidRDefault="0005218C" w:rsidP="002F36DF">
      <w:pPr>
        <w:jc w:val="center"/>
        <w:rPr>
          <w:rFonts w:ascii="Arial" w:hAnsi="Arial" w:cs="Arial"/>
          <w:b/>
          <w:bCs/>
          <w:sz w:val="28"/>
        </w:rPr>
      </w:pPr>
    </w:p>
    <w:p w:rsidR="00FD50DC" w:rsidRPr="0043652F" w:rsidRDefault="00FD50DC" w:rsidP="00FD50DC">
      <w:pPr>
        <w:pStyle w:val="NoSpacing"/>
        <w:rPr>
          <w:b/>
          <w:sz w:val="40"/>
          <w:szCs w:val="40"/>
        </w:rPr>
      </w:pPr>
      <w:r>
        <w:rPr>
          <w:b/>
          <w:sz w:val="40"/>
          <w:szCs w:val="40"/>
        </w:rPr>
        <w:t>APPENDIX H – EXAMPLE SPECIFICATION FOR S38 AGREEMENT</w:t>
      </w:r>
    </w:p>
    <w:p w:rsidR="002F36DF" w:rsidRDefault="002F36DF" w:rsidP="002F36DF">
      <w:pPr>
        <w:jc w:val="center"/>
        <w:rPr>
          <w:rFonts w:ascii="Arial" w:hAnsi="Arial" w:cs="Arial"/>
          <w:b/>
          <w:bCs/>
          <w:sz w:val="28"/>
        </w:rPr>
      </w:pPr>
    </w:p>
    <w:p w:rsidR="002F36DF" w:rsidRDefault="002F36DF" w:rsidP="002F36DF">
      <w:pPr>
        <w:jc w:val="center"/>
        <w:rPr>
          <w:rFonts w:ascii="Arial" w:hAnsi="Arial" w:cs="Arial"/>
          <w:b/>
          <w:bCs/>
          <w:sz w:val="28"/>
        </w:rPr>
      </w:pPr>
    </w:p>
    <w:p w:rsidR="002F36DF" w:rsidRDefault="002F36DF" w:rsidP="002F36DF">
      <w:pPr>
        <w:jc w:val="center"/>
        <w:rPr>
          <w:rFonts w:ascii="Arial" w:hAnsi="Arial" w:cs="Arial"/>
          <w:b/>
          <w:bCs/>
          <w:sz w:val="28"/>
        </w:rPr>
      </w:pPr>
    </w:p>
    <w:p w:rsidR="002F36DF" w:rsidRDefault="002F36DF" w:rsidP="002F36DF">
      <w:pPr>
        <w:jc w:val="center"/>
        <w:rPr>
          <w:rFonts w:ascii="Arial" w:hAnsi="Arial" w:cs="Arial"/>
          <w:b/>
          <w:bCs/>
          <w:sz w:val="28"/>
        </w:rPr>
      </w:pPr>
    </w:p>
    <w:p w:rsidR="002F36DF" w:rsidRDefault="002F36DF" w:rsidP="002F36DF">
      <w:pPr>
        <w:jc w:val="center"/>
        <w:rPr>
          <w:rFonts w:ascii="Arial" w:hAnsi="Arial" w:cs="Arial"/>
          <w:b/>
          <w:bCs/>
          <w:sz w:val="28"/>
        </w:rPr>
      </w:pPr>
    </w:p>
    <w:p w:rsidR="002F36DF" w:rsidRDefault="002F36DF" w:rsidP="002F36DF">
      <w:pPr>
        <w:jc w:val="center"/>
        <w:rPr>
          <w:rFonts w:ascii="Arial" w:hAnsi="Arial" w:cs="Arial"/>
          <w:b/>
          <w:bCs/>
          <w:sz w:val="28"/>
        </w:rPr>
      </w:pPr>
    </w:p>
    <w:p w:rsidR="002F36DF" w:rsidRDefault="002F36DF" w:rsidP="002F36DF">
      <w:pPr>
        <w:jc w:val="center"/>
        <w:rPr>
          <w:rFonts w:ascii="Arial" w:hAnsi="Arial" w:cs="Arial"/>
          <w:b/>
          <w:bCs/>
          <w:sz w:val="28"/>
        </w:rPr>
      </w:pPr>
    </w:p>
    <w:p w:rsidR="00187FF3" w:rsidRPr="00575573" w:rsidRDefault="00187FF3" w:rsidP="002F36DF">
      <w:pPr>
        <w:jc w:val="center"/>
        <w:rPr>
          <w:rFonts w:ascii="Arial" w:hAnsi="Arial" w:cs="Arial"/>
          <w:b/>
          <w:sz w:val="28"/>
        </w:rPr>
      </w:pPr>
    </w:p>
    <w:p w:rsidR="00187FF3" w:rsidRDefault="00187FF3" w:rsidP="002F36DF">
      <w:pPr>
        <w:jc w:val="center"/>
        <w:rPr>
          <w:rFonts w:ascii="Arial" w:hAnsi="Arial" w:cs="Arial"/>
          <w:b/>
          <w:sz w:val="28"/>
        </w:rPr>
      </w:pPr>
    </w:p>
    <w:p w:rsidR="002F36DF" w:rsidRPr="00575573" w:rsidRDefault="002F36DF" w:rsidP="002F36DF">
      <w:pPr>
        <w:jc w:val="center"/>
        <w:rPr>
          <w:rFonts w:ascii="Arial" w:hAnsi="Arial" w:cs="Arial"/>
          <w:b/>
          <w:sz w:val="28"/>
        </w:rPr>
      </w:pPr>
    </w:p>
    <w:p w:rsidR="00187FF3" w:rsidRPr="002F36DF" w:rsidRDefault="00187FF3" w:rsidP="00187FF3">
      <w:pPr>
        <w:jc w:val="center"/>
        <w:rPr>
          <w:rFonts w:ascii="Arial" w:hAnsi="Arial" w:cs="Arial"/>
          <w:b/>
          <w:sz w:val="44"/>
          <w:szCs w:val="44"/>
        </w:rPr>
      </w:pPr>
    </w:p>
    <w:p w:rsidR="004B1A09" w:rsidRDefault="004B1A09" w:rsidP="00187FF3">
      <w:pPr>
        <w:jc w:val="center"/>
        <w:rPr>
          <w:rFonts w:ascii="Arial" w:hAnsi="Arial" w:cs="Arial"/>
          <w:b/>
          <w:sz w:val="44"/>
          <w:szCs w:val="44"/>
        </w:rPr>
      </w:pPr>
    </w:p>
    <w:p w:rsidR="004B1A09" w:rsidRPr="002F36DF" w:rsidRDefault="004B1A09" w:rsidP="004B1A09">
      <w:pPr>
        <w:jc w:val="center"/>
        <w:rPr>
          <w:rFonts w:ascii="Arial" w:hAnsi="Arial" w:cs="Arial"/>
          <w:b/>
          <w:sz w:val="44"/>
          <w:szCs w:val="44"/>
        </w:rPr>
      </w:pPr>
      <w:r>
        <w:rPr>
          <w:rFonts w:ascii="Arial" w:hAnsi="Arial" w:cs="Arial"/>
          <w:b/>
          <w:sz w:val="44"/>
          <w:szCs w:val="44"/>
        </w:rPr>
        <w:t>Section 38 Agreement</w:t>
      </w:r>
    </w:p>
    <w:p w:rsidR="00187FF3" w:rsidRPr="002F36DF" w:rsidRDefault="00187FF3" w:rsidP="004B1A09">
      <w:pPr>
        <w:jc w:val="center"/>
        <w:rPr>
          <w:rFonts w:ascii="Arial" w:hAnsi="Arial" w:cs="Arial"/>
          <w:b/>
          <w:sz w:val="44"/>
          <w:szCs w:val="44"/>
        </w:rPr>
      </w:pPr>
      <w:r w:rsidRPr="002F36DF">
        <w:rPr>
          <w:rFonts w:ascii="Arial" w:hAnsi="Arial" w:cs="Arial"/>
          <w:b/>
          <w:sz w:val="44"/>
          <w:szCs w:val="44"/>
        </w:rPr>
        <w:t>Standard Specification for</w:t>
      </w:r>
    </w:p>
    <w:p w:rsidR="002F36DF" w:rsidRDefault="00187FF3" w:rsidP="004B1A09">
      <w:pPr>
        <w:jc w:val="center"/>
        <w:rPr>
          <w:rFonts w:ascii="Arial" w:hAnsi="Arial" w:cs="Arial"/>
          <w:b/>
          <w:sz w:val="44"/>
          <w:szCs w:val="44"/>
        </w:rPr>
      </w:pPr>
      <w:r w:rsidRPr="002F36DF">
        <w:rPr>
          <w:rFonts w:ascii="Arial" w:hAnsi="Arial" w:cs="Arial"/>
          <w:b/>
          <w:sz w:val="44"/>
          <w:szCs w:val="44"/>
        </w:rPr>
        <w:t>Residential, Industrial and</w:t>
      </w:r>
    </w:p>
    <w:p w:rsidR="00187FF3" w:rsidRPr="002F36DF" w:rsidRDefault="00187FF3" w:rsidP="004B1A09">
      <w:pPr>
        <w:jc w:val="center"/>
        <w:rPr>
          <w:rFonts w:ascii="Arial" w:hAnsi="Arial" w:cs="Arial"/>
          <w:b/>
          <w:sz w:val="44"/>
          <w:szCs w:val="44"/>
        </w:rPr>
      </w:pPr>
      <w:r w:rsidRPr="002F36DF">
        <w:rPr>
          <w:rFonts w:ascii="Arial" w:hAnsi="Arial" w:cs="Arial"/>
          <w:b/>
          <w:sz w:val="44"/>
          <w:szCs w:val="44"/>
        </w:rPr>
        <w:t>Commercial Estate Roads</w:t>
      </w:r>
    </w:p>
    <w:p w:rsidR="00187FF3" w:rsidRPr="00575573" w:rsidRDefault="00187FF3" w:rsidP="004B1A09">
      <w:pPr>
        <w:jc w:val="center"/>
        <w:rPr>
          <w:rFonts w:ascii="Arial" w:hAnsi="Arial" w:cs="Arial"/>
          <w:b/>
          <w:sz w:val="28"/>
        </w:rPr>
      </w:pPr>
    </w:p>
    <w:p w:rsidR="00187FF3" w:rsidRPr="00575573" w:rsidRDefault="00187FF3" w:rsidP="00187FF3">
      <w:pPr>
        <w:jc w:val="center"/>
        <w:rPr>
          <w:rFonts w:ascii="Arial" w:hAnsi="Arial" w:cs="Arial"/>
          <w:b/>
          <w:sz w:val="28"/>
        </w:rPr>
      </w:pPr>
    </w:p>
    <w:p w:rsidR="00187FF3" w:rsidRPr="00575573" w:rsidRDefault="00187FF3" w:rsidP="00187FF3">
      <w:pPr>
        <w:jc w:val="center"/>
        <w:rPr>
          <w:rFonts w:ascii="Arial" w:hAnsi="Arial" w:cs="Arial"/>
          <w:b/>
          <w:sz w:val="28"/>
        </w:rPr>
      </w:pPr>
    </w:p>
    <w:p w:rsidR="00187FF3" w:rsidRPr="00575573" w:rsidRDefault="00187FF3" w:rsidP="00187FF3">
      <w:pPr>
        <w:jc w:val="center"/>
        <w:rPr>
          <w:rFonts w:ascii="Arial" w:hAnsi="Arial" w:cs="Arial"/>
          <w:b/>
          <w:sz w:val="28"/>
        </w:rPr>
      </w:pPr>
    </w:p>
    <w:p w:rsidR="00187FF3" w:rsidRPr="00575573" w:rsidRDefault="00187FF3" w:rsidP="00187FF3">
      <w:pPr>
        <w:jc w:val="center"/>
        <w:rPr>
          <w:rFonts w:ascii="Arial" w:hAnsi="Arial" w:cs="Arial"/>
          <w:b/>
          <w:sz w:val="28"/>
        </w:rPr>
      </w:pPr>
    </w:p>
    <w:p w:rsidR="00187FF3" w:rsidRPr="00575573" w:rsidRDefault="00187FF3" w:rsidP="00187FF3">
      <w:pPr>
        <w:jc w:val="center"/>
        <w:rPr>
          <w:rFonts w:ascii="Arial" w:hAnsi="Arial" w:cs="Arial"/>
          <w:b/>
          <w:sz w:val="28"/>
        </w:rPr>
      </w:pPr>
    </w:p>
    <w:p w:rsidR="00187FF3" w:rsidRPr="00575573" w:rsidRDefault="00187FF3" w:rsidP="00187FF3">
      <w:pPr>
        <w:jc w:val="center"/>
        <w:rPr>
          <w:rFonts w:ascii="Arial" w:hAnsi="Arial" w:cs="Arial"/>
          <w:b/>
          <w:sz w:val="28"/>
        </w:rPr>
      </w:pPr>
    </w:p>
    <w:p w:rsidR="002F36DF" w:rsidRDefault="002F36DF" w:rsidP="00187FF3">
      <w:pPr>
        <w:jc w:val="right"/>
        <w:rPr>
          <w:rFonts w:ascii="Arial" w:hAnsi="Arial" w:cs="Arial"/>
          <w:b/>
          <w:sz w:val="28"/>
        </w:rPr>
      </w:pPr>
    </w:p>
    <w:p w:rsidR="002F36DF" w:rsidRDefault="002F36DF" w:rsidP="00187FF3">
      <w:pPr>
        <w:jc w:val="right"/>
        <w:rPr>
          <w:rFonts w:ascii="Arial" w:hAnsi="Arial" w:cs="Arial"/>
          <w:b/>
          <w:sz w:val="28"/>
        </w:rPr>
      </w:pPr>
    </w:p>
    <w:p w:rsidR="002F36DF" w:rsidRDefault="002F36DF" w:rsidP="00187FF3">
      <w:pPr>
        <w:jc w:val="right"/>
        <w:rPr>
          <w:rFonts w:ascii="Arial" w:hAnsi="Arial" w:cs="Arial"/>
          <w:b/>
          <w:sz w:val="28"/>
        </w:rPr>
      </w:pPr>
    </w:p>
    <w:p w:rsidR="002F36DF" w:rsidRDefault="002F36DF" w:rsidP="00187FF3">
      <w:pPr>
        <w:jc w:val="right"/>
        <w:rPr>
          <w:rFonts w:ascii="Arial" w:hAnsi="Arial" w:cs="Arial"/>
          <w:b/>
          <w:sz w:val="28"/>
        </w:rPr>
      </w:pPr>
    </w:p>
    <w:p w:rsidR="002F36DF" w:rsidRDefault="002F36DF" w:rsidP="00187FF3">
      <w:pPr>
        <w:jc w:val="right"/>
        <w:rPr>
          <w:rFonts w:ascii="Arial" w:hAnsi="Arial" w:cs="Arial"/>
          <w:b/>
          <w:sz w:val="28"/>
        </w:rPr>
      </w:pPr>
    </w:p>
    <w:p w:rsidR="002F36DF" w:rsidRDefault="002F36DF" w:rsidP="00187FF3">
      <w:pPr>
        <w:jc w:val="right"/>
        <w:rPr>
          <w:rFonts w:ascii="Arial" w:hAnsi="Arial" w:cs="Arial"/>
          <w:b/>
          <w:sz w:val="28"/>
        </w:rPr>
      </w:pPr>
    </w:p>
    <w:p w:rsidR="002F36DF" w:rsidRDefault="002F36DF" w:rsidP="00187FF3">
      <w:pPr>
        <w:jc w:val="right"/>
        <w:rPr>
          <w:rFonts w:ascii="Arial" w:hAnsi="Arial" w:cs="Arial"/>
          <w:b/>
          <w:sz w:val="28"/>
        </w:rPr>
      </w:pPr>
    </w:p>
    <w:p w:rsidR="001C5333" w:rsidRDefault="001C5333" w:rsidP="00187FF3">
      <w:pPr>
        <w:jc w:val="right"/>
        <w:rPr>
          <w:rFonts w:ascii="Arial" w:hAnsi="Arial" w:cs="Arial"/>
          <w:b/>
          <w:sz w:val="28"/>
        </w:rPr>
      </w:pPr>
    </w:p>
    <w:p w:rsidR="00187FF3" w:rsidRPr="00575573" w:rsidRDefault="00187FF3" w:rsidP="00187FF3">
      <w:pPr>
        <w:jc w:val="right"/>
        <w:rPr>
          <w:rFonts w:ascii="Arial" w:hAnsi="Arial" w:cs="Arial"/>
          <w:b/>
          <w:sz w:val="28"/>
        </w:rPr>
      </w:pPr>
      <w:r w:rsidRPr="00575573">
        <w:rPr>
          <w:rFonts w:ascii="Arial" w:hAnsi="Arial" w:cs="Arial"/>
          <w:b/>
          <w:sz w:val="28"/>
        </w:rPr>
        <w:t>Issue Date:</w:t>
      </w:r>
      <w:r w:rsidRPr="00575573">
        <w:rPr>
          <w:rFonts w:ascii="Arial" w:hAnsi="Arial" w:cs="Arial"/>
          <w:b/>
          <w:sz w:val="28"/>
        </w:rPr>
        <w:tab/>
      </w:r>
      <w:r w:rsidR="00FD50DC">
        <w:rPr>
          <w:rFonts w:ascii="Arial" w:hAnsi="Arial" w:cs="Arial"/>
          <w:b/>
          <w:sz w:val="28"/>
        </w:rPr>
        <w:t>JUNE</w:t>
      </w:r>
      <w:r w:rsidR="00CE5D97">
        <w:rPr>
          <w:rFonts w:ascii="Arial" w:hAnsi="Arial" w:cs="Arial"/>
          <w:b/>
          <w:sz w:val="28"/>
        </w:rPr>
        <w:t xml:space="preserve"> 2020</w:t>
      </w:r>
    </w:p>
    <w:p w:rsidR="0005218C" w:rsidRPr="00575573" w:rsidRDefault="00A43564" w:rsidP="0005218C">
      <w:pPr>
        <w:rPr>
          <w:rFonts w:ascii="Arial" w:hAnsi="Arial" w:cs="Arial"/>
          <w:b/>
          <w:bCs/>
          <w:sz w:val="28"/>
        </w:rPr>
      </w:pPr>
      <w:r w:rsidRPr="00575573">
        <w:rPr>
          <w:rFonts w:ascii="Arial" w:hAnsi="Arial" w:cs="Arial"/>
          <w:b/>
          <w:bCs/>
          <w:sz w:val="28"/>
        </w:rPr>
        <w:t xml:space="preserve"> </w:t>
      </w:r>
    </w:p>
    <w:p w:rsidR="0005218C" w:rsidRPr="00575573" w:rsidRDefault="00187FF3" w:rsidP="0005218C">
      <w:pPr>
        <w:rPr>
          <w:rFonts w:ascii="Arial" w:hAnsi="Arial" w:cs="Arial"/>
          <w:b/>
          <w:bCs/>
          <w:sz w:val="28"/>
        </w:rPr>
      </w:pPr>
      <w:r>
        <w:rPr>
          <w:rFonts w:ascii="Arial" w:hAnsi="Arial" w:cs="Arial"/>
          <w:b/>
          <w:bCs/>
          <w:sz w:val="28"/>
        </w:rPr>
        <w:br w:type="page"/>
      </w:r>
      <w:r w:rsidR="0005218C" w:rsidRPr="00575573">
        <w:rPr>
          <w:rFonts w:ascii="Arial" w:hAnsi="Arial" w:cs="Arial"/>
          <w:b/>
          <w:bCs/>
          <w:sz w:val="28"/>
        </w:rPr>
        <w:lastRenderedPageBreak/>
        <w:t>CONTENTS</w:t>
      </w:r>
    </w:p>
    <w:p w:rsidR="0005218C" w:rsidRPr="00575573" w:rsidRDefault="0005218C" w:rsidP="0005218C">
      <w:pPr>
        <w:rPr>
          <w:rFonts w:ascii="Arial" w:hAnsi="Arial" w:cs="Arial"/>
          <w:b/>
          <w:bCs/>
          <w:sz w:val="28"/>
        </w:rPr>
      </w:pPr>
    </w:p>
    <w:p w:rsidR="0005218C" w:rsidRPr="00575573" w:rsidRDefault="0005218C" w:rsidP="0005218C">
      <w:pPr>
        <w:tabs>
          <w:tab w:val="left" w:pos="6660"/>
        </w:tabs>
        <w:rPr>
          <w:rFonts w:ascii="Arial" w:hAnsi="Arial" w:cs="Arial"/>
          <w:b/>
          <w:bCs/>
          <w:sz w:val="28"/>
        </w:rPr>
      </w:pPr>
      <w:r w:rsidRPr="00575573">
        <w:rPr>
          <w:rFonts w:ascii="Arial" w:hAnsi="Arial" w:cs="Arial"/>
          <w:b/>
          <w:bCs/>
          <w:sz w:val="28"/>
        </w:rPr>
        <w:tab/>
      </w:r>
    </w:p>
    <w:p w:rsidR="0005218C" w:rsidRPr="00575573" w:rsidRDefault="0005218C" w:rsidP="0005218C">
      <w:pPr>
        <w:rPr>
          <w:rFonts w:ascii="Arial" w:hAnsi="Arial" w:cs="Arial"/>
          <w:b/>
          <w:bCs/>
          <w:sz w:val="28"/>
        </w:rPr>
      </w:pPr>
    </w:p>
    <w:p w:rsidR="0005218C" w:rsidRPr="007B14E0" w:rsidRDefault="0005218C" w:rsidP="007B14E0">
      <w:pPr>
        <w:ind w:left="1418" w:hanging="1418"/>
        <w:rPr>
          <w:rFonts w:ascii="Arial" w:hAnsi="Arial" w:cs="Arial"/>
          <w:bCs/>
          <w:sz w:val="28"/>
          <w:szCs w:val="28"/>
        </w:rPr>
      </w:pPr>
      <w:r w:rsidRPr="007B14E0">
        <w:rPr>
          <w:rFonts w:ascii="Arial" w:hAnsi="Arial" w:cs="Arial"/>
          <w:sz w:val="28"/>
          <w:szCs w:val="28"/>
        </w:rPr>
        <w:t>Section 1</w:t>
      </w:r>
      <w:r w:rsidRPr="007B14E0">
        <w:rPr>
          <w:rFonts w:ascii="Arial" w:hAnsi="Arial" w:cs="Arial"/>
          <w:sz w:val="28"/>
          <w:szCs w:val="28"/>
        </w:rPr>
        <w:tab/>
      </w:r>
      <w:r w:rsidR="003D2CBE" w:rsidRPr="007B14E0">
        <w:rPr>
          <w:rFonts w:ascii="Arial" w:hAnsi="Arial" w:cs="Arial"/>
          <w:sz w:val="28"/>
          <w:szCs w:val="28"/>
        </w:rPr>
        <w:t xml:space="preserve">Standard </w:t>
      </w:r>
      <w:r w:rsidRPr="007B14E0">
        <w:rPr>
          <w:rFonts w:ascii="Arial" w:hAnsi="Arial" w:cs="Arial"/>
          <w:sz w:val="28"/>
          <w:szCs w:val="28"/>
        </w:rPr>
        <w:t>Specification</w:t>
      </w:r>
      <w:r w:rsidR="003D2CBE" w:rsidRPr="007B14E0">
        <w:rPr>
          <w:rFonts w:ascii="Arial" w:hAnsi="Arial" w:cs="Arial"/>
          <w:sz w:val="28"/>
          <w:szCs w:val="28"/>
        </w:rPr>
        <w:t xml:space="preserve"> for Residential</w:t>
      </w:r>
      <w:r w:rsidR="003D2CBE" w:rsidRPr="007B14E0">
        <w:rPr>
          <w:rFonts w:ascii="Arial" w:hAnsi="Arial" w:cs="Arial"/>
          <w:bCs/>
          <w:sz w:val="28"/>
          <w:szCs w:val="28"/>
        </w:rPr>
        <w:t>, Industrial and Commercial Estate Roads</w:t>
      </w:r>
    </w:p>
    <w:p w:rsidR="003D2CBE" w:rsidRDefault="003D2CBE" w:rsidP="007B14E0">
      <w:pPr>
        <w:rPr>
          <w:rFonts w:ascii="Arial" w:hAnsi="Arial" w:cs="Arial"/>
          <w:sz w:val="28"/>
          <w:szCs w:val="28"/>
        </w:rPr>
      </w:pPr>
    </w:p>
    <w:p w:rsidR="007B14E0" w:rsidRPr="007B14E0" w:rsidRDefault="007B14E0" w:rsidP="007B14E0">
      <w:pPr>
        <w:rPr>
          <w:rFonts w:ascii="Arial" w:hAnsi="Arial" w:cs="Arial"/>
          <w:sz w:val="28"/>
          <w:szCs w:val="28"/>
        </w:rPr>
      </w:pPr>
    </w:p>
    <w:p w:rsidR="0005218C" w:rsidRPr="007B14E0" w:rsidRDefault="0005218C" w:rsidP="007B14E0">
      <w:pPr>
        <w:rPr>
          <w:rFonts w:ascii="Arial" w:hAnsi="Arial" w:cs="Arial"/>
          <w:sz w:val="28"/>
          <w:szCs w:val="28"/>
        </w:rPr>
      </w:pPr>
      <w:r w:rsidRPr="007B14E0">
        <w:rPr>
          <w:rFonts w:ascii="Arial" w:hAnsi="Arial" w:cs="Arial"/>
          <w:sz w:val="28"/>
          <w:szCs w:val="28"/>
        </w:rPr>
        <w:t>Section 2</w:t>
      </w:r>
      <w:r w:rsidRPr="007B14E0">
        <w:rPr>
          <w:rFonts w:ascii="Arial" w:hAnsi="Arial" w:cs="Arial"/>
          <w:sz w:val="28"/>
          <w:szCs w:val="28"/>
        </w:rPr>
        <w:tab/>
        <w:t>Substituted, Additional and Cancelled Clauses</w:t>
      </w:r>
    </w:p>
    <w:p w:rsidR="0005218C" w:rsidRDefault="0005218C" w:rsidP="007B14E0">
      <w:pPr>
        <w:rPr>
          <w:rFonts w:ascii="Arial" w:hAnsi="Arial" w:cs="Arial"/>
          <w:sz w:val="28"/>
          <w:szCs w:val="28"/>
        </w:rPr>
      </w:pPr>
    </w:p>
    <w:p w:rsidR="007B14E0" w:rsidRPr="007B14E0" w:rsidRDefault="007B14E0" w:rsidP="007B14E0">
      <w:pPr>
        <w:rPr>
          <w:rFonts w:ascii="Arial" w:hAnsi="Arial" w:cs="Arial"/>
          <w:sz w:val="28"/>
          <w:szCs w:val="28"/>
        </w:rPr>
      </w:pPr>
    </w:p>
    <w:p w:rsidR="0005218C" w:rsidRPr="007B14E0" w:rsidRDefault="0005218C" w:rsidP="007B14E0">
      <w:pPr>
        <w:rPr>
          <w:rFonts w:ascii="Arial" w:hAnsi="Arial" w:cs="Arial"/>
          <w:sz w:val="28"/>
          <w:szCs w:val="28"/>
        </w:rPr>
      </w:pPr>
      <w:r w:rsidRPr="007B14E0">
        <w:rPr>
          <w:rFonts w:ascii="Arial" w:hAnsi="Arial" w:cs="Arial"/>
          <w:sz w:val="28"/>
          <w:szCs w:val="28"/>
        </w:rPr>
        <w:t>Section 3</w:t>
      </w:r>
      <w:r w:rsidRPr="007B14E0">
        <w:rPr>
          <w:rFonts w:ascii="Arial" w:hAnsi="Arial" w:cs="Arial"/>
          <w:sz w:val="28"/>
          <w:szCs w:val="28"/>
        </w:rPr>
        <w:tab/>
        <w:t xml:space="preserve">Traffic Safety and Management (Clause 117) </w:t>
      </w:r>
    </w:p>
    <w:p w:rsidR="0005218C" w:rsidRDefault="0005218C" w:rsidP="007B14E0">
      <w:pPr>
        <w:rPr>
          <w:rFonts w:ascii="Arial" w:hAnsi="Arial" w:cs="Arial"/>
          <w:sz w:val="28"/>
          <w:szCs w:val="28"/>
        </w:rPr>
      </w:pPr>
    </w:p>
    <w:p w:rsidR="007B14E0" w:rsidRPr="007B14E0" w:rsidRDefault="007B14E0" w:rsidP="007B14E0">
      <w:pPr>
        <w:rPr>
          <w:rFonts w:ascii="Arial" w:hAnsi="Arial" w:cs="Arial"/>
          <w:sz w:val="28"/>
          <w:szCs w:val="28"/>
        </w:rPr>
      </w:pPr>
    </w:p>
    <w:p w:rsidR="0005218C" w:rsidRPr="007B14E0" w:rsidRDefault="0005218C" w:rsidP="007B14E0">
      <w:pPr>
        <w:rPr>
          <w:rFonts w:ascii="Arial" w:hAnsi="Arial" w:cs="Arial"/>
          <w:sz w:val="28"/>
          <w:szCs w:val="28"/>
        </w:rPr>
      </w:pPr>
      <w:r w:rsidRPr="007B14E0">
        <w:rPr>
          <w:rFonts w:ascii="Arial" w:hAnsi="Arial" w:cs="Arial"/>
          <w:sz w:val="28"/>
          <w:szCs w:val="28"/>
        </w:rPr>
        <w:t>Section 4</w:t>
      </w:r>
      <w:r w:rsidRPr="007B14E0">
        <w:rPr>
          <w:rFonts w:ascii="Arial" w:hAnsi="Arial" w:cs="Arial"/>
          <w:sz w:val="28"/>
          <w:szCs w:val="28"/>
        </w:rPr>
        <w:tab/>
        <w:t>Manhole, Gully and Fabricated Steel Access Covers</w:t>
      </w:r>
    </w:p>
    <w:p w:rsidR="003D2CBE" w:rsidRDefault="003D2CBE" w:rsidP="007B14E0">
      <w:pPr>
        <w:rPr>
          <w:rFonts w:ascii="Arial" w:hAnsi="Arial" w:cs="Arial"/>
          <w:sz w:val="28"/>
          <w:szCs w:val="28"/>
        </w:rPr>
      </w:pPr>
    </w:p>
    <w:p w:rsidR="007B14E0" w:rsidRPr="007B14E0" w:rsidRDefault="007B14E0" w:rsidP="007B14E0">
      <w:pPr>
        <w:rPr>
          <w:rFonts w:ascii="Arial" w:hAnsi="Arial" w:cs="Arial"/>
          <w:sz w:val="28"/>
          <w:szCs w:val="28"/>
        </w:rPr>
      </w:pPr>
    </w:p>
    <w:p w:rsidR="0005218C" w:rsidRPr="007B14E0" w:rsidRDefault="0005218C" w:rsidP="007B14E0">
      <w:pPr>
        <w:rPr>
          <w:rFonts w:ascii="Arial" w:hAnsi="Arial" w:cs="Arial"/>
          <w:sz w:val="28"/>
          <w:szCs w:val="28"/>
        </w:rPr>
      </w:pPr>
      <w:r w:rsidRPr="007B14E0">
        <w:rPr>
          <w:rFonts w:ascii="Arial" w:hAnsi="Arial" w:cs="Arial"/>
          <w:sz w:val="28"/>
          <w:szCs w:val="28"/>
        </w:rPr>
        <w:t>Section 5</w:t>
      </w:r>
      <w:r w:rsidRPr="007B14E0">
        <w:rPr>
          <w:rFonts w:ascii="Arial" w:hAnsi="Arial" w:cs="Arial"/>
          <w:sz w:val="28"/>
          <w:szCs w:val="28"/>
        </w:rPr>
        <w:tab/>
        <w:t>Permitted Pavement Options – Flexible Construction</w:t>
      </w:r>
    </w:p>
    <w:p w:rsidR="003D2CBE" w:rsidRDefault="003D2CBE" w:rsidP="007B14E0">
      <w:pPr>
        <w:rPr>
          <w:rFonts w:ascii="Arial" w:hAnsi="Arial" w:cs="Arial"/>
          <w:sz w:val="28"/>
          <w:szCs w:val="28"/>
        </w:rPr>
      </w:pPr>
    </w:p>
    <w:p w:rsidR="007B14E0" w:rsidRPr="007B14E0" w:rsidRDefault="007B14E0" w:rsidP="007B14E0">
      <w:pPr>
        <w:rPr>
          <w:rFonts w:ascii="Arial" w:hAnsi="Arial" w:cs="Arial"/>
          <w:sz w:val="28"/>
          <w:szCs w:val="28"/>
        </w:rPr>
      </w:pPr>
    </w:p>
    <w:p w:rsidR="0005218C" w:rsidRPr="007B14E0" w:rsidRDefault="0005218C" w:rsidP="007B14E0">
      <w:pPr>
        <w:rPr>
          <w:rFonts w:ascii="Arial" w:hAnsi="Arial" w:cs="Arial"/>
          <w:sz w:val="28"/>
          <w:szCs w:val="28"/>
        </w:rPr>
      </w:pPr>
      <w:r w:rsidRPr="007B14E0">
        <w:rPr>
          <w:rFonts w:ascii="Arial" w:hAnsi="Arial" w:cs="Arial"/>
          <w:sz w:val="28"/>
          <w:szCs w:val="28"/>
        </w:rPr>
        <w:t>Section 6</w:t>
      </w:r>
      <w:r w:rsidRPr="007B14E0">
        <w:rPr>
          <w:rFonts w:ascii="Arial" w:hAnsi="Arial" w:cs="Arial"/>
          <w:sz w:val="28"/>
          <w:szCs w:val="28"/>
        </w:rPr>
        <w:tab/>
        <w:t>Excavation and Reinstatement of Existing Services</w:t>
      </w:r>
    </w:p>
    <w:p w:rsidR="003D2CBE" w:rsidRDefault="003D2CBE" w:rsidP="007B14E0">
      <w:pPr>
        <w:rPr>
          <w:rFonts w:ascii="Arial" w:hAnsi="Arial" w:cs="Arial"/>
          <w:sz w:val="28"/>
          <w:szCs w:val="28"/>
        </w:rPr>
      </w:pPr>
    </w:p>
    <w:p w:rsidR="007B14E0" w:rsidRPr="007B14E0" w:rsidRDefault="007B14E0" w:rsidP="007B14E0">
      <w:pPr>
        <w:rPr>
          <w:rFonts w:ascii="Arial" w:hAnsi="Arial" w:cs="Arial"/>
          <w:sz w:val="28"/>
          <w:szCs w:val="28"/>
        </w:rPr>
      </w:pPr>
    </w:p>
    <w:p w:rsidR="0005218C" w:rsidRPr="007B14E0" w:rsidRDefault="0005218C" w:rsidP="007B14E0">
      <w:pPr>
        <w:rPr>
          <w:rFonts w:ascii="Arial" w:hAnsi="Arial" w:cs="Arial"/>
          <w:sz w:val="28"/>
          <w:szCs w:val="28"/>
        </w:rPr>
      </w:pPr>
      <w:r w:rsidRPr="007B14E0">
        <w:rPr>
          <w:rFonts w:ascii="Arial" w:hAnsi="Arial" w:cs="Arial"/>
          <w:sz w:val="28"/>
          <w:szCs w:val="28"/>
        </w:rPr>
        <w:t>Section 7</w:t>
      </w:r>
      <w:r w:rsidRPr="007B14E0">
        <w:rPr>
          <w:rFonts w:ascii="Arial" w:hAnsi="Arial" w:cs="Arial"/>
          <w:sz w:val="28"/>
          <w:szCs w:val="28"/>
        </w:rPr>
        <w:tab/>
        <w:t>Traffic Signs: Road Markings and Studs</w:t>
      </w:r>
    </w:p>
    <w:p w:rsidR="0005218C" w:rsidRDefault="0005218C" w:rsidP="007B14E0">
      <w:pPr>
        <w:rPr>
          <w:rFonts w:ascii="Arial" w:hAnsi="Arial" w:cs="Arial"/>
          <w:sz w:val="28"/>
          <w:szCs w:val="28"/>
        </w:rPr>
      </w:pPr>
    </w:p>
    <w:p w:rsidR="007B14E0" w:rsidRPr="007B14E0" w:rsidRDefault="007B14E0" w:rsidP="007B14E0">
      <w:pPr>
        <w:rPr>
          <w:rFonts w:ascii="Arial" w:hAnsi="Arial" w:cs="Arial"/>
          <w:sz w:val="28"/>
          <w:szCs w:val="28"/>
        </w:rPr>
      </w:pPr>
    </w:p>
    <w:p w:rsidR="004066AB" w:rsidRDefault="004066AB" w:rsidP="007B14E0">
      <w:pPr>
        <w:rPr>
          <w:rFonts w:ascii="Arial" w:hAnsi="Arial" w:cs="Arial"/>
          <w:sz w:val="28"/>
          <w:szCs w:val="28"/>
        </w:rPr>
      </w:pPr>
      <w:r w:rsidRPr="007B14E0">
        <w:rPr>
          <w:rFonts w:ascii="Arial" w:hAnsi="Arial" w:cs="Arial"/>
          <w:sz w:val="28"/>
          <w:szCs w:val="28"/>
        </w:rPr>
        <w:t>Section 8</w:t>
      </w:r>
      <w:r w:rsidRPr="007B14E0">
        <w:rPr>
          <w:rFonts w:ascii="Arial" w:hAnsi="Arial" w:cs="Arial"/>
          <w:sz w:val="28"/>
          <w:szCs w:val="28"/>
        </w:rPr>
        <w:tab/>
        <w:t xml:space="preserve">Road Restraint Systems </w:t>
      </w:r>
    </w:p>
    <w:p w:rsidR="007B14E0" w:rsidRPr="007B14E0" w:rsidRDefault="007B14E0" w:rsidP="007B14E0">
      <w:pPr>
        <w:rPr>
          <w:rFonts w:ascii="Arial" w:hAnsi="Arial" w:cs="Arial"/>
          <w:sz w:val="28"/>
          <w:szCs w:val="28"/>
        </w:rPr>
      </w:pPr>
    </w:p>
    <w:p w:rsidR="004066AB" w:rsidRPr="007B14E0" w:rsidRDefault="004066AB" w:rsidP="007B14E0">
      <w:pPr>
        <w:rPr>
          <w:rFonts w:ascii="Arial" w:hAnsi="Arial" w:cs="Arial"/>
          <w:sz w:val="28"/>
          <w:szCs w:val="28"/>
        </w:rPr>
      </w:pPr>
    </w:p>
    <w:p w:rsidR="004066AB" w:rsidRPr="007B14E0" w:rsidRDefault="004066AB" w:rsidP="007B14E0">
      <w:pPr>
        <w:rPr>
          <w:rFonts w:ascii="Arial" w:hAnsi="Arial" w:cs="Arial"/>
          <w:sz w:val="28"/>
          <w:szCs w:val="28"/>
        </w:rPr>
      </w:pPr>
      <w:r w:rsidRPr="007B14E0">
        <w:rPr>
          <w:rFonts w:ascii="Arial" w:hAnsi="Arial" w:cs="Arial"/>
          <w:sz w:val="28"/>
          <w:szCs w:val="28"/>
        </w:rPr>
        <w:t>Section 9</w:t>
      </w:r>
      <w:r w:rsidRPr="007B14E0">
        <w:rPr>
          <w:rFonts w:ascii="Arial" w:hAnsi="Arial" w:cs="Arial"/>
          <w:sz w:val="28"/>
          <w:szCs w:val="28"/>
        </w:rPr>
        <w:tab/>
        <w:t>Street Lighting</w:t>
      </w:r>
      <w:r w:rsidR="00CE5D97">
        <w:rPr>
          <w:rFonts w:ascii="Arial" w:hAnsi="Arial" w:cs="Arial"/>
          <w:sz w:val="28"/>
          <w:szCs w:val="28"/>
        </w:rPr>
        <w:t xml:space="preserve"> </w:t>
      </w:r>
    </w:p>
    <w:p w:rsidR="009B3F1B" w:rsidRPr="007B14E0" w:rsidRDefault="0005218C" w:rsidP="007B14E0">
      <w:pPr>
        <w:pStyle w:val="Heading1"/>
        <w:ind w:left="709" w:hanging="709"/>
        <w:rPr>
          <w:rFonts w:ascii="Arial" w:hAnsi="Arial" w:cs="Arial"/>
          <w:b/>
          <w:sz w:val="28"/>
          <w:szCs w:val="28"/>
          <w:u w:val="none"/>
        </w:rPr>
      </w:pPr>
      <w:r w:rsidRPr="007B14E0">
        <w:rPr>
          <w:rFonts w:ascii="Arial" w:hAnsi="Arial" w:cs="Arial"/>
          <w:sz w:val="28"/>
          <w:szCs w:val="28"/>
        </w:rPr>
        <w:br w:type="page"/>
      </w:r>
      <w:r w:rsidR="007B14E0" w:rsidRPr="007B14E0">
        <w:rPr>
          <w:rFonts w:ascii="Arial" w:hAnsi="Arial" w:cs="Arial"/>
          <w:b/>
          <w:sz w:val="28"/>
          <w:szCs w:val="28"/>
          <w:u w:val="none"/>
        </w:rPr>
        <w:lastRenderedPageBreak/>
        <w:t>1</w:t>
      </w:r>
      <w:r w:rsidR="007B14E0" w:rsidRPr="007B14E0">
        <w:rPr>
          <w:rFonts w:ascii="Arial" w:hAnsi="Arial" w:cs="Arial"/>
          <w:b/>
          <w:sz w:val="28"/>
          <w:szCs w:val="28"/>
          <w:u w:val="none"/>
        </w:rPr>
        <w:tab/>
      </w:r>
      <w:r w:rsidR="00EE7B8F" w:rsidRPr="007B14E0">
        <w:rPr>
          <w:rFonts w:ascii="Arial" w:hAnsi="Arial" w:cs="Arial"/>
          <w:b/>
          <w:sz w:val="28"/>
          <w:szCs w:val="28"/>
          <w:u w:val="none"/>
        </w:rPr>
        <w:t xml:space="preserve">Section 1 </w:t>
      </w:r>
      <w:r w:rsidR="00391EAB" w:rsidRPr="007B14E0">
        <w:rPr>
          <w:rFonts w:ascii="Arial" w:hAnsi="Arial" w:cs="Arial"/>
          <w:b/>
          <w:sz w:val="28"/>
          <w:szCs w:val="28"/>
          <w:u w:val="none"/>
        </w:rPr>
        <w:t>–</w:t>
      </w:r>
      <w:r w:rsidR="00EE7B8F" w:rsidRPr="007B14E0">
        <w:rPr>
          <w:rFonts w:ascii="Arial" w:hAnsi="Arial" w:cs="Arial"/>
          <w:b/>
          <w:sz w:val="28"/>
          <w:szCs w:val="28"/>
          <w:u w:val="none"/>
        </w:rPr>
        <w:t xml:space="preserve"> </w:t>
      </w:r>
      <w:r w:rsidR="00391EAB" w:rsidRPr="007B14E0">
        <w:rPr>
          <w:rFonts w:ascii="Arial" w:hAnsi="Arial" w:cs="Arial"/>
          <w:b/>
          <w:sz w:val="28"/>
          <w:szCs w:val="28"/>
          <w:u w:val="none"/>
        </w:rPr>
        <w:t xml:space="preserve">Standard </w:t>
      </w:r>
      <w:r w:rsidR="009B3F1B" w:rsidRPr="007B14E0">
        <w:rPr>
          <w:rFonts w:ascii="Arial" w:hAnsi="Arial" w:cs="Arial"/>
          <w:b/>
          <w:sz w:val="28"/>
          <w:szCs w:val="28"/>
          <w:u w:val="none"/>
        </w:rPr>
        <w:t>Specification</w:t>
      </w:r>
      <w:r w:rsidR="00391EAB" w:rsidRPr="007B14E0">
        <w:rPr>
          <w:rFonts w:ascii="Arial" w:hAnsi="Arial" w:cs="Arial"/>
          <w:b/>
          <w:sz w:val="28"/>
          <w:szCs w:val="28"/>
          <w:u w:val="none"/>
        </w:rPr>
        <w:t xml:space="preserve"> for Residential, Industrial and Commercial Estate Roads</w:t>
      </w:r>
    </w:p>
    <w:p w:rsidR="009B3F1B" w:rsidRPr="007B14E0" w:rsidRDefault="009B3F1B" w:rsidP="005405BF">
      <w:pPr>
        <w:tabs>
          <w:tab w:val="left" w:pos="709"/>
        </w:tabs>
        <w:ind w:left="709" w:hanging="709"/>
        <w:jc w:val="both"/>
        <w:rPr>
          <w:rFonts w:ascii="Arial" w:hAnsi="Arial" w:cs="Arial"/>
          <w:sz w:val="28"/>
          <w:szCs w:val="28"/>
        </w:rPr>
      </w:pPr>
    </w:p>
    <w:p w:rsidR="009B3F1B" w:rsidRPr="003450CB" w:rsidRDefault="009B3F1B" w:rsidP="005405BF">
      <w:pPr>
        <w:numPr>
          <w:ilvl w:val="1"/>
          <w:numId w:val="1"/>
        </w:numPr>
        <w:tabs>
          <w:tab w:val="clear" w:pos="1800"/>
          <w:tab w:val="left" w:pos="709"/>
        </w:tabs>
        <w:ind w:left="709" w:hanging="709"/>
        <w:jc w:val="both"/>
        <w:rPr>
          <w:rFonts w:ascii="Arial" w:hAnsi="Arial" w:cs="Arial"/>
          <w:sz w:val="24"/>
          <w:szCs w:val="24"/>
        </w:rPr>
      </w:pPr>
      <w:r w:rsidRPr="003450CB">
        <w:rPr>
          <w:rFonts w:ascii="Arial" w:hAnsi="Arial" w:cs="Arial"/>
          <w:sz w:val="24"/>
          <w:szCs w:val="24"/>
        </w:rPr>
        <w:t xml:space="preserve">The specification referred to in this agreement shall be the Specification for Highway Works </w:t>
      </w:r>
      <w:r w:rsidR="00D82EFF" w:rsidRPr="003450CB">
        <w:rPr>
          <w:rFonts w:ascii="Arial" w:hAnsi="Arial" w:cs="Arial"/>
          <w:sz w:val="24"/>
          <w:szCs w:val="24"/>
        </w:rPr>
        <w:t xml:space="preserve">(SHW) </w:t>
      </w:r>
      <w:r w:rsidRPr="003450CB">
        <w:rPr>
          <w:rFonts w:ascii="Arial" w:hAnsi="Arial" w:cs="Arial"/>
          <w:sz w:val="24"/>
          <w:szCs w:val="24"/>
        </w:rPr>
        <w:t>published by T.S.O. (The Stationery Office).  The edition of the specification shall be that current three months prior to the agreement being signed.  The developer is advised that the Quality Assurance requirements listed in Appendices A and B of the Specification for Highway Works will be enforced for all aspects of the works.</w:t>
      </w:r>
    </w:p>
    <w:p w:rsidR="002A44EC" w:rsidRPr="003450CB" w:rsidRDefault="002A44EC" w:rsidP="002A44EC">
      <w:pPr>
        <w:jc w:val="both"/>
        <w:rPr>
          <w:rFonts w:ascii="Arial" w:hAnsi="Arial" w:cs="Arial"/>
          <w:sz w:val="24"/>
          <w:szCs w:val="24"/>
        </w:rPr>
      </w:pPr>
    </w:p>
    <w:p w:rsidR="002A44EC" w:rsidRPr="003450CB" w:rsidRDefault="009B3F1B" w:rsidP="005405BF">
      <w:pPr>
        <w:numPr>
          <w:ilvl w:val="1"/>
          <w:numId w:val="1"/>
        </w:numPr>
        <w:tabs>
          <w:tab w:val="clear" w:pos="1800"/>
          <w:tab w:val="left" w:pos="709"/>
          <w:tab w:val="num" w:pos="993"/>
        </w:tabs>
        <w:ind w:left="709" w:hanging="709"/>
        <w:jc w:val="both"/>
        <w:rPr>
          <w:rFonts w:ascii="Arial" w:hAnsi="Arial" w:cs="Arial"/>
          <w:sz w:val="24"/>
          <w:szCs w:val="24"/>
        </w:rPr>
      </w:pPr>
      <w:r w:rsidRPr="003450CB">
        <w:rPr>
          <w:rFonts w:ascii="Arial" w:hAnsi="Arial" w:cs="Arial"/>
          <w:sz w:val="24"/>
          <w:szCs w:val="24"/>
        </w:rPr>
        <w:t>Design, Setting-out, Construction, Completion and Maintenance of the Works</w:t>
      </w:r>
    </w:p>
    <w:p w:rsidR="002A44EC" w:rsidRPr="003450CB" w:rsidRDefault="002A44EC" w:rsidP="002A44EC">
      <w:pPr>
        <w:jc w:val="both"/>
        <w:rPr>
          <w:rFonts w:ascii="Arial" w:hAnsi="Arial" w:cs="Arial"/>
          <w:sz w:val="24"/>
          <w:szCs w:val="24"/>
        </w:rPr>
      </w:pPr>
    </w:p>
    <w:p w:rsidR="00DA5503" w:rsidRPr="003450CB" w:rsidRDefault="009B3F1B" w:rsidP="002A44EC">
      <w:pPr>
        <w:ind w:left="709"/>
        <w:jc w:val="both"/>
        <w:rPr>
          <w:rFonts w:ascii="Arial" w:hAnsi="Arial" w:cs="Arial"/>
          <w:sz w:val="24"/>
          <w:szCs w:val="24"/>
        </w:rPr>
      </w:pPr>
      <w:r w:rsidRPr="003450CB">
        <w:rPr>
          <w:rFonts w:ascii="Arial" w:hAnsi="Arial" w:cs="Arial"/>
          <w:sz w:val="24"/>
          <w:szCs w:val="24"/>
        </w:rPr>
        <w:t xml:space="preserve">The Developer shall be responsible for the true and proper design, setting-out, construction and completion of the works.  If at any time during the progress of the works any error shall appear or arise in the design, position levels, dimensions, or alignment of any part of the works, the Developer on being required so to do by </w:t>
      </w:r>
      <w:r w:rsidR="00DE5359">
        <w:rPr>
          <w:rFonts w:ascii="Arial" w:hAnsi="Arial" w:cs="Arial"/>
          <w:sz w:val="24"/>
          <w:szCs w:val="24"/>
        </w:rPr>
        <w:t xml:space="preserve">Neath Port Talbot </w:t>
      </w:r>
      <w:r w:rsidRPr="003450CB">
        <w:rPr>
          <w:rFonts w:ascii="Arial" w:hAnsi="Arial" w:cs="Arial"/>
          <w:sz w:val="24"/>
          <w:szCs w:val="24"/>
        </w:rPr>
        <w:t xml:space="preserve">County Borough Council </w:t>
      </w:r>
      <w:r w:rsidR="00DE5359">
        <w:rPr>
          <w:rFonts w:ascii="Arial" w:hAnsi="Arial" w:cs="Arial"/>
          <w:sz w:val="24"/>
          <w:szCs w:val="24"/>
        </w:rPr>
        <w:t>(NPT</w:t>
      </w:r>
      <w:r w:rsidR="00D82EFF" w:rsidRPr="003450CB">
        <w:rPr>
          <w:rFonts w:ascii="Arial" w:hAnsi="Arial" w:cs="Arial"/>
          <w:sz w:val="24"/>
          <w:szCs w:val="24"/>
        </w:rPr>
        <w:t xml:space="preserve">CBC) </w:t>
      </w:r>
      <w:r w:rsidRPr="003450CB">
        <w:rPr>
          <w:rFonts w:ascii="Arial" w:hAnsi="Arial" w:cs="Arial"/>
          <w:sz w:val="24"/>
          <w:szCs w:val="24"/>
        </w:rPr>
        <w:t xml:space="preserve">shall at his own cost rectify such error to the satisfaction of the </w:t>
      </w:r>
      <w:r w:rsidR="00DE5359">
        <w:rPr>
          <w:rFonts w:ascii="Arial" w:hAnsi="Arial" w:cs="Arial"/>
          <w:sz w:val="24"/>
          <w:szCs w:val="24"/>
        </w:rPr>
        <w:t>NPT</w:t>
      </w:r>
      <w:r w:rsidR="00D82EFF" w:rsidRPr="003450CB">
        <w:rPr>
          <w:rFonts w:ascii="Arial" w:hAnsi="Arial" w:cs="Arial"/>
          <w:sz w:val="24"/>
          <w:szCs w:val="24"/>
        </w:rPr>
        <w:t>CBC</w:t>
      </w:r>
      <w:r w:rsidRPr="003450CB">
        <w:rPr>
          <w:rFonts w:ascii="Arial" w:hAnsi="Arial" w:cs="Arial"/>
          <w:sz w:val="24"/>
          <w:szCs w:val="24"/>
        </w:rPr>
        <w:t xml:space="preserve">, unless such error is based on incorrect data supplied in writing by the </w:t>
      </w:r>
      <w:r w:rsidR="00DE5359">
        <w:rPr>
          <w:rFonts w:ascii="Arial" w:hAnsi="Arial" w:cs="Arial"/>
          <w:sz w:val="24"/>
          <w:szCs w:val="24"/>
        </w:rPr>
        <w:t>NPT</w:t>
      </w:r>
      <w:r w:rsidR="00D82EFF" w:rsidRPr="003450CB">
        <w:rPr>
          <w:rFonts w:ascii="Arial" w:hAnsi="Arial" w:cs="Arial"/>
          <w:sz w:val="24"/>
          <w:szCs w:val="24"/>
        </w:rPr>
        <w:t xml:space="preserve">CBC </w:t>
      </w:r>
      <w:r w:rsidRPr="003450CB">
        <w:rPr>
          <w:rFonts w:ascii="Arial" w:hAnsi="Arial" w:cs="Arial"/>
          <w:sz w:val="24"/>
          <w:szCs w:val="24"/>
        </w:rPr>
        <w:t xml:space="preserve">in which case the cost of the same shall be borne by the </w:t>
      </w:r>
      <w:r w:rsidR="00DE5359">
        <w:rPr>
          <w:rFonts w:ascii="Arial" w:hAnsi="Arial" w:cs="Arial"/>
          <w:sz w:val="24"/>
          <w:szCs w:val="24"/>
        </w:rPr>
        <w:t>NPT</w:t>
      </w:r>
      <w:r w:rsidR="00D82EFF" w:rsidRPr="003450CB">
        <w:rPr>
          <w:rFonts w:ascii="Arial" w:hAnsi="Arial" w:cs="Arial"/>
          <w:sz w:val="24"/>
          <w:szCs w:val="24"/>
        </w:rPr>
        <w:t>CBC</w:t>
      </w:r>
      <w:r w:rsidRPr="003450CB">
        <w:rPr>
          <w:rFonts w:ascii="Arial" w:hAnsi="Arial" w:cs="Arial"/>
          <w:sz w:val="24"/>
          <w:szCs w:val="24"/>
        </w:rPr>
        <w:t xml:space="preserve">. The checking of any design, setting-out or any line or level by the </w:t>
      </w:r>
      <w:r w:rsidR="00DE5359">
        <w:rPr>
          <w:rFonts w:ascii="Arial" w:hAnsi="Arial" w:cs="Arial"/>
          <w:sz w:val="24"/>
          <w:szCs w:val="24"/>
        </w:rPr>
        <w:t>NPT</w:t>
      </w:r>
      <w:r w:rsidR="00D82EFF" w:rsidRPr="003450CB">
        <w:rPr>
          <w:rFonts w:ascii="Arial" w:hAnsi="Arial" w:cs="Arial"/>
          <w:sz w:val="24"/>
          <w:szCs w:val="24"/>
        </w:rPr>
        <w:t xml:space="preserve">CBC </w:t>
      </w:r>
      <w:r w:rsidRPr="003450CB">
        <w:rPr>
          <w:rFonts w:ascii="Arial" w:hAnsi="Arial" w:cs="Arial"/>
          <w:sz w:val="24"/>
          <w:szCs w:val="24"/>
        </w:rPr>
        <w:t>shall not in any way relieve the Developer of his responsibility to design, construct, complete and maintain the works until the Final Certificate of Completion has been issued and the roadworks adopted accordingly.</w:t>
      </w:r>
    </w:p>
    <w:p w:rsidR="002A44EC" w:rsidRPr="003450CB" w:rsidRDefault="002A44EC" w:rsidP="00DA5503">
      <w:pPr>
        <w:tabs>
          <w:tab w:val="left" w:pos="709"/>
        </w:tabs>
        <w:ind w:left="709"/>
        <w:jc w:val="both"/>
        <w:rPr>
          <w:rFonts w:ascii="Arial" w:hAnsi="Arial" w:cs="Arial"/>
          <w:sz w:val="24"/>
          <w:szCs w:val="24"/>
        </w:rPr>
      </w:pPr>
    </w:p>
    <w:p w:rsidR="00DA5503" w:rsidRPr="003450CB" w:rsidRDefault="009B3F1B" w:rsidP="00DA5503">
      <w:pPr>
        <w:tabs>
          <w:tab w:val="left" w:pos="709"/>
        </w:tabs>
        <w:ind w:left="709"/>
        <w:jc w:val="both"/>
        <w:rPr>
          <w:rFonts w:ascii="Arial" w:hAnsi="Arial" w:cs="Arial"/>
          <w:sz w:val="24"/>
          <w:szCs w:val="24"/>
        </w:rPr>
      </w:pPr>
      <w:r w:rsidRPr="003450CB">
        <w:rPr>
          <w:rFonts w:ascii="Arial" w:hAnsi="Arial" w:cs="Arial"/>
          <w:sz w:val="24"/>
          <w:szCs w:val="24"/>
        </w:rPr>
        <w:t xml:space="preserve">The specification shall be further modified and extended by any substitute, additional and cancelled clauses listed in </w:t>
      </w:r>
      <w:r w:rsidR="00EE7B8F" w:rsidRPr="003450CB">
        <w:rPr>
          <w:rFonts w:ascii="Arial" w:hAnsi="Arial" w:cs="Arial"/>
          <w:sz w:val="24"/>
          <w:szCs w:val="24"/>
        </w:rPr>
        <w:t>Section 2.</w:t>
      </w:r>
    </w:p>
    <w:p w:rsidR="009B3F1B" w:rsidRPr="003450CB" w:rsidRDefault="009B3F1B" w:rsidP="00DA5503">
      <w:pPr>
        <w:tabs>
          <w:tab w:val="left" w:pos="709"/>
        </w:tabs>
        <w:ind w:left="709"/>
        <w:jc w:val="both"/>
        <w:rPr>
          <w:rFonts w:ascii="Arial" w:hAnsi="Arial" w:cs="Arial"/>
          <w:sz w:val="24"/>
          <w:szCs w:val="24"/>
        </w:rPr>
      </w:pPr>
    </w:p>
    <w:p w:rsidR="002F36DF" w:rsidRPr="003450CB" w:rsidRDefault="009B3F1B" w:rsidP="005405BF">
      <w:pPr>
        <w:numPr>
          <w:ilvl w:val="1"/>
          <w:numId w:val="1"/>
        </w:numPr>
        <w:tabs>
          <w:tab w:val="clear" w:pos="1800"/>
          <w:tab w:val="left" w:pos="709"/>
          <w:tab w:val="num" w:pos="993"/>
        </w:tabs>
        <w:ind w:left="709" w:hanging="709"/>
        <w:jc w:val="both"/>
        <w:rPr>
          <w:rFonts w:ascii="Arial" w:hAnsi="Arial" w:cs="Arial"/>
          <w:sz w:val="24"/>
          <w:szCs w:val="24"/>
        </w:rPr>
      </w:pPr>
      <w:r w:rsidRPr="003450CB">
        <w:rPr>
          <w:rFonts w:ascii="Arial" w:hAnsi="Arial" w:cs="Arial"/>
          <w:sz w:val="24"/>
          <w:szCs w:val="24"/>
        </w:rPr>
        <w:t xml:space="preserve">A Substitute Clause, as indicated by the suffix ‘S’ is a modification originating from the Overseeing Department and is published in </w:t>
      </w:r>
      <w:r w:rsidR="00EE7B8F" w:rsidRPr="003450CB">
        <w:rPr>
          <w:rFonts w:ascii="Arial" w:hAnsi="Arial" w:cs="Arial"/>
          <w:sz w:val="24"/>
          <w:szCs w:val="24"/>
        </w:rPr>
        <w:t>Section 2</w:t>
      </w:r>
      <w:r w:rsidRPr="003450CB">
        <w:rPr>
          <w:rFonts w:ascii="Arial" w:hAnsi="Arial" w:cs="Arial"/>
          <w:sz w:val="24"/>
          <w:szCs w:val="24"/>
        </w:rPr>
        <w:t xml:space="preserve">.  A Substitute Clause suffixed ‘SR’ is a Regional or scheme specific modification.  </w:t>
      </w:r>
    </w:p>
    <w:p w:rsidR="00DA5503" w:rsidRPr="003450CB" w:rsidRDefault="009B3F1B" w:rsidP="002F36DF">
      <w:pPr>
        <w:ind w:left="709"/>
        <w:jc w:val="both"/>
        <w:rPr>
          <w:rFonts w:ascii="Arial" w:hAnsi="Arial" w:cs="Arial"/>
          <w:sz w:val="24"/>
          <w:szCs w:val="24"/>
        </w:rPr>
      </w:pPr>
      <w:r w:rsidRPr="003450CB">
        <w:rPr>
          <w:rFonts w:ascii="Arial" w:hAnsi="Arial" w:cs="Arial"/>
          <w:sz w:val="24"/>
          <w:szCs w:val="24"/>
        </w:rPr>
        <w:t>Both types of Substitute Clauses are major text modifications of a clause in the Specification and supersede the whole of the Clause.</w:t>
      </w:r>
    </w:p>
    <w:p w:rsidR="009B3F1B" w:rsidRPr="003450CB" w:rsidRDefault="009B3F1B" w:rsidP="00DA5503">
      <w:pPr>
        <w:tabs>
          <w:tab w:val="left" w:pos="709"/>
        </w:tabs>
        <w:jc w:val="both"/>
        <w:rPr>
          <w:rFonts w:ascii="Arial" w:hAnsi="Arial" w:cs="Arial"/>
          <w:sz w:val="24"/>
          <w:szCs w:val="24"/>
        </w:rPr>
      </w:pPr>
    </w:p>
    <w:p w:rsidR="00DA5503" w:rsidRPr="003450CB" w:rsidRDefault="009B3F1B" w:rsidP="005405BF">
      <w:pPr>
        <w:numPr>
          <w:ilvl w:val="1"/>
          <w:numId w:val="1"/>
        </w:numPr>
        <w:tabs>
          <w:tab w:val="clear" w:pos="1800"/>
          <w:tab w:val="left" w:pos="709"/>
          <w:tab w:val="num" w:pos="993"/>
        </w:tabs>
        <w:ind w:left="709" w:hanging="709"/>
        <w:jc w:val="both"/>
        <w:rPr>
          <w:rFonts w:ascii="Arial" w:hAnsi="Arial" w:cs="Arial"/>
          <w:sz w:val="24"/>
          <w:szCs w:val="24"/>
        </w:rPr>
      </w:pPr>
      <w:r w:rsidRPr="003450CB">
        <w:rPr>
          <w:rFonts w:ascii="Arial" w:hAnsi="Arial" w:cs="Arial"/>
          <w:sz w:val="24"/>
          <w:szCs w:val="24"/>
        </w:rPr>
        <w:t xml:space="preserve">An Additional Clause supplementing the Specification with a suffix ‘A’ originates from the Overseeing Department and is published in </w:t>
      </w:r>
      <w:r w:rsidR="00EE7B8F" w:rsidRPr="003450CB">
        <w:rPr>
          <w:rFonts w:ascii="Arial" w:hAnsi="Arial" w:cs="Arial"/>
          <w:sz w:val="24"/>
          <w:szCs w:val="24"/>
        </w:rPr>
        <w:t>Section 2</w:t>
      </w:r>
      <w:r w:rsidRPr="003450CB">
        <w:rPr>
          <w:rFonts w:ascii="Arial" w:hAnsi="Arial" w:cs="Arial"/>
          <w:sz w:val="24"/>
          <w:szCs w:val="24"/>
        </w:rPr>
        <w:t>.  A Clause with suffix ‘AR’ is a Regional or scheme specific addition.  Both types of additional clause have a number subsequent to the last Clause of its Series in the Specification.</w:t>
      </w:r>
    </w:p>
    <w:p w:rsidR="00CA4321" w:rsidRPr="003450CB" w:rsidRDefault="00CA4321" w:rsidP="005405BF">
      <w:pPr>
        <w:tabs>
          <w:tab w:val="left" w:pos="709"/>
        </w:tabs>
        <w:jc w:val="both"/>
        <w:rPr>
          <w:rFonts w:ascii="Arial" w:hAnsi="Arial" w:cs="Arial"/>
          <w:sz w:val="24"/>
          <w:szCs w:val="24"/>
        </w:rPr>
      </w:pPr>
    </w:p>
    <w:p w:rsidR="009B3F1B" w:rsidRPr="003450CB" w:rsidRDefault="009B3F1B" w:rsidP="005405BF">
      <w:pPr>
        <w:numPr>
          <w:ilvl w:val="1"/>
          <w:numId w:val="1"/>
        </w:numPr>
        <w:tabs>
          <w:tab w:val="clear" w:pos="1800"/>
          <w:tab w:val="left" w:pos="709"/>
          <w:tab w:val="num" w:pos="993"/>
        </w:tabs>
        <w:ind w:left="709" w:hanging="709"/>
        <w:jc w:val="both"/>
        <w:rPr>
          <w:rFonts w:ascii="Arial" w:hAnsi="Arial" w:cs="Arial"/>
          <w:sz w:val="24"/>
          <w:szCs w:val="24"/>
        </w:rPr>
      </w:pPr>
      <w:r w:rsidRPr="003450CB">
        <w:rPr>
          <w:rFonts w:ascii="Arial" w:hAnsi="Arial" w:cs="Arial"/>
          <w:sz w:val="24"/>
          <w:szCs w:val="24"/>
        </w:rPr>
        <w:t xml:space="preserve">A Cancelled Clause is indicated by the suffix ‘C’ or ‘CR’ and is a Clause entirely deleted from the Specification, either by the Overseeing Department in </w:t>
      </w:r>
      <w:r w:rsidR="00EE7B8F" w:rsidRPr="003450CB">
        <w:rPr>
          <w:rFonts w:ascii="Arial" w:hAnsi="Arial" w:cs="Arial"/>
          <w:sz w:val="24"/>
          <w:szCs w:val="24"/>
        </w:rPr>
        <w:t>Section 2</w:t>
      </w:r>
      <w:r w:rsidRPr="003450CB">
        <w:rPr>
          <w:rFonts w:ascii="Arial" w:hAnsi="Arial" w:cs="Arial"/>
          <w:sz w:val="24"/>
          <w:szCs w:val="24"/>
        </w:rPr>
        <w:t>, or a Regional or scheme specific cancellation respectively.</w:t>
      </w:r>
    </w:p>
    <w:p w:rsidR="00070ABF" w:rsidRPr="003450CB" w:rsidRDefault="00070ABF" w:rsidP="005405BF">
      <w:pPr>
        <w:tabs>
          <w:tab w:val="left" w:pos="709"/>
        </w:tabs>
        <w:ind w:left="709" w:hanging="709"/>
        <w:jc w:val="both"/>
        <w:rPr>
          <w:rFonts w:ascii="Arial" w:hAnsi="Arial" w:cs="Arial"/>
          <w:sz w:val="24"/>
          <w:szCs w:val="24"/>
        </w:rPr>
      </w:pPr>
    </w:p>
    <w:p w:rsidR="009B3F1B" w:rsidRPr="003450CB" w:rsidRDefault="009B3F1B" w:rsidP="005405BF">
      <w:pPr>
        <w:numPr>
          <w:ilvl w:val="1"/>
          <w:numId w:val="1"/>
        </w:numPr>
        <w:tabs>
          <w:tab w:val="clear" w:pos="1800"/>
          <w:tab w:val="left" w:pos="709"/>
          <w:tab w:val="num" w:pos="993"/>
        </w:tabs>
        <w:ind w:left="709" w:hanging="709"/>
        <w:jc w:val="both"/>
        <w:rPr>
          <w:rFonts w:ascii="Arial" w:hAnsi="Arial" w:cs="Arial"/>
          <w:sz w:val="24"/>
          <w:szCs w:val="24"/>
        </w:rPr>
      </w:pPr>
      <w:r w:rsidRPr="003450CB">
        <w:rPr>
          <w:rFonts w:ascii="Arial" w:hAnsi="Arial" w:cs="Arial"/>
          <w:sz w:val="24"/>
          <w:szCs w:val="24"/>
        </w:rPr>
        <w:t>Insofar as any of the numbered Appendices, Regional, Substitute, Additional or amended Clauses may conflict or be inconsistent with any provision of the Specification for Highway Works then the numbered Appendices, Regional, Substitute, Additional or amended Clauses shall always prevail.</w:t>
      </w:r>
    </w:p>
    <w:p w:rsidR="00070ABF" w:rsidRPr="003450CB" w:rsidRDefault="00070ABF" w:rsidP="005405BF">
      <w:pPr>
        <w:tabs>
          <w:tab w:val="left" w:pos="709"/>
        </w:tabs>
        <w:ind w:left="709" w:hanging="709"/>
        <w:jc w:val="both"/>
        <w:rPr>
          <w:rFonts w:ascii="Arial" w:hAnsi="Arial" w:cs="Arial"/>
          <w:sz w:val="24"/>
          <w:szCs w:val="24"/>
        </w:rPr>
      </w:pPr>
    </w:p>
    <w:p w:rsidR="00DA5503" w:rsidRPr="003450CB" w:rsidRDefault="009B3F1B" w:rsidP="005405BF">
      <w:pPr>
        <w:numPr>
          <w:ilvl w:val="1"/>
          <w:numId w:val="1"/>
        </w:numPr>
        <w:tabs>
          <w:tab w:val="clear" w:pos="1800"/>
          <w:tab w:val="left" w:pos="709"/>
          <w:tab w:val="num" w:pos="993"/>
        </w:tabs>
        <w:ind w:left="709" w:hanging="709"/>
        <w:jc w:val="both"/>
        <w:rPr>
          <w:rFonts w:ascii="Arial" w:hAnsi="Arial" w:cs="Arial"/>
          <w:sz w:val="24"/>
          <w:szCs w:val="24"/>
        </w:rPr>
      </w:pPr>
      <w:r w:rsidRPr="003450CB">
        <w:rPr>
          <w:rFonts w:ascii="Arial" w:hAnsi="Arial" w:cs="Arial"/>
          <w:sz w:val="24"/>
          <w:szCs w:val="24"/>
        </w:rPr>
        <w:t xml:space="preserve">Any reference in the </w:t>
      </w:r>
      <w:r w:rsidR="00EE7B8F" w:rsidRPr="003450CB">
        <w:rPr>
          <w:rFonts w:ascii="Arial" w:hAnsi="Arial" w:cs="Arial"/>
          <w:sz w:val="24"/>
          <w:szCs w:val="24"/>
        </w:rPr>
        <w:t>Section 38 Agreement</w:t>
      </w:r>
      <w:r w:rsidRPr="003450CB">
        <w:rPr>
          <w:rFonts w:ascii="Arial" w:hAnsi="Arial" w:cs="Arial"/>
          <w:sz w:val="24"/>
          <w:szCs w:val="24"/>
        </w:rPr>
        <w:t xml:space="preserve"> to a Clause number or Appendix shall be deemed to refer to any Substitute Clause or Appendix as listed in </w:t>
      </w:r>
      <w:r w:rsidR="00EE7B8F" w:rsidRPr="003450CB">
        <w:rPr>
          <w:rFonts w:ascii="Arial" w:hAnsi="Arial" w:cs="Arial"/>
          <w:sz w:val="24"/>
          <w:szCs w:val="24"/>
        </w:rPr>
        <w:t>Section 2</w:t>
      </w:r>
      <w:r w:rsidRPr="003450CB">
        <w:rPr>
          <w:rFonts w:ascii="Arial" w:hAnsi="Arial" w:cs="Arial"/>
          <w:sz w:val="24"/>
          <w:szCs w:val="24"/>
        </w:rPr>
        <w:t>.</w:t>
      </w:r>
    </w:p>
    <w:p w:rsidR="009B3F1B" w:rsidRPr="003450CB" w:rsidRDefault="009B3F1B" w:rsidP="00DA5503">
      <w:pPr>
        <w:tabs>
          <w:tab w:val="left" w:pos="709"/>
        </w:tabs>
        <w:jc w:val="both"/>
        <w:rPr>
          <w:rFonts w:ascii="Arial" w:hAnsi="Arial" w:cs="Arial"/>
          <w:sz w:val="24"/>
          <w:szCs w:val="24"/>
        </w:rPr>
      </w:pPr>
    </w:p>
    <w:p w:rsidR="009B3F1B" w:rsidRPr="003450CB" w:rsidRDefault="009B3F1B" w:rsidP="005405BF">
      <w:pPr>
        <w:numPr>
          <w:ilvl w:val="1"/>
          <w:numId w:val="1"/>
        </w:numPr>
        <w:tabs>
          <w:tab w:val="clear" w:pos="1800"/>
          <w:tab w:val="left" w:pos="709"/>
          <w:tab w:val="num" w:pos="993"/>
        </w:tabs>
        <w:ind w:left="709" w:hanging="709"/>
        <w:jc w:val="both"/>
        <w:rPr>
          <w:rFonts w:ascii="Arial" w:hAnsi="Arial" w:cs="Arial"/>
          <w:sz w:val="24"/>
          <w:szCs w:val="24"/>
        </w:rPr>
      </w:pPr>
      <w:r w:rsidRPr="003450CB">
        <w:rPr>
          <w:rFonts w:ascii="Arial" w:hAnsi="Arial" w:cs="Arial"/>
          <w:sz w:val="24"/>
          <w:szCs w:val="24"/>
        </w:rPr>
        <w:t>Reference to Clauses shall apply equally to Tables.  Where a Clause is amended or Substituted any Table referred to in the original Clause shall apply unless the Table is also amended.  When a Table is amended any reference in a Clause to the original Table shall apply to the amended Table.</w:t>
      </w:r>
    </w:p>
    <w:p w:rsidR="002A44EC" w:rsidRPr="003450CB" w:rsidRDefault="002A44EC" w:rsidP="002A44EC">
      <w:pPr>
        <w:jc w:val="both"/>
        <w:rPr>
          <w:rFonts w:ascii="Arial" w:hAnsi="Arial" w:cs="Arial"/>
          <w:sz w:val="24"/>
          <w:szCs w:val="24"/>
        </w:rPr>
      </w:pPr>
    </w:p>
    <w:p w:rsidR="00DA5503" w:rsidRPr="003450CB" w:rsidRDefault="009B3F1B" w:rsidP="005405BF">
      <w:pPr>
        <w:numPr>
          <w:ilvl w:val="1"/>
          <w:numId w:val="1"/>
        </w:numPr>
        <w:tabs>
          <w:tab w:val="clear" w:pos="1800"/>
          <w:tab w:val="left" w:pos="709"/>
          <w:tab w:val="num" w:pos="993"/>
        </w:tabs>
        <w:ind w:left="709" w:hanging="709"/>
        <w:jc w:val="both"/>
        <w:rPr>
          <w:rFonts w:ascii="Arial" w:hAnsi="Arial" w:cs="Arial"/>
          <w:sz w:val="24"/>
          <w:szCs w:val="24"/>
        </w:rPr>
      </w:pPr>
      <w:r w:rsidRPr="003450CB">
        <w:rPr>
          <w:rFonts w:ascii="Arial" w:hAnsi="Arial" w:cs="Arial"/>
          <w:sz w:val="24"/>
          <w:szCs w:val="24"/>
        </w:rPr>
        <w:t>Any Clauses in the specification which relate to work or materials not required for the Works shall be deemed not to apply.</w:t>
      </w:r>
    </w:p>
    <w:p w:rsidR="009B3F1B" w:rsidRPr="003450CB" w:rsidRDefault="009B3F1B" w:rsidP="00DA5503">
      <w:pPr>
        <w:tabs>
          <w:tab w:val="left" w:pos="709"/>
        </w:tabs>
        <w:jc w:val="both"/>
        <w:rPr>
          <w:rFonts w:ascii="Arial" w:hAnsi="Arial" w:cs="Arial"/>
          <w:sz w:val="24"/>
          <w:szCs w:val="24"/>
        </w:rPr>
      </w:pPr>
    </w:p>
    <w:p w:rsidR="00DA5503" w:rsidRPr="003450CB" w:rsidRDefault="009B3F1B" w:rsidP="005405BF">
      <w:pPr>
        <w:numPr>
          <w:ilvl w:val="1"/>
          <w:numId w:val="1"/>
        </w:numPr>
        <w:tabs>
          <w:tab w:val="clear" w:pos="1800"/>
          <w:tab w:val="left" w:pos="709"/>
          <w:tab w:val="num" w:pos="993"/>
        </w:tabs>
        <w:ind w:left="709" w:hanging="709"/>
        <w:jc w:val="both"/>
        <w:rPr>
          <w:rFonts w:ascii="Arial" w:hAnsi="Arial" w:cs="Arial"/>
          <w:sz w:val="24"/>
          <w:szCs w:val="24"/>
        </w:rPr>
      </w:pPr>
      <w:r w:rsidRPr="003450CB">
        <w:rPr>
          <w:rFonts w:ascii="Arial" w:hAnsi="Arial" w:cs="Arial"/>
          <w:sz w:val="24"/>
          <w:szCs w:val="24"/>
        </w:rPr>
        <w:t>Any Appendices referred to in the Specification, which are not used, shall be deemed not to apply.</w:t>
      </w:r>
    </w:p>
    <w:p w:rsidR="009B3F1B" w:rsidRPr="003450CB" w:rsidRDefault="009B3F1B" w:rsidP="00DA5503">
      <w:pPr>
        <w:tabs>
          <w:tab w:val="left" w:pos="709"/>
        </w:tabs>
        <w:jc w:val="both"/>
        <w:rPr>
          <w:rFonts w:ascii="Arial" w:hAnsi="Arial" w:cs="Arial"/>
          <w:sz w:val="24"/>
          <w:szCs w:val="24"/>
        </w:rPr>
      </w:pPr>
    </w:p>
    <w:p w:rsidR="009B3F1B" w:rsidRPr="003450CB" w:rsidRDefault="009B3F1B" w:rsidP="005405BF">
      <w:pPr>
        <w:numPr>
          <w:ilvl w:val="1"/>
          <w:numId w:val="1"/>
        </w:numPr>
        <w:tabs>
          <w:tab w:val="clear" w:pos="1800"/>
          <w:tab w:val="left" w:pos="709"/>
          <w:tab w:val="num" w:pos="993"/>
        </w:tabs>
        <w:ind w:left="709" w:hanging="709"/>
        <w:jc w:val="both"/>
        <w:rPr>
          <w:rFonts w:ascii="Arial" w:hAnsi="Arial" w:cs="Arial"/>
          <w:sz w:val="24"/>
          <w:szCs w:val="24"/>
        </w:rPr>
      </w:pPr>
      <w:r w:rsidRPr="003450CB">
        <w:rPr>
          <w:rFonts w:ascii="Arial" w:hAnsi="Arial" w:cs="Arial"/>
          <w:sz w:val="24"/>
          <w:szCs w:val="24"/>
        </w:rPr>
        <w:t>The term “Contractor” referred to in the “Specification for Highway Works” shall be substituted by the term “Developer” when used in connection with this Section 38 Agreement</w:t>
      </w:r>
      <w:r w:rsidR="00EE7B8F" w:rsidRPr="003450CB">
        <w:rPr>
          <w:rFonts w:ascii="Arial" w:hAnsi="Arial" w:cs="Arial"/>
          <w:sz w:val="24"/>
          <w:szCs w:val="24"/>
        </w:rPr>
        <w:t>, and the term “Engineer” shall be substituted with the term “Highway Authority”</w:t>
      </w:r>
      <w:r w:rsidRPr="003450CB">
        <w:rPr>
          <w:rFonts w:ascii="Arial" w:hAnsi="Arial" w:cs="Arial"/>
          <w:sz w:val="24"/>
          <w:szCs w:val="24"/>
        </w:rPr>
        <w:t>.</w:t>
      </w:r>
    </w:p>
    <w:p w:rsidR="009B3F1B" w:rsidRPr="003450CB" w:rsidRDefault="009B3F1B" w:rsidP="005405BF">
      <w:pPr>
        <w:tabs>
          <w:tab w:val="left" w:pos="709"/>
          <w:tab w:val="num" w:pos="993"/>
        </w:tabs>
        <w:ind w:left="709" w:hanging="709"/>
        <w:jc w:val="both"/>
        <w:rPr>
          <w:rFonts w:ascii="Arial" w:hAnsi="Arial" w:cs="Arial"/>
          <w:sz w:val="24"/>
          <w:szCs w:val="24"/>
        </w:rPr>
      </w:pPr>
    </w:p>
    <w:p w:rsidR="009B3F1B" w:rsidRPr="007B14E0" w:rsidRDefault="009B3F1B" w:rsidP="00EE7B8F">
      <w:pPr>
        <w:rPr>
          <w:rFonts w:ascii="Arial" w:hAnsi="Arial" w:cs="Arial"/>
          <w:b/>
          <w:sz w:val="28"/>
          <w:szCs w:val="28"/>
        </w:rPr>
      </w:pPr>
      <w:r w:rsidRPr="003450CB">
        <w:rPr>
          <w:rFonts w:ascii="Arial" w:hAnsi="Arial" w:cs="Arial"/>
          <w:sz w:val="24"/>
          <w:szCs w:val="24"/>
        </w:rPr>
        <w:br w:type="page"/>
      </w:r>
      <w:r w:rsidR="007B14E0" w:rsidRPr="007B14E0">
        <w:rPr>
          <w:rFonts w:ascii="Arial" w:hAnsi="Arial" w:cs="Arial"/>
          <w:b/>
          <w:sz w:val="28"/>
          <w:szCs w:val="28"/>
        </w:rPr>
        <w:lastRenderedPageBreak/>
        <w:t>2</w:t>
      </w:r>
      <w:r w:rsidR="007B14E0" w:rsidRPr="007B14E0">
        <w:rPr>
          <w:rFonts w:ascii="Arial" w:hAnsi="Arial" w:cs="Arial"/>
          <w:b/>
          <w:sz w:val="28"/>
          <w:szCs w:val="28"/>
        </w:rPr>
        <w:tab/>
      </w:r>
      <w:r w:rsidR="00EE7B8F" w:rsidRPr="007B14E0">
        <w:rPr>
          <w:rFonts w:ascii="Arial" w:hAnsi="Arial" w:cs="Arial"/>
          <w:b/>
          <w:sz w:val="28"/>
          <w:szCs w:val="28"/>
        </w:rPr>
        <w:t>Section 2 - Substitute</w:t>
      </w:r>
      <w:r w:rsidR="00255CB7" w:rsidRPr="007B14E0">
        <w:rPr>
          <w:rFonts w:ascii="Arial" w:hAnsi="Arial" w:cs="Arial"/>
          <w:b/>
          <w:sz w:val="28"/>
          <w:szCs w:val="28"/>
        </w:rPr>
        <w:t>d</w:t>
      </w:r>
      <w:r w:rsidR="00EE7B8F" w:rsidRPr="007B14E0">
        <w:rPr>
          <w:rFonts w:ascii="Arial" w:hAnsi="Arial" w:cs="Arial"/>
          <w:b/>
          <w:sz w:val="28"/>
          <w:szCs w:val="28"/>
        </w:rPr>
        <w:t>, Additional and Cancelled Clauses</w:t>
      </w:r>
    </w:p>
    <w:p w:rsidR="009B3F1B" w:rsidRPr="002F36DF" w:rsidRDefault="009B3F1B">
      <w:pPr>
        <w:rPr>
          <w:rFonts w:ascii="Arial" w:hAnsi="Arial" w:cs="Arial"/>
          <w:sz w:val="28"/>
          <w:szCs w:val="28"/>
        </w:rPr>
      </w:pPr>
    </w:p>
    <w:p w:rsidR="009B3F1B" w:rsidRPr="002F36DF" w:rsidRDefault="009B3F1B">
      <w:pPr>
        <w:pStyle w:val="Heading1"/>
        <w:rPr>
          <w:rFonts w:ascii="Arial" w:hAnsi="Arial" w:cs="Arial"/>
          <w:sz w:val="28"/>
          <w:szCs w:val="28"/>
        </w:rPr>
      </w:pPr>
      <w:r w:rsidRPr="002F36DF">
        <w:rPr>
          <w:rFonts w:ascii="Arial" w:hAnsi="Arial" w:cs="Arial"/>
          <w:sz w:val="28"/>
          <w:szCs w:val="28"/>
        </w:rPr>
        <w:t>SUMMARY</w:t>
      </w:r>
    </w:p>
    <w:p w:rsidR="009B3F1B" w:rsidRPr="00CA4321" w:rsidRDefault="009B3F1B">
      <w:pPr>
        <w:rPr>
          <w:rFonts w:ascii="Arial" w:hAnsi="Arial" w:cs="Arial"/>
          <w:sz w:val="16"/>
          <w:szCs w:val="16"/>
        </w:rPr>
      </w:pPr>
    </w:p>
    <w:tbl>
      <w:tblPr>
        <w:tblW w:w="932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8"/>
        <w:gridCol w:w="2340"/>
        <w:gridCol w:w="1168"/>
        <w:gridCol w:w="4542"/>
      </w:tblGrid>
      <w:tr w:rsidR="009B3F1B" w:rsidRPr="003450CB">
        <w:tc>
          <w:tcPr>
            <w:tcW w:w="1278" w:type="dxa"/>
          </w:tcPr>
          <w:p w:rsidR="009B3F1B" w:rsidRPr="003450CB" w:rsidRDefault="009B3F1B">
            <w:pPr>
              <w:rPr>
                <w:rFonts w:ascii="Arial" w:hAnsi="Arial" w:cs="Arial"/>
                <w:sz w:val="24"/>
                <w:szCs w:val="24"/>
              </w:rPr>
            </w:pPr>
            <w:r w:rsidRPr="003450CB">
              <w:rPr>
                <w:rFonts w:ascii="Arial" w:hAnsi="Arial" w:cs="Arial"/>
                <w:sz w:val="24"/>
                <w:szCs w:val="24"/>
              </w:rPr>
              <w:t>Series No.</w:t>
            </w:r>
          </w:p>
        </w:tc>
        <w:tc>
          <w:tcPr>
            <w:tcW w:w="2340" w:type="dxa"/>
          </w:tcPr>
          <w:p w:rsidR="009B3F1B" w:rsidRPr="003450CB" w:rsidRDefault="009B3F1B">
            <w:pPr>
              <w:rPr>
                <w:rFonts w:ascii="Arial" w:hAnsi="Arial" w:cs="Arial"/>
                <w:sz w:val="24"/>
                <w:szCs w:val="24"/>
              </w:rPr>
            </w:pPr>
            <w:r w:rsidRPr="003450CB">
              <w:rPr>
                <w:rFonts w:ascii="Arial" w:hAnsi="Arial" w:cs="Arial"/>
                <w:sz w:val="24"/>
                <w:szCs w:val="24"/>
              </w:rPr>
              <w:t>Series Title</w:t>
            </w:r>
          </w:p>
        </w:tc>
        <w:tc>
          <w:tcPr>
            <w:tcW w:w="1168" w:type="dxa"/>
          </w:tcPr>
          <w:p w:rsidR="009B3F1B" w:rsidRPr="003450CB" w:rsidRDefault="009B3F1B">
            <w:pPr>
              <w:rPr>
                <w:rFonts w:ascii="Arial" w:hAnsi="Arial" w:cs="Arial"/>
                <w:sz w:val="24"/>
                <w:szCs w:val="24"/>
              </w:rPr>
            </w:pPr>
            <w:r w:rsidRPr="003450CB">
              <w:rPr>
                <w:rFonts w:ascii="Arial" w:hAnsi="Arial" w:cs="Arial"/>
                <w:sz w:val="24"/>
                <w:szCs w:val="24"/>
              </w:rPr>
              <w:t>Clause No.</w:t>
            </w:r>
          </w:p>
        </w:tc>
        <w:tc>
          <w:tcPr>
            <w:tcW w:w="4542" w:type="dxa"/>
          </w:tcPr>
          <w:p w:rsidR="009B3F1B" w:rsidRPr="003450CB" w:rsidRDefault="009B3F1B">
            <w:pPr>
              <w:rPr>
                <w:rFonts w:ascii="Arial" w:hAnsi="Arial" w:cs="Arial"/>
                <w:sz w:val="24"/>
                <w:szCs w:val="24"/>
              </w:rPr>
            </w:pPr>
            <w:r w:rsidRPr="003450CB">
              <w:rPr>
                <w:rFonts w:ascii="Arial" w:hAnsi="Arial" w:cs="Arial"/>
                <w:sz w:val="24"/>
                <w:szCs w:val="24"/>
              </w:rPr>
              <w:t>Clause Title</w:t>
            </w:r>
          </w:p>
        </w:tc>
      </w:tr>
      <w:tr w:rsidR="009B3F1B" w:rsidRPr="003450CB">
        <w:tc>
          <w:tcPr>
            <w:tcW w:w="1278" w:type="dxa"/>
          </w:tcPr>
          <w:p w:rsidR="009B3F1B" w:rsidRPr="003450CB" w:rsidRDefault="009B3F1B">
            <w:pPr>
              <w:rPr>
                <w:rFonts w:ascii="Arial" w:hAnsi="Arial" w:cs="Arial"/>
                <w:sz w:val="24"/>
                <w:szCs w:val="24"/>
              </w:rPr>
            </w:pPr>
            <w:r w:rsidRPr="003450CB">
              <w:rPr>
                <w:rFonts w:ascii="Arial" w:hAnsi="Arial" w:cs="Arial"/>
                <w:sz w:val="24"/>
                <w:szCs w:val="24"/>
              </w:rPr>
              <w:t>100</w:t>
            </w:r>
          </w:p>
        </w:tc>
        <w:tc>
          <w:tcPr>
            <w:tcW w:w="2340" w:type="dxa"/>
          </w:tcPr>
          <w:p w:rsidR="009B3F1B" w:rsidRPr="003450CB" w:rsidRDefault="009B3F1B">
            <w:pPr>
              <w:rPr>
                <w:rFonts w:ascii="Arial" w:hAnsi="Arial" w:cs="Arial"/>
                <w:sz w:val="24"/>
                <w:szCs w:val="24"/>
              </w:rPr>
            </w:pPr>
            <w:r w:rsidRPr="003450CB">
              <w:rPr>
                <w:rFonts w:ascii="Arial" w:hAnsi="Arial" w:cs="Arial"/>
                <w:sz w:val="24"/>
                <w:szCs w:val="24"/>
              </w:rPr>
              <w:t>General</w:t>
            </w:r>
          </w:p>
        </w:tc>
        <w:tc>
          <w:tcPr>
            <w:tcW w:w="1168" w:type="dxa"/>
          </w:tcPr>
          <w:p w:rsidR="009B3F1B" w:rsidRPr="003450CB" w:rsidRDefault="009B3F1B">
            <w:pPr>
              <w:rPr>
                <w:rFonts w:ascii="Arial" w:hAnsi="Arial" w:cs="Arial"/>
                <w:sz w:val="24"/>
                <w:szCs w:val="24"/>
              </w:rPr>
            </w:pPr>
            <w:r w:rsidRPr="003450CB">
              <w:rPr>
                <w:rFonts w:ascii="Arial" w:hAnsi="Arial" w:cs="Arial"/>
                <w:sz w:val="24"/>
                <w:szCs w:val="24"/>
              </w:rPr>
              <w:t>100S</w:t>
            </w:r>
          </w:p>
          <w:p w:rsidR="009B3F1B" w:rsidRPr="003450CB" w:rsidRDefault="009B3F1B">
            <w:pPr>
              <w:rPr>
                <w:rFonts w:ascii="Arial" w:hAnsi="Arial" w:cs="Arial"/>
                <w:sz w:val="24"/>
                <w:szCs w:val="24"/>
              </w:rPr>
            </w:pPr>
            <w:r w:rsidRPr="003450CB">
              <w:rPr>
                <w:rFonts w:ascii="Arial" w:hAnsi="Arial" w:cs="Arial"/>
                <w:sz w:val="24"/>
                <w:szCs w:val="24"/>
              </w:rPr>
              <w:t>117AR</w:t>
            </w:r>
          </w:p>
          <w:p w:rsidR="009B3F1B" w:rsidRPr="003450CB" w:rsidRDefault="009B3F1B">
            <w:pPr>
              <w:rPr>
                <w:rFonts w:ascii="Arial" w:hAnsi="Arial" w:cs="Arial"/>
                <w:sz w:val="24"/>
                <w:szCs w:val="24"/>
              </w:rPr>
            </w:pPr>
            <w:r w:rsidRPr="003450CB">
              <w:rPr>
                <w:rFonts w:ascii="Arial" w:hAnsi="Arial" w:cs="Arial"/>
                <w:sz w:val="24"/>
                <w:szCs w:val="24"/>
              </w:rPr>
              <w:t>170AR</w:t>
            </w:r>
          </w:p>
          <w:p w:rsidR="009B3F1B" w:rsidRPr="003450CB" w:rsidRDefault="009B3F1B">
            <w:pPr>
              <w:rPr>
                <w:rFonts w:ascii="Arial" w:hAnsi="Arial" w:cs="Arial"/>
                <w:sz w:val="24"/>
                <w:szCs w:val="24"/>
              </w:rPr>
            </w:pPr>
            <w:r w:rsidRPr="003450CB">
              <w:rPr>
                <w:rFonts w:ascii="Arial" w:hAnsi="Arial" w:cs="Arial"/>
                <w:sz w:val="24"/>
                <w:szCs w:val="24"/>
              </w:rPr>
              <w:t>171AR</w:t>
            </w:r>
          </w:p>
          <w:p w:rsidR="009B3F1B" w:rsidRPr="003450CB" w:rsidRDefault="009B3F1B">
            <w:pPr>
              <w:rPr>
                <w:rFonts w:ascii="Arial" w:hAnsi="Arial" w:cs="Arial"/>
                <w:sz w:val="24"/>
                <w:szCs w:val="24"/>
              </w:rPr>
            </w:pPr>
            <w:r w:rsidRPr="003450CB">
              <w:rPr>
                <w:rFonts w:ascii="Arial" w:hAnsi="Arial" w:cs="Arial"/>
                <w:sz w:val="24"/>
                <w:szCs w:val="24"/>
              </w:rPr>
              <w:t>172AR</w:t>
            </w:r>
          </w:p>
          <w:p w:rsidR="009B3F1B" w:rsidRPr="003450CB" w:rsidRDefault="009B3F1B">
            <w:pPr>
              <w:rPr>
                <w:rFonts w:ascii="Arial" w:hAnsi="Arial" w:cs="Arial"/>
                <w:sz w:val="24"/>
                <w:szCs w:val="24"/>
              </w:rPr>
            </w:pPr>
            <w:r w:rsidRPr="003450CB">
              <w:rPr>
                <w:rFonts w:ascii="Arial" w:hAnsi="Arial" w:cs="Arial"/>
                <w:sz w:val="24"/>
                <w:szCs w:val="24"/>
              </w:rPr>
              <w:t>173AR</w:t>
            </w:r>
          </w:p>
          <w:p w:rsidR="009B3F1B" w:rsidRPr="003450CB" w:rsidRDefault="009B3F1B">
            <w:pPr>
              <w:rPr>
                <w:rFonts w:ascii="Arial" w:hAnsi="Arial" w:cs="Arial"/>
                <w:sz w:val="24"/>
                <w:szCs w:val="24"/>
              </w:rPr>
            </w:pPr>
            <w:r w:rsidRPr="003450CB">
              <w:rPr>
                <w:rFonts w:ascii="Arial" w:hAnsi="Arial" w:cs="Arial"/>
                <w:sz w:val="24"/>
                <w:szCs w:val="24"/>
              </w:rPr>
              <w:t>174AR</w:t>
            </w:r>
          </w:p>
          <w:p w:rsidR="009B3F1B" w:rsidRPr="003450CB" w:rsidRDefault="009B3F1B">
            <w:pPr>
              <w:rPr>
                <w:rFonts w:ascii="Arial" w:hAnsi="Arial" w:cs="Arial"/>
                <w:sz w:val="24"/>
                <w:szCs w:val="24"/>
              </w:rPr>
            </w:pPr>
            <w:r w:rsidRPr="003450CB">
              <w:rPr>
                <w:rFonts w:ascii="Arial" w:hAnsi="Arial" w:cs="Arial"/>
                <w:sz w:val="24"/>
                <w:szCs w:val="24"/>
              </w:rPr>
              <w:t>175AR</w:t>
            </w:r>
          </w:p>
        </w:tc>
        <w:tc>
          <w:tcPr>
            <w:tcW w:w="4542" w:type="dxa"/>
          </w:tcPr>
          <w:p w:rsidR="009B3F1B" w:rsidRPr="003450CB" w:rsidRDefault="009B3F1B">
            <w:pPr>
              <w:rPr>
                <w:rFonts w:ascii="Arial" w:hAnsi="Arial" w:cs="Arial"/>
                <w:sz w:val="24"/>
                <w:szCs w:val="24"/>
              </w:rPr>
            </w:pPr>
            <w:r w:rsidRPr="003450CB">
              <w:rPr>
                <w:rFonts w:ascii="Arial" w:hAnsi="Arial" w:cs="Arial"/>
                <w:sz w:val="24"/>
                <w:szCs w:val="24"/>
              </w:rPr>
              <w:t>Note</w:t>
            </w:r>
          </w:p>
          <w:p w:rsidR="009B3F1B" w:rsidRPr="003450CB" w:rsidRDefault="009B3F1B">
            <w:pPr>
              <w:rPr>
                <w:rFonts w:ascii="Arial" w:hAnsi="Arial" w:cs="Arial"/>
                <w:sz w:val="24"/>
                <w:szCs w:val="24"/>
              </w:rPr>
            </w:pPr>
            <w:r w:rsidRPr="003450CB">
              <w:rPr>
                <w:rFonts w:ascii="Arial" w:hAnsi="Arial" w:cs="Arial"/>
                <w:sz w:val="24"/>
                <w:szCs w:val="24"/>
              </w:rPr>
              <w:t>Temporary Diversion of Traffic</w:t>
            </w:r>
          </w:p>
          <w:p w:rsidR="009B3F1B" w:rsidRPr="003450CB" w:rsidRDefault="009B3F1B">
            <w:pPr>
              <w:rPr>
                <w:rFonts w:ascii="Arial" w:hAnsi="Arial" w:cs="Arial"/>
                <w:sz w:val="24"/>
                <w:szCs w:val="24"/>
              </w:rPr>
            </w:pPr>
            <w:r w:rsidRPr="003450CB">
              <w:rPr>
                <w:rFonts w:ascii="Arial" w:hAnsi="Arial" w:cs="Arial"/>
                <w:sz w:val="24"/>
                <w:szCs w:val="24"/>
              </w:rPr>
              <w:t>Notice of Operating</w:t>
            </w:r>
          </w:p>
          <w:p w:rsidR="009B3F1B" w:rsidRPr="003450CB" w:rsidRDefault="009B3F1B">
            <w:pPr>
              <w:rPr>
                <w:rFonts w:ascii="Arial" w:hAnsi="Arial" w:cs="Arial"/>
                <w:sz w:val="24"/>
                <w:szCs w:val="24"/>
              </w:rPr>
            </w:pPr>
            <w:r w:rsidRPr="003450CB">
              <w:rPr>
                <w:rFonts w:ascii="Arial" w:hAnsi="Arial" w:cs="Arial"/>
                <w:sz w:val="24"/>
                <w:szCs w:val="24"/>
              </w:rPr>
              <w:t>Temporary Lighting</w:t>
            </w:r>
          </w:p>
          <w:p w:rsidR="009B3F1B" w:rsidRPr="003450CB" w:rsidRDefault="009B3F1B">
            <w:pPr>
              <w:rPr>
                <w:rFonts w:ascii="Arial" w:hAnsi="Arial" w:cs="Arial"/>
                <w:sz w:val="24"/>
                <w:szCs w:val="24"/>
              </w:rPr>
            </w:pPr>
            <w:r w:rsidRPr="003450CB">
              <w:rPr>
                <w:rFonts w:ascii="Arial" w:hAnsi="Arial" w:cs="Arial"/>
                <w:sz w:val="24"/>
                <w:szCs w:val="24"/>
              </w:rPr>
              <w:t>Publicity</w:t>
            </w:r>
          </w:p>
          <w:p w:rsidR="009B3F1B" w:rsidRPr="003450CB" w:rsidRDefault="00EE7B8F">
            <w:pPr>
              <w:rPr>
                <w:rFonts w:ascii="Arial" w:hAnsi="Arial" w:cs="Arial"/>
                <w:sz w:val="24"/>
                <w:szCs w:val="24"/>
              </w:rPr>
            </w:pPr>
            <w:r w:rsidRPr="003450CB">
              <w:rPr>
                <w:rFonts w:ascii="Arial" w:hAnsi="Arial" w:cs="Arial"/>
                <w:sz w:val="24"/>
                <w:szCs w:val="24"/>
              </w:rPr>
              <w:t>Road Cleansing</w:t>
            </w:r>
          </w:p>
          <w:p w:rsidR="009B3F1B" w:rsidRPr="003450CB" w:rsidRDefault="009B3F1B">
            <w:pPr>
              <w:rPr>
                <w:rFonts w:ascii="Arial" w:hAnsi="Arial" w:cs="Arial"/>
                <w:sz w:val="24"/>
                <w:szCs w:val="24"/>
              </w:rPr>
            </w:pPr>
            <w:r w:rsidRPr="003450CB">
              <w:rPr>
                <w:rFonts w:ascii="Arial" w:hAnsi="Arial" w:cs="Arial"/>
                <w:sz w:val="24"/>
                <w:szCs w:val="24"/>
              </w:rPr>
              <w:t>Control of Airborne Dust</w:t>
            </w:r>
          </w:p>
          <w:p w:rsidR="009B3F1B" w:rsidRPr="003450CB" w:rsidRDefault="009B3F1B">
            <w:pPr>
              <w:rPr>
                <w:rFonts w:ascii="Arial" w:hAnsi="Arial" w:cs="Arial"/>
                <w:sz w:val="24"/>
                <w:szCs w:val="24"/>
              </w:rPr>
            </w:pPr>
            <w:r w:rsidRPr="003450CB">
              <w:rPr>
                <w:rFonts w:ascii="Arial" w:hAnsi="Arial" w:cs="Arial"/>
                <w:sz w:val="24"/>
                <w:szCs w:val="24"/>
              </w:rPr>
              <w:t>Limitation of Vibration</w:t>
            </w:r>
          </w:p>
        </w:tc>
      </w:tr>
      <w:tr w:rsidR="009B3F1B" w:rsidRPr="003450CB">
        <w:tc>
          <w:tcPr>
            <w:tcW w:w="1278" w:type="dxa"/>
          </w:tcPr>
          <w:p w:rsidR="009B3F1B" w:rsidRPr="003450CB" w:rsidRDefault="009B3F1B">
            <w:pPr>
              <w:rPr>
                <w:rFonts w:ascii="Arial" w:hAnsi="Arial" w:cs="Arial"/>
                <w:sz w:val="24"/>
                <w:szCs w:val="24"/>
              </w:rPr>
            </w:pPr>
            <w:r w:rsidRPr="003450CB">
              <w:rPr>
                <w:rFonts w:ascii="Arial" w:hAnsi="Arial" w:cs="Arial"/>
                <w:sz w:val="24"/>
                <w:szCs w:val="24"/>
              </w:rPr>
              <w:t>700</w:t>
            </w:r>
          </w:p>
        </w:tc>
        <w:tc>
          <w:tcPr>
            <w:tcW w:w="2340" w:type="dxa"/>
          </w:tcPr>
          <w:p w:rsidR="009B3F1B" w:rsidRPr="003450CB" w:rsidRDefault="009B3F1B">
            <w:pPr>
              <w:rPr>
                <w:rFonts w:ascii="Arial" w:hAnsi="Arial" w:cs="Arial"/>
                <w:sz w:val="24"/>
                <w:szCs w:val="24"/>
              </w:rPr>
            </w:pPr>
            <w:r w:rsidRPr="003450CB">
              <w:rPr>
                <w:rFonts w:ascii="Arial" w:hAnsi="Arial" w:cs="Arial"/>
                <w:sz w:val="24"/>
                <w:szCs w:val="24"/>
              </w:rPr>
              <w:t>Road Pavements General</w:t>
            </w:r>
          </w:p>
        </w:tc>
        <w:tc>
          <w:tcPr>
            <w:tcW w:w="1168" w:type="dxa"/>
          </w:tcPr>
          <w:p w:rsidR="009B3F1B" w:rsidRPr="003450CB" w:rsidRDefault="009B3F1B">
            <w:pPr>
              <w:rPr>
                <w:rFonts w:ascii="Arial" w:hAnsi="Arial" w:cs="Arial"/>
                <w:sz w:val="24"/>
                <w:szCs w:val="24"/>
              </w:rPr>
            </w:pPr>
            <w:r w:rsidRPr="003450CB">
              <w:rPr>
                <w:rFonts w:ascii="Arial" w:hAnsi="Arial" w:cs="Arial"/>
                <w:sz w:val="24"/>
                <w:szCs w:val="24"/>
              </w:rPr>
              <w:t>770AR</w:t>
            </w:r>
          </w:p>
        </w:tc>
        <w:tc>
          <w:tcPr>
            <w:tcW w:w="4542" w:type="dxa"/>
          </w:tcPr>
          <w:p w:rsidR="009B3F1B" w:rsidRPr="003450CB" w:rsidRDefault="009B3F1B">
            <w:pPr>
              <w:rPr>
                <w:rFonts w:ascii="Arial" w:hAnsi="Arial" w:cs="Arial"/>
                <w:sz w:val="24"/>
                <w:szCs w:val="24"/>
              </w:rPr>
            </w:pPr>
            <w:r w:rsidRPr="003450CB">
              <w:rPr>
                <w:rFonts w:ascii="Arial" w:hAnsi="Arial" w:cs="Arial"/>
                <w:sz w:val="24"/>
                <w:szCs w:val="24"/>
              </w:rPr>
              <w:t>Adjustment of Ironwork in Carriageways and Footways</w:t>
            </w:r>
          </w:p>
        </w:tc>
      </w:tr>
      <w:tr w:rsidR="009B3F1B" w:rsidRPr="003450CB">
        <w:tc>
          <w:tcPr>
            <w:tcW w:w="1278" w:type="dxa"/>
          </w:tcPr>
          <w:p w:rsidR="009B3F1B" w:rsidRPr="003450CB" w:rsidRDefault="009B3F1B">
            <w:pPr>
              <w:rPr>
                <w:rFonts w:ascii="Arial" w:hAnsi="Arial" w:cs="Arial"/>
                <w:sz w:val="24"/>
                <w:szCs w:val="24"/>
              </w:rPr>
            </w:pPr>
            <w:r w:rsidRPr="003450CB">
              <w:rPr>
                <w:rFonts w:ascii="Arial" w:hAnsi="Arial" w:cs="Arial"/>
                <w:sz w:val="24"/>
                <w:szCs w:val="24"/>
              </w:rPr>
              <w:t>900</w:t>
            </w:r>
          </w:p>
        </w:tc>
        <w:tc>
          <w:tcPr>
            <w:tcW w:w="2340" w:type="dxa"/>
          </w:tcPr>
          <w:p w:rsidR="009B3F1B" w:rsidRPr="003450CB" w:rsidRDefault="009B3F1B">
            <w:pPr>
              <w:rPr>
                <w:rFonts w:ascii="Arial" w:hAnsi="Arial" w:cs="Arial"/>
                <w:sz w:val="24"/>
                <w:szCs w:val="24"/>
              </w:rPr>
            </w:pPr>
            <w:r w:rsidRPr="003450CB">
              <w:rPr>
                <w:rFonts w:ascii="Arial" w:hAnsi="Arial" w:cs="Arial"/>
                <w:sz w:val="24"/>
                <w:szCs w:val="24"/>
              </w:rPr>
              <w:t>Road Pavements</w:t>
            </w:r>
          </w:p>
        </w:tc>
        <w:tc>
          <w:tcPr>
            <w:tcW w:w="1168" w:type="dxa"/>
          </w:tcPr>
          <w:p w:rsidR="009B3F1B" w:rsidRPr="003450CB" w:rsidRDefault="009B3F1B">
            <w:pPr>
              <w:rPr>
                <w:rFonts w:ascii="Arial" w:hAnsi="Arial" w:cs="Arial"/>
                <w:sz w:val="24"/>
                <w:szCs w:val="24"/>
              </w:rPr>
            </w:pPr>
            <w:r w:rsidRPr="003450CB">
              <w:rPr>
                <w:rFonts w:ascii="Arial" w:hAnsi="Arial" w:cs="Arial"/>
                <w:sz w:val="24"/>
                <w:szCs w:val="24"/>
              </w:rPr>
              <w:t>970AR</w:t>
            </w:r>
          </w:p>
        </w:tc>
        <w:tc>
          <w:tcPr>
            <w:tcW w:w="4542" w:type="dxa"/>
          </w:tcPr>
          <w:p w:rsidR="009B3F1B" w:rsidRPr="003450CB" w:rsidRDefault="009B3F1B">
            <w:pPr>
              <w:rPr>
                <w:rFonts w:ascii="Arial" w:hAnsi="Arial" w:cs="Arial"/>
                <w:sz w:val="24"/>
                <w:szCs w:val="24"/>
              </w:rPr>
            </w:pPr>
            <w:r w:rsidRPr="003450CB">
              <w:rPr>
                <w:rFonts w:ascii="Arial" w:hAnsi="Arial" w:cs="Arial"/>
                <w:sz w:val="24"/>
                <w:szCs w:val="24"/>
              </w:rPr>
              <w:t xml:space="preserve">Heating and </w:t>
            </w:r>
            <w:r w:rsidR="00187FF3" w:rsidRPr="003450CB">
              <w:rPr>
                <w:rFonts w:ascii="Arial" w:hAnsi="Arial" w:cs="Arial"/>
                <w:sz w:val="24"/>
                <w:szCs w:val="24"/>
              </w:rPr>
              <w:t>Planning</w:t>
            </w:r>
            <w:r w:rsidRPr="003450CB">
              <w:rPr>
                <w:rFonts w:ascii="Arial" w:hAnsi="Arial" w:cs="Arial"/>
                <w:sz w:val="24"/>
                <w:szCs w:val="24"/>
              </w:rPr>
              <w:t xml:space="preserve">, Cold </w:t>
            </w:r>
            <w:r w:rsidR="00187FF3" w:rsidRPr="003450CB">
              <w:rPr>
                <w:rFonts w:ascii="Arial" w:hAnsi="Arial" w:cs="Arial"/>
                <w:sz w:val="24"/>
                <w:szCs w:val="24"/>
              </w:rPr>
              <w:t>Planning</w:t>
            </w:r>
            <w:r w:rsidRPr="003450CB">
              <w:rPr>
                <w:rFonts w:ascii="Arial" w:hAnsi="Arial" w:cs="Arial"/>
                <w:sz w:val="24"/>
                <w:szCs w:val="24"/>
              </w:rPr>
              <w:t xml:space="preserve"> and Carbonising </w:t>
            </w:r>
          </w:p>
        </w:tc>
      </w:tr>
      <w:tr w:rsidR="009B3F1B" w:rsidRPr="003450CB">
        <w:tc>
          <w:tcPr>
            <w:tcW w:w="1278" w:type="dxa"/>
          </w:tcPr>
          <w:p w:rsidR="009B3F1B" w:rsidRPr="003450CB" w:rsidRDefault="009B3F1B">
            <w:pPr>
              <w:rPr>
                <w:rFonts w:ascii="Arial" w:hAnsi="Arial" w:cs="Arial"/>
                <w:sz w:val="24"/>
                <w:szCs w:val="24"/>
              </w:rPr>
            </w:pPr>
            <w:r w:rsidRPr="003450CB">
              <w:rPr>
                <w:rFonts w:ascii="Arial" w:hAnsi="Arial" w:cs="Arial"/>
                <w:sz w:val="24"/>
                <w:szCs w:val="24"/>
              </w:rPr>
              <w:t>1100</w:t>
            </w:r>
          </w:p>
        </w:tc>
        <w:tc>
          <w:tcPr>
            <w:tcW w:w="2340" w:type="dxa"/>
          </w:tcPr>
          <w:p w:rsidR="009B3F1B" w:rsidRPr="003450CB" w:rsidRDefault="009B3F1B">
            <w:pPr>
              <w:rPr>
                <w:rFonts w:ascii="Arial" w:hAnsi="Arial" w:cs="Arial"/>
                <w:sz w:val="24"/>
                <w:szCs w:val="24"/>
              </w:rPr>
            </w:pPr>
            <w:r w:rsidRPr="003450CB">
              <w:rPr>
                <w:rFonts w:ascii="Arial" w:hAnsi="Arial" w:cs="Arial"/>
                <w:sz w:val="24"/>
                <w:szCs w:val="24"/>
              </w:rPr>
              <w:t>Kerbs, Footways and Edgings</w:t>
            </w:r>
          </w:p>
        </w:tc>
        <w:tc>
          <w:tcPr>
            <w:tcW w:w="1168" w:type="dxa"/>
          </w:tcPr>
          <w:p w:rsidR="009B3F1B" w:rsidRPr="003450CB" w:rsidRDefault="009B3F1B">
            <w:pPr>
              <w:rPr>
                <w:rFonts w:ascii="Arial" w:hAnsi="Arial" w:cs="Arial"/>
                <w:sz w:val="24"/>
                <w:szCs w:val="24"/>
              </w:rPr>
            </w:pPr>
            <w:r w:rsidRPr="003450CB">
              <w:rPr>
                <w:rFonts w:ascii="Arial" w:hAnsi="Arial" w:cs="Arial"/>
                <w:sz w:val="24"/>
                <w:szCs w:val="24"/>
              </w:rPr>
              <w:t>1170AR</w:t>
            </w:r>
          </w:p>
        </w:tc>
        <w:tc>
          <w:tcPr>
            <w:tcW w:w="4542" w:type="dxa"/>
          </w:tcPr>
          <w:p w:rsidR="009B3F1B" w:rsidRPr="003450CB" w:rsidRDefault="009B3F1B">
            <w:pPr>
              <w:rPr>
                <w:rFonts w:ascii="Arial" w:hAnsi="Arial" w:cs="Arial"/>
                <w:sz w:val="24"/>
                <w:szCs w:val="24"/>
              </w:rPr>
            </w:pPr>
            <w:r w:rsidRPr="003450CB">
              <w:rPr>
                <w:rFonts w:ascii="Arial" w:hAnsi="Arial" w:cs="Arial"/>
                <w:sz w:val="24"/>
                <w:szCs w:val="24"/>
              </w:rPr>
              <w:t>Concrete paving blocks</w:t>
            </w:r>
          </w:p>
        </w:tc>
      </w:tr>
    </w:tbl>
    <w:p w:rsidR="009B3F1B" w:rsidRPr="003450CB" w:rsidRDefault="009B3F1B">
      <w:pPr>
        <w:rPr>
          <w:rFonts w:ascii="Arial" w:hAnsi="Arial" w:cs="Arial"/>
          <w:sz w:val="24"/>
          <w:szCs w:val="24"/>
        </w:rPr>
      </w:pPr>
    </w:p>
    <w:p w:rsidR="009B3F1B" w:rsidRPr="003450CB" w:rsidRDefault="009B3F1B">
      <w:pPr>
        <w:pStyle w:val="Heading1"/>
        <w:rPr>
          <w:rFonts w:ascii="Arial" w:hAnsi="Arial" w:cs="Arial"/>
          <w:szCs w:val="24"/>
        </w:rPr>
      </w:pPr>
      <w:r w:rsidRPr="003450CB">
        <w:rPr>
          <w:rFonts w:ascii="Arial" w:hAnsi="Arial" w:cs="Arial"/>
          <w:szCs w:val="24"/>
        </w:rPr>
        <w:t>100S:-</w:t>
      </w:r>
      <w:r w:rsidRPr="003450CB">
        <w:rPr>
          <w:rFonts w:ascii="Arial" w:hAnsi="Arial" w:cs="Arial"/>
          <w:szCs w:val="24"/>
        </w:rPr>
        <w:tab/>
        <w:t>Note</w:t>
      </w:r>
    </w:p>
    <w:p w:rsidR="009B3F1B" w:rsidRPr="003450CB" w:rsidRDefault="009B3F1B">
      <w:pPr>
        <w:rPr>
          <w:rFonts w:ascii="Arial" w:hAnsi="Arial" w:cs="Arial"/>
          <w:sz w:val="24"/>
          <w:szCs w:val="24"/>
        </w:rPr>
      </w:pPr>
    </w:p>
    <w:p w:rsidR="00DA5503" w:rsidRPr="003450CB" w:rsidRDefault="009B3F1B" w:rsidP="00F36A8C">
      <w:pPr>
        <w:numPr>
          <w:ilvl w:val="0"/>
          <w:numId w:val="34"/>
        </w:numPr>
        <w:jc w:val="both"/>
        <w:rPr>
          <w:rFonts w:ascii="Arial" w:hAnsi="Arial" w:cs="Arial"/>
          <w:sz w:val="24"/>
          <w:szCs w:val="24"/>
        </w:rPr>
      </w:pPr>
      <w:r w:rsidRPr="003450CB">
        <w:rPr>
          <w:rFonts w:ascii="Arial" w:hAnsi="Arial" w:cs="Arial"/>
          <w:sz w:val="24"/>
          <w:szCs w:val="24"/>
        </w:rPr>
        <w:t>Any Clauses in this Specification which relate to work or materials not required for the works shall be deemed not to apply.</w:t>
      </w:r>
    </w:p>
    <w:p w:rsidR="009B3F1B" w:rsidRPr="003450CB" w:rsidRDefault="009B3F1B" w:rsidP="00DA5503">
      <w:pPr>
        <w:jc w:val="both"/>
        <w:rPr>
          <w:rFonts w:ascii="Arial" w:hAnsi="Arial" w:cs="Arial"/>
          <w:sz w:val="24"/>
          <w:szCs w:val="24"/>
        </w:rPr>
      </w:pPr>
    </w:p>
    <w:p w:rsidR="00DA5503" w:rsidRPr="003450CB" w:rsidRDefault="009B3F1B" w:rsidP="00F36A8C">
      <w:pPr>
        <w:numPr>
          <w:ilvl w:val="0"/>
          <w:numId w:val="34"/>
        </w:numPr>
        <w:jc w:val="both"/>
        <w:rPr>
          <w:rFonts w:ascii="Arial" w:hAnsi="Arial" w:cs="Arial"/>
          <w:sz w:val="24"/>
          <w:szCs w:val="24"/>
        </w:rPr>
      </w:pPr>
      <w:r w:rsidRPr="003450CB">
        <w:rPr>
          <w:rFonts w:ascii="Arial" w:hAnsi="Arial" w:cs="Arial"/>
          <w:sz w:val="24"/>
          <w:szCs w:val="24"/>
        </w:rPr>
        <w:t>Unless stated to the contrary, any thickness of material described means the thickness after full compaction.</w:t>
      </w:r>
    </w:p>
    <w:p w:rsidR="009B3F1B" w:rsidRPr="003450CB" w:rsidRDefault="009B3F1B" w:rsidP="00DA5503">
      <w:pPr>
        <w:jc w:val="both"/>
        <w:rPr>
          <w:rFonts w:ascii="Arial" w:hAnsi="Arial" w:cs="Arial"/>
          <w:sz w:val="24"/>
          <w:szCs w:val="24"/>
        </w:rPr>
      </w:pPr>
    </w:p>
    <w:p w:rsidR="00DA5503" w:rsidRPr="003450CB" w:rsidRDefault="009B3F1B" w:rsidP="00F36A8C">
      <w:pPr>
        <w:numPr>
          <w:ilvl w:val="0"/>
          <w:numId w:val="34"/>
        </w:numPr>
        <w:jc w:val="both"/>
        <w:rPr>
          <w:rFonts w:ascii="Arial" w:hAnsi="Arial" w:cs="Arial"/>
          <w:sz w:val="24"/>
          <w:szCs w:val="24"/>
        </w:rPr>
      </w:pPr>
      <w:r w:rsidRPr="003450CB">
        <w:rPr>
          <w:rFonts w:ascii="Arial" w:hAnsi="Arial" w:cs="Arial"/>
          <w:sz w:val="24"/>
          <w:szCs w:val="24"/>
        </w:rPr>
        <w:t>Unless specifically defined otherwise, the definition of terms used in this specification shall be that in the Glossary of Highway Engineering Terms BS 6100:Part 2:Section 2.4 and abbreviations are in accordance with the recommendations given in BS 5775:Part 11</w:t>
      </w:r>
    </w:p>
    <w:p w:rsidR="009B3F1B" w:rsidRPr="003450CB" w:rsidRDefault="009B3F1B" w:rsidP="00DA5503">
      <w:pPr>
        <w:jc w:val="both"/>
        <w:rPr>
          <w:rFonts w:ascii="Arial" w:hAnsi="Arial" w:cs="Arial"/>
          <w:sz w:val="24"/>
          <w:szCs w:val="24"/>
        </w:rPr>
      </w:pPr>
    </w:p>
    <w:p w:rsidR="00DA5503" w:rsidRPr="003450CB" w:rsidRDefault="002F36DF" w:rsidP="005405BF">
      <w:pPr>
        <w:jc w:val="both"/>
        <w:rPr>
          <w:rFonts w:ascii="Arial" w:hAnsi="Arial" w:cs="Arial"/>
          <w:sz w:val="24"/>
          <w:szCs w:val="24"/>
          <w:u w:val="single"/>
        </w:rPr>
      </w:pPr>
      <w:r w:rsidRPr="003450CB">
        <w:rPr>
          <w:rFonts w:ascii="Arial" w:hAnsi="Arial" w:cs="Arial"/>
          <w:sz w:val="24"/>
          <w:szCs w:val="24"/>
          <w:u w:val="single"/>
        </w:rPr>
        <w:br w:type="page"/>
      </w:r>
      <w:r w:rsidR="009B3F1B" w:rsidRPr="003450CB">
        <w:rPr>
          <w:rFonts w:ascii="Arial" w:hAnsi="Arial" w:cs="Arial"/>
          <w:sz w:val="24"/>
          <w:szCs w:val="24"/>
          <w:u w:val="single"/>
        </w:rPr>
        <w:lastRenderedPageBreak/>
        <w:t>117 AR – Temporary Diversion of Traffic</w:t>
      </w:r>
    </w:p>
    <w:p w:rsidR="009B3F1B" w:rsidRPr="003450CB" w:rsidRDefault="009B3F1B" w:rsidP="005405BF">
      <w:pPr>
        <w:jc w:val="both"/>
        <w:rPr>
          <w:rFonts w:ascii="Arial" w:hAnsi="Arial" w:cs="Arial"/>
          <w:sz w:val="24"/>
          <w:szCs w:val="24"/>
        </w:rPr>
      </w:pPr>
    </w:p>
    <w:p w:rsidR="002F36DF" w:rsidRPr="003450CB" w:rsidRDefault="009B3F1B" w:rsidP="00F36A8C">
      <w:pPr>
        <w:numPr>
          <w:ilvl w:val="0"/>
          <w:numId w:val="35"/>
        </w:numPr>
        <w:jc w:val="both"/>
        <w:rPr>
          <w:rFonts w:ascii="Arial" w:hAnsi="Arial" w:cs="Arial"/>
          <w:sz w:val="24"/>
          <w:szCs w:val="24"/>
        </w:rPr>
      </w:pPr>
      <w:r w:rsidRPr="003450CB">
        <w:rPr>
          <w:rFonts w:ascii="Arial" w:hAnsi="Arial" w:cs="Arial"/>
          <w:sz w:val="24"/>
          <w:szCs w:val="24"/>
        </w:rPr>
        <w:t>The Developer shall construct temporary diversion ways whenever the Works will interfere with existing public or private roads or other ways over which there is a public or private right of way for any traffic.</w:t>
      </w:r>
      <w:r w:rsidR="002F36DF" w:rsidRPr="003450CB">
        <w:rPr>
          <w:rFonts w:ascii="Arial" w:hAnsi="Arial" w:cs="Arial"/>
          <w:sz w:val="24"/>
          <w:szCs w:val="24"/>
        </w:rPr>
        <w:t xml:space="preserve">  </w:t>
      </w:r>
    </w:p>
    <w:p w:rsidR="009B3F1B" w:rsidRPr="003450CB" w:rsidRDefault="009B3F1B" w:rsidP="002F36DF">
      <w:pPr>
        <w:jc w:val="both"/>
        <w:rPr>
          <w:rFonts w:ascii="Arial" w:hAnsi="Arial" w:cs="Arial"/>
          <w:sz w:val="24"/>
          <w:szCs w:val="24"/>
        </w:rPr>
      </w:pPr>
    </w:p>
    <w:p w:rsidR="002F36DF" w:rsidRPr="003450CB" w:rsidRDefault="009B3F1B" w:rsidP="00F36A8C">
      <w:pPr>
        <w:numPr>
          <w:ilvl w:val="0"/>
          <w:numId w:val="35"/>
        </w:numPr>
        <w:jc w:val="both"/>
        <w:rPr>
          <w:rFonts w:ascii="Arial" w:hAnsi="Arial" w:cs="Arial"/>
          <w:sz w:val="24"/>
          <w:szCs w:val="24"/>
        </w:rPr>
      </w:pPr>
      <w:r w:rsidRPr="003450CB">
        <w:rPr>
          <w:rFonts w:ascii="Arial" w:hAnsi="Arial" w:cs="Arial"/>
          <w:sz w:val="24"/>
          <w:szCs w:val="24"/>
        </w:rPr>
        <w:t xml:space="preserve">The standard of construction and lighting shall be suitable in all respects for the class or classes of traffic using the existing road and the width of the diversion shall not be less than that of the existing way unless otherwise agreed with the </w:t>
      </w:r>
      <w:r w:rsidR="0084215A" w:rsidRPr="003450CB">
        <w:rPr>
          <w:rFonts w:ascii="Arial" w:hAnsi="Arial" w:cs="Arial"/>
          <w:sz w:val="24"/>
          <w:szCs w:val="24"/>
        </w:rPr>
        <w:t xml:space="preserve">Highway Authority </w:t>
      </w:r>
      <w:r w:rsidRPr="003450CB">
        <w:rPr>
          <w:rFonts w:ascii="Arial" w:hAnsi="Arial" w:cs="Arial"/>
          <w:sz w:val="24"/>
          <w:szCs w:val="24"/>
        </w:rPr>
        <w:t>Engineer.  The existing way includes the footways, back</w:t>
      </w:r>
      <w:r w:rsidR="00EC6429" w:rsidRPr="003450CB">
        <w:rPr>
          <w:rFonts w:ascii="Arial" w:hAnsi="Arial" w:cs="Arial"/>
          <w:sz w:val="24"/>
          <w:szCs w:val="24"/>
        </w:rPr>
        <w:t xml:space="preserve"> </w:t>
      </w:r>
      <w:r w:rsidRPr="003450CB">
        <w:rPr>
          <w:rFonts w:ascii="Arial" w:hAnsi="Arial" w:cs="Arial"/>
          <w:sz w:val="24"/>
          <w:szCs w:val="24"/>
        </w:rPr>
        <w:t>lanes and private means of access.</w:t>
      </w:r>
    </w:p>
    <w:p w:rsidR="002F36DF" w:rsidRPr="003450CB" w:rsidRDefault="002F36DF" w:rsidP="002F36DF">
      <w:pPr>
        <w:jc w:val="both"/>
        <w:rPr>
          <w:rFonts w:ascii="Arial" w:hAnsi="Arial" w:cs="Arial"/>
          <w:sz w:val="24"/>
          <w:szCs w:val="24"/>
        </w:rPr>
      </w:pPr>
    </w:p>
    <w:p w:rsidR="002F36DF" w:rsidRPr="003450CB" w:rsidRDefault="009B3F1B" w:rsidP="00F36A8C">
      <w:pPr>
        <w:numPr>
          <w:ilvl w:val="0"/>
          <w:numId w:val="35"/>
        </w:numPr>
        <w:jc w:val="both"/>
        <w:rPr>
          <w:rFonts w:ascii="Arial" w:hAnsi="Arial" w:cs="Arial"/>
          <w:sz w:val="24"/>
          <w:szCs w:val="24"/>
        </w:rPr>
      </w:pPr>
      <w:r w:rsidRPr="003450CB">
        <w:rPr>
          <w:rFonts w:ascii="Arial" w:hAnsi="Arial" w:cs="Arial"/>
          <w:sz w:val="24"/>
          <w:szCs w:val="24"/>
        </w:rPr>
        <w:t xml:space="preserve">Diversion ways must be constructed in advance of any interference with the existing ways and shall be maintained to the satisfaction of </w:t>
      </w:r>
      <w:r w:rsidR="00CC6AA5">
        <w:rPr>
          <w:rFonts w:ascii="Arial" w:hAnsi="Arial" w:cs="Arial"/>
          <w:sz w:val="24"/>
          <w:szCs w:val="24"/>
        </w:rPr>
        <w:t>NPT</w:t>
      </w:r>
      <w:r w:rsidRPr="003450CB">
        <w:rPr>
          <w:rFonts w:ascii="Arial" w:hAnsi="Arial" w:cs="Arial"/>
          <w:sz w:val="24"/>
          <w:szCs w:val="24"/>
        </w:rPr>
        <w:t>CBC and the</w:t>
      </w:r>
      <w:r w:rsidR="0084215A" w:rsidRPr="003450CB">
        <w:rPr>
          <w:rFonts w:ascii="Arial" w:hAnsi="Arial" w:cs="Arial"/>
          <w:sz w:val="24"/>
          <w:szCs w:val="24"/>
        </w:rPr>
        <w:t xml:space="preserve"> Highway Authority </w:t>
      </w:r>
      <w:r w:rsidRPr="003450CB">
        <w:rPr>
          <w:rFonts w:ascii="Arial" w:hAnsi="Arial" w:cs="Arial"/>
          <w:sz w:val="24"/>
          <w:szCs w:val="24"/>
        </w:rPr>
        <w:t xml:space="preserve">Engineer for as long as required to provide adequately for the traffic flows.  The Developer shall submit in writing for the </w:t>
      </w:r>
      <w:r w:rsidR="0084215A" w:rsidRPr="003450CB">
        <w:rPr>
          <w:rFonts w:ascii="Arial" w:hAnsi="Arial" w:cs="Arial"/>
          <w:sz w:val="24"/>
          <w:szCs w:val="24"/>
        </w:rPr>
        <w:t xml:space="preserve">Highway Authority </w:t>
      </w:r>
      <w:r w:rsidRPr="003450CB">
        <w:rPr>
          <w:rFonts w:ascii="Arial" w:hAnsi="Arial" w:cs="Arial"/>
          <w:sz w:val="24"/>
          <w:szCs w:val="24"/>
        </w:rPr>
        <w:t>Engineer’s approval all details of the layout, signs and markings and construction of any diversion which he proposes to provide.  He shall give the Engineer at least 7 days’ notice to such proposals.</w:t>
      </w:r>
    </w:p>
    <w:p w:rsidR="002F36DF" w:rsidRPr="003450CB" w:rsidRDefault="002F36DF" w:rsidP="002F36DF">
      <w:pPr>
        <w:jc w:val="both"/>
        <w:rPr>
          <w:rFonts w:ascii="Arial" w:hAnsi="Arial" w:cs="Arial"/>
          <w:sz w:val="24"/>
          <w:szCs w:val="24"/>
        </w:rPr>
      </w:pPr>
    </w:p>
    <w:p w:rsidR="00DA5503" w:rsidRPr="003450CB" w:rsidRDefault="009B3F1B" w:rsidP="00F36A8C">
      <w:pPr>
        <w:numPr>
          <w:ilvl w:val="0"/>
          <w:numId w:val="35"/>
        </w:numPr>
        <w:jc w:val="both"/>
        <w:rPr>
          <w:rFonts w:ascii="Arial" w:hAnsi="Arial" w:cs="Arial"/>
          <w:sz w:val="24"/>
          <w:szCs w:val="24"/>
        </w:rPr>
      </w:pPr>
      <w:r w:rsidRPr="003450CB">
        <w:rPr>
          <w:rFonts w:ascii="Arial" w:hAnsi="Arial" w:cs="Arial"/>
          <w:sz w:val="24"/>
          <w:szCs w:val="24"/>
        </w:rPr>
        <w:t>The provisions of this Clause shall not apply to any temporary access or accommodation works, which the Developer may construct for his sole use in the execution of the Works.</w:t>
      </w:r>
    </w:p>
    <w:p w:rsidR="009B3F1B" w:rsidRPr="003450CB" w:rsidRDefault="009B3F1B" w:rsidP="00DA5503">
      <w:pPr>
        <w:jc w:val="both"/>
        <w:rPr>
          <w:rFonts w:ascii="Arial" w:hAnsi="Arial" w:cs="Arial"/>
          <w:sz w:val="24"/>
          <w:szCs w:val="24"/>
        </w:rPr>
      </w:pPr>
    </w:p>
    <w:p w:rsidR="00DA5503" w:rsidRPr="003450CB" w:rsidRDefault="009B3F1B" w:rsidP="00F36A8C">
      <w:pPr>
        <w:numPr>
          <w:ilvl w:val="0"/>
          <w:numId w:val="35"/>
        </w:numPr>
        <w:jc w:val="both"/>
        <w:rPr>
          <w:rFonts w:ascii="Arial" w:hAnsi="Arial" w:cs="Arial"/>
          <w:sz w:val="24"/>
          <w:szCs w:val="24"/>
        </w:rPr>
      </w:pPr>
      <w:r w:rsidRPr="003450CB">
        <w:rPr>
          <w:rFonts w:ascii="Arial" w:hAnsi="Arial" w:cs="Arial"/>
          <w:sz w:val="24"/>
          <w:szCs w:val="24"/>
        </w:rPr>
        <w:t>The Developer shall consult with occupiers before commencing construction to any temporary diversion affecting the freedom of access to their property and shall maintain equivalent access at all times.</w:t>
      </w:r>
    </w:p>
    <w:p w:rsidR="009B3F1B" w:rsidRPr="003450CB" w:rsidRDefault="009B3F1B" w:rsidP="00DA5503">
      <w:pPr>
        <w:jc w:val="both"/>
        <w:rPr>
          <w:rFonts w:ascii="Arial" w:hAnsi="Arial" w:cs="Arial"/>
          <w:sz w:val="24"/>
          <w:szCs w:val="24"/>
        </w:rPr>
      </w:pPr>
    </w:p>
    <w:p w:rsidR="00DA5503" w:rsidRPr="003450CB" w:rsidRDefault="009B3F1B" w:rsidP="00F36A8C">
      <w:pPr>
        <w:numPr>
          <w:ilvl w:val="0"/>
          <w:numId w:val="35"/>
        </w:numPr>
        <w:jc w:val="both"/>
        <w:rPr>
          <w:rFonts w:ascii="Arial" w:hAnsi="Arial" w:cs="Arial"/>
          <w:sz w:val="24"/>
          <w:szCs w:val="24"/>
        </w:rPr>
      </w:pPr>
      <w:r w:rsidRPr="003450CB">
        <w:rPr>
          <w:rFonts w:ascii="Arial" w:hAnsi="Arial" w:cs="Arial"/>
          <w:sz w:val="24"/>
          <w:szCs w:val="24"/>
        </w:rPr>
        <w:t xml:space="preserve">Detailed requirements relating to construction and layout of all temporary diversions are set out in </w:t>
      </w:r>
      <w:r w:rsidR="0084215A" w:rsidRPr="003450CB">
        <w:rPr>
          <w:rFonts w:ascii="Arial" w:hAnsi="Arial" w:cs="Arial"/>
          <w:sz w:val="24"/>
          <w:szCs w:val="24"/>
        </w:rPr>
        <w:t>Section 3</w:t>
      </w:r>
      <w:r w:rsidRPr="003450CB">
        <w:rPr>
          <w:rFonts w:ascii="Arial" w:hAnsi="Arial" w:cs="Arial"/>
          <w:sz w:val="24"/>
          <w:szCs w:val="24"/>
        </w:rPr>
        <w:t xml:space="preserve"> Table </w:t>
      </w:r>
      <w:r w:rsidR="0084215A" w:rsidRPr="003450CB">
        <w:rPr>
          <w:rFonts w:ascii="Arial" w:hAnsi="Arial" w:cs="Arial"/>
          <w:sz w:val="24"/>
          <w:szCs w:val="24"/>
        </w:rPr>
        <w:t>3</w:t>
      </w:r>
      <w:r w:rsidRPr="003450CB">
        <w:rPr>
          <w:rFonts w:ascii="Arial" w:hAnsi="Arial" w:cs="Arial"/>
          <w:sz w:val="24"/>
          <w:szCs w:val="24"/>
        </w:rPr>
        <w:t xml:space="preserve">/1 and are subject to the </w:t>
      </w:r>
      <w:r w:rsidR="0084215A" w:rsidRPr="003450CB">
        <w:rPr>
          <w:rFonts w:ascii="Arial" w:hAnsi="Arial" w:cs="Arial"/>
          <w:sz w:val="24"/>
          <w:szCs w:val="24"/>
        </w:rPr>
        <w:t xml:space="preserve">Highway Authority </w:t>
      </w:r>
      <w:r w:rsidRPr="003450CB">
        <w:rPr>
          <w:rFonts w:ascii="Arial" w:hAnsi="Arial" w:cs="Arial"/>
          <w:sz w:val="24"/>
          <w:szCs w:val="24"/>
        </w:rPr>
        <w:t>Engineer’s approval.</w:t>
      </w:r>
    </w:p>
    <w:p w:rsidR="009B3F1B" w:rsidRPr="003450CB" w:rsidRDefault="009B3F1B" w:rsidP="0063458C">
      <w:pPr>
        <w:ind w:left="426" w:hanging="426"/>
        <w:jc w:val="both"/>
        <w:rPr>
          <w:rFonts w:ascii="Arial" w:hAnsi="Arial" w:cs="Arial"/>
          <w:sz w:val="24"/>
          <w:szCs w:val="24"/>
        </w:rPr>
      </w:pPr>
    </w:p>
    <w:p w:rsidR="009B3F1B" w:rsidRPr="003450CB" w:rsidRDefault="009B3F1B" w:rsidP="00F36A8C">
      <w:pPr>
        <w:numPr>
          <w:ilvl w:val="0"/>
          <w:numId w:val="35"/>
        </w:numPr>
        <w:jc w:val="both"/>
        <w:rPr>
          <w:rFonts w:ascii="Arial" w:hAnsi="Arial" w:cs="Arial"/>
          <w:sz w:val="24"/>
          <w:szCs w:val="24"/>
        </w:rPr>
      </w:pPr>
      <w:r w:rsidRPr="003450CB">
        <w:rPr>
          <w:rFonts w:ascii="Arial" w:hAnsi="Arial" w:cs="Arial"/>
          <w:sz w:val="24"/>
          <w:szCs w:val="24"/>
        </w:rPr>
        <w:t xml:space="preserve">The Developer shall ensure that except as varied hereafter a highway or private means of access which is to be stopped under the Side Roads Order is not physically closed as a result of the works until the alternative is available for use.  The Developer shall provide and maintain suitable signs to convey to the public the diversion route on the highway.  Before any diversion is opened the Developer shall obtain final approval from the </w:t>
      </w:r>
      <w:r w:rsidR="0084215A" w:rsidRPr="003450CB">
        <w:rPr>
          <w:rFonts w:ascii="Arial" w:hAnsi="Arial" w:cs="Arial"/>
          <w:sz w:val="24"/>
          <w:szCs w:val="24"/>
        </w:rPr>
        <w:t xml:space="preserve">Highway Authority </w:t>
      </w:r>
      <w:r w:rsidRPr="003450CB">
        <w:rPr>
          <w:rFonts w:ascii="Arial" w:hAnsi="Arial" w:cs="Arial"/>
          <w:sz w:val="24"/>
          <w:szCs w:val="24"/>
        </w:rPr>
        <w:t>Engineer.  The rearrangement of traffic flows on the day on which the diversion is initially put into effect shall be carried out after consultation with the Police.</w:t>
      </w:r>
    </w:p>
    <w:p w:rsidR="009B3F1B" w:rsidRDefault="009B3F1B" w:rsidP="005405BF">
      <w:pPr>
        <w:jc w:val="both"/>
        <w:rPr>
          <w:rFonts w:ascii="Arial" w:hAnsi="Arial" w:cs="Arial"/>
          <w:sz w:val="24"/>
          <w:szCs w:val="24"/>
          <w:u w:val="single"/>
        </w:rPr>
      </w:pPr>
    </w:p>
    <w:p w:rsidR="00CA4321" w:rsidRPr="003450CB" w:rsidRDefault="00CA4321" w:rsidP="005405BF">
      <w:pPr>
        <w:jc w:val="both"/>
        <w:rPr>
          <w:rFonts w:ascii="Arial" w:hAnsi="Arial" w:cs="Arial"/>
          <w:sz w:val="24"/>
          <w:szCs w:val="24"/>
          <w:u w:val="single"/>
        </w:rPr>
      </w:pPr>
    </w:p>
    <w:p w:rsidR="009B3F1B" w:rsidRPr="003450CB" w:rsidRDefault="0063458C" w:rsidP="005405BF">
      <w:pPr>
        <w:pStyle w:val="Heading1"/>
        <w:jc w:val="both"/>
        <w:rPr>
          <w:rFonts w:ascii="Arial" w:hAnsi="Arial" w:cs="Arial"/>
          <w:szCs w:val="24"/>
        </w:rPr>
      </w:pPr>
      <w:r>
        <w:rPr>
          <w:rFonts w:ascii="Arial" w:hAnsi="Arial" w:cs="Arial"/>
          <w:szCs w:val="24"/>
        </w:rPr>
        <w:br w:type="page"/>
      </w:r>
      <w:r w:rsidR="009B3F1B" w:rsidRPr="003450CB">
        <w:rPr>
          <w:rFonts w:ascii="Arial" w:hAnsi="Arial" w:cs="Arial"/>
          <w:szCs w:val="24"/>
        </w:rPr>
        <w:lastRenderedPageBreak/>
        <w:t>170AR – Notice of Operations</w:t>
      </w:r>
    </w:p>
    <w:p w:rsidR="009B3F1B" w:rsidRPr="003450CB" w:rsidRDefault="009B3F1B" w:rsidP="005405BF">
      <w:pPr>
        <w:jc w:val="both"/>
        <w:rPr>
          <w:rFonts w:ascii="Arial" w:hAnsi="Arial" w:cs="Arial"/>
          <w:sz w:val="24"/>
          <w:szCs w:val="24"/>
        </w:rPr>
      </w:pPr>
    </w:p>
    <w:p w:rsidR="002F36DF" w:rsidRPr="003450CB" w:rsidRDefault="009B3F1B" w:rsidP="00F36A8C">
      <w:pPr>
        <w:numPr>
          <w:ilvl w:val="0"/>
          <w:numId w:val="36"/>
        </w:numPr>
        <w:jc w:val="both"/>
        <w:rPr>
          <w:rFonts w:ascii="Arial" w:hAnsi="Arial" w:cs="Arial"/>
          <w:sz w:val="24"/>
          <w:szCs w:val="24"/>
        </w:rPr>
      </w:pPr>
      <w:r w:rsidRPr="003450CB">
        <w:rPr>
          <w:rFonts w:ascii="Arial" w:hAnsi="Arial" w:cs="Arial"/>
          <w:sz w:val="24"/>
          <w:szCs w:val="24"/>
        </w:rPr>
        <w:t>No important operation shall be carried out without the consent in writing of the Engineer or without full and complete notice, also in writing, being given to him sufficiently in advance of the operation to enable him to make such arrangements as he may deem necessary for its inspection.</w:t>
      </w:r>
      <w:r w:rsidR="002F36DF" w:rsidRPr="003450CB">
        <w:rPr>
          <w:rFonts w:ascii="Arial" w:hAnsi="Arial" w:cs="Arial"/>
          <w:sz w:val="24"/>
          <w:szCs w:val="24"/>
        </w:rPr>
        <w:t xml:space="preserve"> </w:t>
      </w:r>
    </w:p>
    <w:p w:rsidR="002F36DF" w:rsidRPr="003450CB" w:rsidRDefault="002F36DF" w:rsidP="002F36DF">
      <w:pPr>
        <w:jc w:val="both"/>
        <w:rPr>
          <w:rFonts w:ascii="Arial" w:hAnsi="Arial" w:cs="Arial"/>
          <w:sz w:val="24"/>
          <w:szCs w:val="24"/>
        </w:rPr>
      </w:pPr>
    </w:p>
    <w:p w:rsidR="009B3F1B" w:rsidRPr="003450CB" w:rsidRDefault="009B3F1B" w:rsidP="00F36A8C">
      <w:pPr>
        <w:numPr>
          <w:ilvl w:val="0"/>
          <w:numId w:val="36"/>
        </w:numPr>
        <w:jc w:val="both"/>
        <w:rPr>
          <w:rFonts w:ascii="Arial" w:hAnsi="Arial" w:cs="Arial"/>
          <w:sz w:val="24"/>
          <w:szCs w:val="24"/>
        </w:rPr>
      </w:pPr>
      <w:r w:rsidRPr="003450CB">
        <w:rPr>
          <w:rFonts w:ascii="Arial" w:hAnsi="Arial" w:cs="Arial"/>
          <w:sz w:val="24"/>
          <w:szCs w:val="24"/>
        </w:rPr>
        <w:t xml:space="preserve">The Developer shall also give to the </w:t>
      </w:r>
      <w:r w:rsidR="0084215A" w:rsidRPr="003450CB">
        <w:rPr>
          <w:rFonts w:ascii="Arial" w:hAnsi="Arial" w:cs="Arial"/>
          <w:sz w:val="24"/>
          <w:szCs w:val="24"/>
        </w:rPr>
        <w:t xml:space="preserve">Highway Authority </w:t>
      </w:r>
      <w:r w:rsidRPr="003450CB">
        <w:rPr>
          <w:rFonts w:ascii="Arial" w:hAnsi="Arial" w:cs="Arial"/>
          <w:sz w:val="24"/>
          <w:szCs w:val="24"/>
        </w:rPr>
        <w:t xml:space="preserve">Engineer’s representative not less than </w:t>
      </w:r>
      <w:r w:rsidR="0084215A" w:rsidRPr="003450CB">
        <w:rPr>
          <w:rFonts w:ascii="Arial" w:hAnsi="Arial" w:cs="Arial"/>
          <w:sz w:val="24"/>
          <w:szCs w:val="24"/>
        </w:rPr>
        <w:t>48</w:t>
      </w:r>
      <w:r w:rsidRPr="003450CB">
        <w:rPr>
          <w:rFonts w:ascii="Arial" w:hAnsi="Arial" w:cs="Arial"/>
          <w:sz w:val="24"/>
          <w:szCs w:val="24"/>
        </w:rPr>
        <w:t xml:space="preserve"> </w:t>
      </w:r>
      <w:proofErr w:type="spellStart"/>
      <w:r w:rsidRPr="003450CB">
        <w:rPr>
          <w:rFonts w:ascii="Arial" w:hAnsi="Arial" w:cs="Arial"/>
          <w:sz w:val="24"/>
          <w:szCs w:val="24"/>
        </w:rPr>
        <w:t>hours notice</w:t>
      </w:r>
      <w:proofErr w:type="spellEnd"/>
      <w:r w:rsidRPr="003450CB">
        <w:rPr>
          <w:rFonts w:ascii="Arial" w:hAnsi="Arial" w:cs="Arial"/>
          <w:sz w:val="24"/>
          <w:szCs w:val="24"/>
        </w:rPr>
        <w:t xml:space="preserve"> of his intention to set out or give levels for any part of the works, in order that arrangements may be made for checking.</w:t>
      </w:r>
    </w:p>
    <w:p w:rsidR="00963DFE" w:rsidRPr="003450CB" w:rsidRDefault="00963DFE" w:rsidP="005405BF">
      <w:pPr>
        <w:jc w:val="both"/>
        <w:rPr>
          <w:rFonts w:ascii="Arial" w:hAnsi="Arial" w:cs="Arial"/>
          <w:sz w:val="24"/>
          <w:szCs w:val="24"/>
        </w:rPr>
      </w:pPr>
    </w:p>
    <w:p w:rsidR="002F36DF" w:rsidRPr="003450CB" w:rsidRDefault="002F36DF" w:rsidP="005405BF">
      <w:pPr>
        <w:jc w:val="both"/>
        <w:rPr>
          <w:rFonts w:ascii="Arial" w:hAnsi="Arial" w:cs="Arial"/>
          <w:sz w:val="24"/>
          <w:szCs w:val="24"/>
        </w:rPr>
      </w:pPr>
    </w:p>
    <w:p w:rsidR="009B3F1B" w:rsidRPr="003450CB" w:rsidRDefault="009B3F1B" w:rsidP="005405BF">
      <w:pPr>
        <w:pStyle w:val="Heading1"/>
        <w:jc w:val="both"/>
        <w:rPr>
          <w:rFonts w:ascii="Arial" w:hAnsi="Arial" w:cs="Arial"/>
          <w:szCs w:val="24"/>
        </w:rPr>
      </w:pPr>
      <w:r w:rsidRPr="003450CB">
        <w:rPr>
          <w:rFonts w:ascii="Arial" w:hAnsi="Arial" w:cs="Arial"/>
          <w:szCs w:val="24"/>
        </w:rPr>
        <w:t>171AR: Temporary Lighting</w:t>
      </w:r>
    </w:p>
    <w:p w:rsidR="009B3F1B" w:rsidRPr="003450CB" w:rsidRDefault="009B3F1B" w:rsidP="005405BF">
      <w:pPr>
        <w:jc w:val="both"/>
        <w:rPr>
          <w:rFonts w:ascii="Arial" w:hAnsi="Arial" w:cs="Arial"/>
          <w:sz w:val="24"/>
          <w:szCs w:val="24"/>
        </w:rPr>
      </w:pPr>
    </w:p>
    <w:p w:rsidR="009B3F1B" w:rsidRPr="003450CB" w:rsidRDefault="009B3F1B" w:rsidP="005405BF">
      <w:pPr>
        <w:ind w:left="720"/>
        <w:jc w:val="both"/>
        <w:rPr>
          <w:rFonts w:ascii="Arial" w:hAnsi="Arial" w:cs="Arial"/>
          <w:sz w:val="24"/>
          <w:szCs w:val="24"/>
        </w:rPr>
      </w:pPr>
      <w:r w:rsidRPr="003450CB">
        <w:rPr>
          <w:rFonts w:ascii="Arial" w:hAnsi="Arial" w:cs="Arial"/>
          <w:sz w:val="24"/>
          <w:szCs w:val="24"/>
        </w:rPr>
        <w:t xml:space="preserve">The Developer shall ensure that the roadworks are adequately illuminated during the period of the works.  The positions and types of temporary street lighting are to be agreed with the </w:t>
      </w:r>
      <w:r w:rsidR="0084215A" w:rsidRPr="003450CB">
        <w:rPr>
          <w:rFonts w:ascii="Arial" w:hAnsi="Arial" w:cs="Arial"/>
          <w:sz w:val="24"/>
          <w:szCs w:val="24"/>
        </w:rPr>
        <w:t xml:space="preserve">Highway Authority </w:t>
      </w:r>
      <w:r w:rsidRPr="003450CB">
        <w:rPr>
          <w:rFonts w:ascii="Arial" w:hAnsi="Arial" w:cs="Arial"/>
          <w:sz w:val="24"/>
          <w:szCs w:val="24"/>
        </w:rPr>
        <w:t>Engineer before any existing street lamps are moved.</w:t>
      </w:r>
    </w:p>
    <w:p w:rsidR="00186487" w:rsidRDefault="00186487" w:rsidP="005405BF">
      <w:pPr>
        <w:pStyle w:val="Heading1"/>
        <w:jc w:val="both"/>
        <w:rPr>
          <w:rFonts w:ascii="Arial" w:hAnsi="Arial" w:cs="Arial"/>
          <w:szCs w:val="24"/>
        </w:rPr>
      </w:pPr>
    </w:p>
    <w:p w:rsidR="009B3F1B" w:rsidRPr="003450CB" w:rsidRDefault="009B3F1B" w:rsidP="005405BF">
      <w:pPr>
        <w:pStyle w:val="Heading1"/>
        <w:jc w:val="both"/>
        <w:rPr>
          <w:rFonts w:ascii="Arial" w:hAnsi="Arial" w:cs="Arial"/>
          <w:szCs w:val="24"/>
        </w:rPr>
      </w:pPr>
      <w:r w:rsidRPr="003450CB">
        <w:rPr>
          <w:rFonts w:ascii="Arial" w:hAnsi="Arial" w:cs="Arial"/>
          <w:szCs w:val="24"/>
        </w:rPr>
        <w:t>172AR: Publicity</w:t>
      </w:r>
    </w:p>
    <w:p w:rsidR="009B3F1B" w:rsidRPr="003450CB" w:rsidRDefault="009B3F1B" w:rsidP="005405BF">
      <w:pPr>
        <w:jc w:val="both"/>
        <w:rPr>
          <w:rFonts w:ascii="Arial" w:hAnsi="Arial" w:cs="Arial"/>
          <w:sz w:val="24"/>
          <w:szCs w:val="24"/>
        </w:rPr>
      </w:pPr>
    </w:p>
    <w:p w:rsidR="002F36DF" w:rsidRPr="003450CB" w:rsidRDefault="009B3F1B" w:rsidP="00F36A8C">
      <w:pPr>
        <w:numPr>
          <w:ilvl w:val="0"/>
          <w:numId w:val="37"/>
        </w:numPr>
        <w:jc w:val="both"/>
        <w:rPr>
          <w:rFonts w:ascii="Arial" w:hAnsi="Arial" w:cs="Arial"/>
          <w:sz w:val="24"/>
          <w:szCs w:val="24"/>
        </w:rPr>
      </w:pPr>
      <w:r w:rsidRPr="003450CB">
        <w:rPr>
          <w:rFonts w:ascii="Arial" w:hAnsi="Arial" w:cs="Arial"/>
          <w:sz w:val="24"/>
          <w:szCs w:val="24"/>
        </w:rPr>
        <w:t>The Developer shall not give any information concerning the works for publication in the press or on radio, television or screen or elsewhere without the written approval of the</w:t>
      </w:r>
      <w:r w:rsidR="0084215A" w:rsidRPr="003450CB">
        <w:rPr>
          <w:rFonts w:ascii="Arial" w:hAnsi="Arial" w:cs="Arial"/>
          <w:sz w:val="24"/>
          <w:szCs w:val="24"/>
        </w:rPr>
        <w:t xml:space="preserve"> Highway Authority</w:t>
      </w:r>
      <w:r w:rsidRPr="003450CB">
        <w:rPr>
          <w:rFonts w:ascii="Arial" w:hAnsi="Arial" w:cs="Arial"/>
          <w:sz w:val="24"/>
          <w:szCs w:val="24"/>
        </w:rPr>
        <w:t xml:space="preserve"> Engineer.</w:t>
      </w:r>
      <w:r w:rsidR="002F36DF" w:rsidRPr="003450CB">
        <w:rPr>
          <w:rFonts w:ascii="Arial" w:hAnsi="Arial" w:cs="Arial"/>
          <w:sz w:val="24"/>
          <w:szCs w:val="24"/>
        </w:rPr>
        <w:t xml:space="preserve"> </w:t>
      </w:r>
    </w:p>
    <w:p w:rsidR="002F36DF" w:rsidRPr="003450CB" w:rsidRDefault="002F36DF" w:rsidP="002F36DF">
      <w:pPr>
        <w:jc w:val="both"/>
        <w:rPr>
          <w:rFonts w:ascii="Arial" w:hAnsi="Arial" w:cs="Arial"/>
          <w:sz w:val="24"/>
          <w:szCs w:val="24"/>
        </w:rPr>
      </w:pPr>
    </w:p>
    <w:p w:rsidR="002F36DF" w:rsidRPr="003450CB" w:rsidRDefault="009B3F1B" w:rsidP="00F36A8C">
      <w:pPr>
        <w:numPr>
          <w:ilvl w:val="0"/>
          <w:numId w:val="37"/>
        </w:numPr>
        <w:jc w:val="both"/>
        <w:rPr>
          <w:rFonts w:ascii="Arial" w:hAnsi="Arial" w:cs="Arial"/>
          <w:sz w:val="24"/>
          <w:szCs w:val="24"/>
        </w:rPr>
      </w:pPr>
      <w:r w:rsidRPr="003450CB">
        <w:rPr>
          <w:rFonts w:ascii="Arial" w:hAnsi="Arial" w:cs="Arial"/>
          <w:sz w:val="24"/>
          <w:szCs w:val="24"/>
        </w:rPr>
        <w:t xml:space="preserve">All advertisements to be erected within the Site by the Developer or by his Sub-Contractor shall first be approved by the </w:t>
      </w:r>
      <w:r w:rsidR="0084215A" w:rsidRPr="003450CB">
        <w:rPr>
          <w:rFonts w:ascii="Arial" w:hAnsi="Arial" w:cs="Arial"/>
          <w:sz w:val="24"/>
          <w:szCs w:val="24"/>
        </w:rPr>
        <w:t xml:space="preserve">Highway Authority </w:t>
      </w:r>
      <w:r w:rsidRPr="003450CB">
        <w:rPr>
          <w:rFonts w:ascii="Arial" w:hAnsi="Arial" w:cs="Arial"/>
          <w:sz w:val="24"/>
          <w:szCs w:val="24"/>
        </w:rPr>
        <w:t>Engineer.</w:t>
      </w:r>
    </w:p>
    <w:p w:rsidR="002F36DF" w:rsidRPr="003450CB" w:rsidRDefault="002F36DF" w:rsidP="002F36DF">
      <w:pPr>
        <w:jc w:val="both"/>
        <w:rPr>
          <w:rFonts w:ascii="Arial" w:hAnsi="Arial" w:cs="Arial"/>
          <w:sz w:val="24"/>
          <w:szCs w:val="24"/>
        </w:rPr>
      </w:pPr>
    </w:p>
    <w:p w:rsidR="009B3F1B" w:rsidRPr="003450CB" w:rsidRDefault="009B3F1B" w:rsidP="00F36A8C">
      <w:pPr>
        <w:numPr>
          <w:ilvl w:val="0"/>
          <w:numId w:val="37"/>
        </w:numPr>
        <w:jc w:val="both"/>
        <w:rPr>
          <w:rFonts w:ascii="Arial" w:hAnsi="Arial" w:cs="Arial"/>
          <w:sz w:val="24"/>
          <w:szCs w:val="24"/>
        </w:rPr>
      </w:pPr>
      <w:r w:rsidRPr="003450CB">
        <w:rPr>
          <w:rFonts w:ascii="Arial" w:hAnsi="Arial" w:cs="Arial"/>
          <w:sz w:val="24"/>
          <w:szCs w:val="24"/>
        </w:rPr>
        <w:t xml:space="preserve">All advertisements within the site shall be removed within </w:t>
      </w:r>
      <w:r w:rsidR="0084215A" w:rsidRPr="003450CB">
        <w:rPr>
          <w:rFonts w:ascii="Arial" w:hAnsi="Arial" w:cs="Arial"/>
          <w:sz w:val="24"/>
          <w:szCs w:val="24"/>
        </w:rPr>
        <w:t>one month</w:t>
      </w:r>
      <w:r w:rsidRPr="003450CB">
        <w:rPr>
          <w:rFonts w:ascii="Arial" w:hAnsi="Arial" w:cs="Arial"/>
          <w:sz w:val="24"/>
          <w:szCs w:val="24"/>
        </w:rPr>
        <w:t xml:space="preserve"> of the date of </w:t>
      </w:r>
      <w:r w:rsidR="0084215A" w:rsidRPr="003450CB">
        <w:rPr>
          <w:rFonts w:ascii="Arial" w:hAnsi="Arial" w:cs="Arial"/>
          <w:sz w:val="24"/>
          <w:szCs w:val="24"/>
        </w:rPr>
        <w:t>issuing the Section 38 Part 2 Certificate.</w:t>
      </w:r>
    </w:p>
    <w:p w:rsidR="009B3F1B" w:rsidRDefault="009B3F1B" w:rsidP="005405BF">
      <w:pPr>
        <w:jc w:val="both"/>
        <w:rPr>
          <w:rFonts w:ascii="Arial" w:hAnsi="Arial" w:cs="Arial"/>
          <w:sz w:val="24"/>
          <w:szCs w:val="24"/>
        </w:rPr>
      </w:pPr>
    </w:p>
    <w:p w:rsidR="00186487" w:rsidRDefault="00186487" w:rsidP="005405BF">
      <w:pPr>
        <w:jc w:val="both"/>
        <w:rPr>
          <w:rFonts w:ascii="Arial" w:hAnsi="Arial" w:cs="Arial"/>
          <w:sz w:val="24"/>
          <w:szCs w:val="24"/>
        </w:rPr>
      </w:pPr>
    </w:p>
    <w:p w:rsidR="00CA4321" w:rsidRPr="003450CB" w:rsidRDefault="007B14E0" w:rsidP="005405BF">
      <w:pPr>
        <w:jc w:val="both"/>
        <w:rPr>
          <w:rFonts w:ascii="Arial" w:hAnsi="Arial" w:cs="Arial"/>
          <w:sz w:val="24"/>
          <w:szCs w:val="24"/>
        </w:rPr>
      </w:pPr>
      <w:r>
        <w:rPr>
          <w:rFonts w:ascii="Arial" w:hAnsi="Arial" w:cs="Arial"/>
          <w:sz w:val="24"/>
          <w:szCs w:val="24"/>
        </w:rPr>
        <w:br w:type="page"/>
      </w:r>
    </w:p>
    <w:p w:rsidR="00DA5503" w:rsidRPr="003450CB" w:rsidRDefault="009B3F1B" w:rsidP="005405BF">
      <w:pPr>
        <w:jc w:val="both"/>
        <w:rPr>
          <w:rFonts w:ascii="Arial" w:hAnsi="Arial" w:cs="Arial"/>
          <w:sz w:val="24"/>
          <w:szCs w:val="24"/>
          <w:u w:val="single"/>
        </w:rPr>
      </w:pPr>
      <w:r w:rsidRPr="003450CB">
        <w:rPr>
          <w:rFonts w:ascii="Arial" w:hAnsi="Arial" w:cs="Arial"/>
          <w:sz w:val="24"/>
          <w:szCs w:val="24"/>
          <w:u w:val="single"/>
        </w:rPr>
        <w:lastRenderedPageBreak/>
        <w:t xml:space="preserve">173AR – </w:t>
      </w:r>
      <w:r w:rsidR="0084215A" w:rsidRPr="003450CB">
        <w:rPr>
          <w:rFonts w:ascii="Arial" w:hAnsi="Arial" w:cs="Arial"/>
          <w:sz w:val="24"/>
          <w:szCs w:val="24"/>
          <w:u w:val="single"/>
        </w:rPr>
        <w:t>Road Cleansing</w:t>
      </w:r>
    </w:p>
    <w:p w:rsidR="009B3F1B" w:rsidRPr="003450CB" w:rsidRDefault="009B3F1B" w:rsidP="005405BF">
      <w:pPr>
        <w:jc w:val="both"/>
        <w:rPr>
          <w:rFonts w:ascii="Arial" w:hAnsi="Arial" w:cs="Arial"/>
          <w:sz w:val="24"/>
          <w:szCs w:val="24"/>
        </w:rPr>
      </w:pPr>
    </w:p>
    <w:p w:rsidR="00D96AF9" w:rsidRPr="003450CB" w:rsidRDefault="009B3F1B" w:rsidP="005405BF">
      <w:pPr>
        <w:ind w:left="720"/>
        <w:jc w:val="both"/>
        <w:rPr>
          <w:rFonts w:ascii="Arial" w:hAnsi="Arial" w:cs="Arial"/>
          <w:sz w:val="24"/>
          <w:szCs w:val="24"/>
        </w:rPr>
      </w:pPr>
      <w:r w:rsidRPr="003450CB">
        <w:rPr>
          <w:rFonts w:ascii="Arial" w:hAnsi="Arial" w:cs="Arial"/>
          <w:sz w:val="24"/>
          <w:szCs w:val="24"/>
        </w:rPr>
        <w:t xml:space="preserve">Existing roads, footways, accesses to adjacent houses, buildings etc. and any new roads, drains, ditches and grips whether part of the site or not and which are being used by any vehicles or items of plant of the Developer or his subcontractors or suppliers in connection with the works, shall be kept clean and free from all dirt, mud and material dropped from vehicles or tyres and tracks.  </w:t>
      </w:r>
    </w:p>
    <w:p w:rsidR="00D96AF9" w:rsidRPr="003450CB" w:rsidRDefault="00D96AF9" w:rsidP="005405BF">
      <w:pPr>
        <w:ind w:left="720"/>
        <w:jc w:val="both"/>
        <w:rPr>
          <w:rFonts w:ascii="Arial" w:hAnsi="Arial" w:cs="Arial"/>
          <w:sz w:val="24"/>
          <w:szCs w:val="24"/>
        </w:rPr>
      </w:pPr>
    </w:p>
    <w:p w:rsidR="009B3F1B" w:rsidRPr="003450CB" w:rsidRDefault="009B3F1B" w:rsidP="005405BF">
      <w:pPr>
        <w:ind w:left="720"/>
        <w:jc w:val="both"/>
        <w:rPr>
          <w:rFonts w:ascii="Arial" w:hAnsi="Arial" w:cs="Arial"/>
          <w:sz w:val="24"/>
          <w:szCs w:val="24"/>
        </w:rPr>
      </w:pPr>
      <w:r w:rsidRPr="003450CB">
        <w:rPr>
          <w:rFonts w:ascii="Arial" w:hAnsi="Arial" w:cs="Arial"/>
          <w:sz w:val="24"/>
          <w:szCs w:val="24"/>
        </w:rPr>
        <w:t>The Developer shall arrange for the frequent inspection of the highway used by his vehicles and those of his subcontractors or suppliers and for the immediate removal of any mud or other material deposited thereon.</w:t>
      </w:r>
    </w:p>
    <w:p w:rsidR="00137F95" w:rsidRDefault="00137F95" w:rsidP="005405BF">
      <w:pPr>
        <w:ind w:left="720"/>
        <w:jc w:val="both"/>
        <w:rPr>
          <w:rFonts w:ascii="Arial" w:hAnsi="Arial" w:cs="Arial"/>
          <w:sz w:val="24"/>
          <w:szCs w:val="24"/>
        </w:rPr>
      </w:pPr>
    </w:p>
    <w:p w:rsidR="00CA4321" w:rsidRPr="003450CB" w:rsidRDefault="00CA4321" w:rsidP="005405BF">
      <w:pPr>
        <w:ind w:left="720"/>
        <w:jc w:val="both"/>
        <w:rPr>
          <w:rFonts w:ascii="Arial" w:hAnsi="Arial" w:cs="Arial"/>
          <w:sz w:val="24"/>
          <w:szCs w:val="24"/>
        </w:rPr>
      </w:pPr>
    </w:p>
    <w:p w:rsidR="009B3F1B" w:rsidRPr="003450CB" w:rsidRDefault="009B3F1B" w:rsidP="005405BF">
      <w:pPr>
        <w:pStyle w:val="Heading1"/>
        <w:jc w:val="both"/>
        <w:rPr>
          <w:rFonts w:ascii="Arial" w:hAnsi="Arial" w:cs="Arial"/>
          <w:szCs w:val="24"/>
        </w:rPr>
      </w:pPr>
      <w:r w:rsidRPr="003450CB">
        <w:rPr>
          <w:rFonts w:ascii="Arial" w:hAnsi="Arial" w:cs="Arial"/>
          <w:szCs w:val="24"/>
        </w:rPr>
        <w:t>174AR: - Control of Airborne Dust</w:t>
      </w:r>
    </w:p>
    <w:p w:rsidR="009B3F1B" w:rsidRPr="003450CB" w:rsidRDefault="009B3F1B" w:rsidP="005405BF">
      <w:pPr>
        <w:jc w:val="both"/>
        <w:rPr>
          <w:rFonts w:ascii="Arial" w:hAnsi="Arial" w:cs="Arial"/>
          <w:sz w:val="24"/>
          <w:szCs w:val="24"/>
        </w:rPr>
      </w:pPr>
    </w:p>
    <w:p w:rsidR="009B3F1B" w:rsidRPr="003450CB" w:rsidRDefault="009B3F1B" w:rsidP="005405BF">
      <w:pPr>
        <w:ind w:left="720"/>
        <w:jc w:val="both"/>
        <w:rPr>
          <w:rFonts w:ascii="Arial" w:hAnsi="Arial" w:cs="Arial"/>
          <w:sz w:val="24"/>
          <w:szCs w:val="24"/>
        </w:rPr>
      </w:pPr>
      <w:r w:rsidRPr="003450CB">
        <w:rPr>
          <w:rFonts w:ascii="Arial" w:hAnsi="Arial" w:cs="Arial"/>
          <w:sz w:val="24"/>
          <w:szCs w:val="24"/>
        </w:rPr>
        <w:t>The Developer is required to take all precautions to prevent the spread of airborne dust to any habitable property and / or premises requiring a very high standard of hygiene and to conform to all Statutory Instruments.</w:t>
      </w:r>
    </w:p>
    <w:p w:rsidR="009B3F1B" w:rsidRPr="003450CB" w:rsidRDefault="009B3F1B" w:rsidP="005405BF">
      <w:pPr>
        <w:jc w:val="both"/>
        <w:rPr>
          <w:rFonts w:ascii="Arial" w:hAnsi="Arial" w:cs="Arial"/>
          <w:sz w:val="24"/>
          <w:szCs w:val="24"/>
        </w:rPr>
      </w:pPr>
    </w:p>
    <w:p w:rsidR="009B3F1B" w:rsidRPr="003450CB" w:rsidRDefault="009B3F1B" w:rsidP="005405BF">
      <w:pPr>
        <w:pStyle w:val="Heading1"/>
        <w:jc w:val="both"/>
        <w:rPr>
          <w:rFonts w:ascii="Arial" w:hAnsi="Arial" w:cs="Arial"/>
          <w:szCs w:val="24"/>
        </w:rPr>
      </w:pPr>
      <w:r w:rsidRPr="003450CB">
        <w:rPr>
          <w:rFonts w:ascii="Arial" w:hAnsi="Arial" w:cs="Arial"/>
          <w:szCs w:val="24"/>
        </w:rPr>
        <w:t>175AR – Limitation of Vibration</w:t>
      </w:r>
    </w:p>
    <w:p w:rsidR="009B3F1B" w:rsidRPr="003450CB" w:rsidRDefault="009B3F1B" w:rsidP="005405BF">
      <w:pPr>
        <w:jc w:val="both"/>
        <w:rPr>
          <w:rFonts w:ascii="Arial" w:hAnsi="Arial" w:cs="Arial"/>
          <w:sz w:val="24"/>
          <w:szCs w:val="24"/>
        </w:rPr>
      </w:pPr>
    </w:p>
    <w:p w:rsidR="009B3F1B" w:rsidRPr="003450CB" w:rsidRDefault="009B3F1B" w:rsidP="005405BF">
      <w:pPr>
        <w:ind w:left="720"/>
        <w:jc w:val="both"/>
        <w:rPr>
          <w:rFonts w:ascii="Arial" w:hAnsi="Arial" w:cs="Arial"/>
          <w:sz w:val="24"/>
          <w:szCs w:val="24"/>
        </w:rPr>
      </w:pPr>
      <w:r w:rsidRPr="003450CB">
        <w:rPr>
          <w:rFonts w:ascii="Arial" w:hAnsi="Arial" w:cs="Arial"/>
          <w:sz w:val="24"/>
          <w:szCs w:val="24"/>
        </w:rPr>
        <w:t xml:space="preserve">The Developer shall take all steps necessary to limit the vibration caused by plant and machinery used on the Site within 100 metres of dwellings to a reasonable level and shall obtain the prior approval of the </w:t>
      </w:r>
      <w:r w:rsidR="0084215A" w:rsidRPr="003450CB">
        <w:rPr>
          <w:rFonts w:ascii="Arial" w:hAnsi="Arial" w:cs="Arial"/>
          <w:sz w:val="24"/>
          <w:szCs w:val="24"/>
        </w:rPr>
        <w:t xml:space="preserve">Highway Authority </w:t>
      </w:r>
      <w:r w:rsidRPr="003450CB">
        <w:rPr>
          <w:rFonts w:ascii="Arial" w:hAnsi="Arial" w:cs="Arial"/>
          <w:sz w:val="24"/>
          <w:szCs w:val="24"/>
        </w:rPr>
        <w:t>Engineer to the type of plant to be employed in these locations.</w:t>
      </w:r>
    </w:p>
    <w:p w:rsidR="00CA4321" w:rsidRPr="003450CB" w:rsidRDefault="00CA4321" w:rsidP="005405BF">
      <w:pPr>
        <w:jc w:val="both"/>
        <w:rPr>
          <w:rFonts w:ascii="Arial" w:hAnsi="Arial" w:cs="Arial"/>
          <w:sz w:val="24"/>
          <w:szCs w:val="24"/>
        </w:rPr>
      </w:pPr>
    </w:p>
    <w:p w:rsidR="009B3F1B" w:rsidRPr="003450CB" w:rsidRDefault="009B3F1B" w:rsidP="005405BF">
      <w:pPr>
        <w:pStyle w:val="Heading1"/>
        <w:jc w:val="both"/>
        <w:rPr>
          <w:rFonts w:ascii="Arial" w:hAnsi="Arial" w:cs="Arial"/>
          <w:szCs w:val="24"/>
        </w:rPr>
      </w:pPr>
      <w:r w:rsidRPr="003450CB">
        <w:rPr>
          <w:rFonts w:ascii="Arial" w:hAnsi="Arial" w:cs="Arial"/>
          <w:szCs w:val="24"/>
        </w:rPr>
        <w:t>770AR: Adjustment of Ironwork in Carriageways and Footways</w:t>
      </w:r>
    </w:p>
    <w:p w:rsidR="009B3F1B" w:rsidRPr="003450CB" w:rsidRDefault="009B3F1B" w:rsidP="005405BF">
      <w:pPr>
        <w:jc w:val="both"/>
        <w:rPr>
          <w:rFonts w:ascii="Arial" w:hAnsi="Arial" w:cs="Arial"/>
          <w:sz w:val="24"/>
          <w:szCs w:val="24"/>
        </w:rPr>
      </w:pPr>
    </w:p>
    <w:p w:rsidR="009B3F1B" w:rsidRPr="003450CB" w:rsidRDefault="009B3F1B" w:rsidP="005405BF">
      <w:pPr>
        <w:ind w:left="720"/>
        <w:jc w:val="both"/>
        <w:rPr>
          <w:rFonts w:ascii="Arial" w:hAnsi="Arial" w:cs="Arial"/>
          <w:sz w:val="24"/>
          <w:szCs w:val="24"/>
        </w:rPr>
      </w:pPr>
      <w:r w:rsidRPr="003450CB">
        <w:rPr>
          <w:rFonts w:ascii="Arial" w:hAnsi="Arial" w:cs="Arial"/>
          <w:sz w:val="24"/>
          <w:szCs w:val="24"/>
        </w:rPr>
        <w:t xml:space="preserve">All existing gullies, manhole covers, stop valves, hydrants and the like shall be adjusted to conform </w:t>
      </w:r>
      <w:proofErr w:type="gramStart"/>
      <w:r w:rsidRPr="003450CB">
        <w:rPr>
          <w:rFonts w:ascii="Arial" w:hAnsi="Arial" w:cs="Arial"/>
          <w:sz w:val="24"/>
          <w:szCs w:val="24"/>
        </w:rPr>
        <w:t>with</w:t>
      </w:r>
      <w:proofErr w:type="gramEnd"/>
      <w:r w:rsidRPr="003450CB">
        <w:rPr>
          <w:rFonts w:ascii="Arial" w:hAnsi="Arial" w:cs="Arial"/>
          <w:sz w:val="24"/>
          <w:szCs w:val="24"/>
        </w:rPr>
        <w:t xml:space="preserve"> finished carriageway and footway levels prior to the laying of the </w:t>
      </w:r>
      <w:r w:rsidR="0084215A" w:rsidRPr="003450CB">
        <w:rPr>
          <w:rFonts w:ascii="Arial" w:hAnsi="Arial" w:cs="Arial"/>
          <w:sz w:val="24"/>
          <w:szCs w:val="24"/>
        </w:rPr>
        <w:t>surface</w:t>
      </w:r>
      <w:r w:rsidRPr="003450CB">
        <w:rPr>
          <w:rFonts w:ascii="Arial" w:hAnsi="Arial" w:cs="Arial"/>
          <w:sz w:val="24"/>
          <w:szCs w:val="24"/>
        </w:rPr>
        <w:t xml:space="preserve"> course material.</w:t>
      </w:r>
    </w:p>
    <w:p w:rsidR="00CA4321" w:rsidRPr="003450CB" w:rsidRDefault="00CA4321" w:rsidP="005405BF">
      <w:pPr>
        <w:jc w:val="both"/>
        <w:rPr>
          <w:rFonts w:ascii="Arial" w:hAnsi="Arial" w:cs="Arial"/>
          <w:sz w:val="24"/>
          <w:szCs w:val="24"/>
        </w:rPr>
      </w:pPr>
    </w:p>
    <w:p w:rsidR="009B3F1B" w:rsidRPr="003450CB" w:rsidRDefault="009B3F1B" w:rsidP="005405BF">
      <w:pPr>
        <w:pStyle w:val="Heading1"/>
        <w:jc w:val="both"/>
        <w:rPr>
          <w:rFonts w:ascii="Arial" w:hAnsi="Arial" w:cs="Arial"/>
          <w:szCs w:val="24"/>
        </w:rPr>
      </w:pPr>
      <w:r w:rsidRPr="003450CB">
        <w:rPr>
          <w:rFonts w:ascii="Arial" w:hAnsi="Arial" w:cs="Arial"/>
          <w:szCs w:val="24"/>
        </w:rPr>
        <w:t>970AR – Heating and Plan</w:t>
      </w:r>
      <w:r w:rsidR="00186487">
        <w:rPr>
          <w:rFonts w:ascii="Arial" w:hAnsi="Arial" w:cs="Arial"/>
          <w:szCs w:val="24"/>
        </w:rPr>
        <w:t>n</w:t>
      </w:r>
      <w:r w:rsidRPr="003450CB">
        <w:rPr>
          <w:rFonts w:ascii="Arial" w:hAnsi="Arial" w:cs="Arial"/>
          <w:szCs w:val="24"/>
        </w:rPr>
        <w:t>ing, Cold Plan</w:t>
      </w:r>
      <w:r w:rsidR="00186487">
        <w:rPr>
          <w:rFonts w:ascii="Arial" w:hAnsi="Arial" w:cs="Arial"/>
          <w:szCs w:val="24"/>
        </w:rPr>
        <w:t>n</w:t>
      </w:r>
      <w:r w:rsidRPr="003450CB">
        <w:rPr>
          <w:rFonts w:ascii="Arial" w:hAnsi="Arial" w:cs="Arial"/>
          <w:szCs w:val="24"/>
        </w:rPr>
        <w:t xml:space="preserve">ing and Carbonising </w:t>
      </w:r>
    </w:p>
    <w:p w:rsidR="009B3F1B" w:rsidRPr="003450CB" w:rsidRDefault="009B3F1B" w:rsidP="005405BF">
      <w:pPr>
        <w:jc w:val="both"/>
        <w:rPr>
          <w:rFonts w:ascii="Arial" w:hAnsi="Arial" w:cs="Arial"/>
          <w:sz w:val="24"/>
          <w:szCs w:val="24"/>
        </w:rPr>
      </w:pPr>
    </w:p>
    <w:p w:rsidR="00DA5503" w:rsidRPr="003450CB" w:rsidRDefault="009B3F1B" w:rsidP="00F36A8C">
      <w:pPr>
        <w:numPr>
          <w:ilvl w:val="0"/>
          <w:numId w:val="38"/>
        </w:numPr>
        <w:jc w:val="both"/>
        <w:rPr>
          <w:rFonts w:ascii="Arial" w:hAnsi="Arial" w:cs="Arial"/>
          <w:sz w:val="24"/>
          <w:szCs w:val="24"/>
        </w:rPr>
      </w:pPr>
      <w:r w:rsidRPr="003450CB">
        <w:rPr>
          <w:rFonts w:ascii="Arial" w:hAnsi="Arial" w:cs="Arial"/>
          <w:sz w:val="24"/>
          <w:szCs w:val="24"/>
        </w:rPr>
        <w:t xml:space="preserve">Work carried out shall include all the works necessary for proper execution and shall be carried out under the supervision and to the satisfaction of the </w:t>
      </w:r>
      <w:r w:rsidR="0084215A" w:rsidRPr="003450CB">
        <w:rPr>
          <w:rFonts w:ascii="Arial" w:hAnsi="Arial" w:cs="Arial"/>
          <w:sz w:val="24"/>
          <w:szCs w:val="24"/>
        </w:rPr>
        <w:t xml:space="preserve">Highway Authority </w:t>
      </w:r>
      <w:r w:rsidRPr="003450CB">
        <w:rPr>
          <w:rFonts w:ascii="Arial" w:hAnsi="Arial" w:cs="Arial"/>
          <w:sz w:val="24"/>
          <w:szCs w:val="24"/>
        </w:rPr>
        <w:t>Engineer.</w:t>
      </w:r>
    </w:p>
    <w:p w:rsidR="009B3F1B" w:rsidRPr="003450CB" w:rsidRDefault="009B3F1B" w:rsidP="00DA5503">
      <w:pPr>
        <w:jc w:val="both"/>
        <w:rPr>
          <w:rFonts w:ascii="Arial" w:hAnsi="Arial" w:cs="Arial"/>
          <w:sz w:val="24"/>
          <w:szCs w:val="24"/>
        </w:rPr>
      </w:pPr>
    </w:p>
    <w:p w:rsidR="00DA5503" w:rsidRPr="003450CB" w:rsidRDefault="009B3F1B" w:rsidP="00F36A8C">
      <w:pPr>
        <w:numPr>
          <w:ilvl w:val="0"/>
          <w:numId w:val="38"/>
        </w:numPr>
        <w:jc w:val="both"/>
        <w:rPr>
          <w:rFonts w:ascii="Arial" w:hAnsi="Arial" w:cs="Arial"/>
          <w:sz w:val="24"/>
          <w:szCs w:val="24"/>
        </w:rPr>
      </w:pPr>
      <w:r w:rsidRPr="003450CB">
        <w:rPr>
          <w:rFonts w:ascii="Arial" w:hAnsi="Arial" w:cs="Arial"/>
          <w:sz w:val="24"/>
          <w:szCs w:val="24"/>
        </w:rPr>
        <w:t xml:space="preserve">The machinery shall be fitted with equipment for smoke elimination, dust control, suppression of unnecessary noise as appropriate and for loading planed materials into </w:t>
      </w:r>
      <w:r w:rsidR="00CC6AA5" w:rsidRPr="003450CB">
        <w:rPr>
          <w:rFonts w:ascii="Arial" w:hAnsi="Arial" w:cs="Arial"/>
          <w:sz w:val="24"/>
          <w:szCs w:val="24"/>
        </w:rPr>
        <w:t>Lorries</w:t>
      </w:r>
      <w:r w:rsidRPr="003450CB">
        <w:rPr>
          <w:rFonts w:ascii="Arial" w:hAnsi="Arial" w:cs="Arial"/>
          <w:sz w:val="24"/>
          <w:szCs w:val="24"/>
        </w:rPr>
        <w:t>.</w:t>
      </w:r>
    </w:p>
    <w:p w:rsidR="009B3F1B" w:rsidRPr="003450CB" w:rsidRDefault="009B3F1B" w:rsidP="00DA5503">
      <w:pPr>
        <w:jc w:val="both"/>
        <w:rPr>
          <w:rFonts w:ascii="Arial" w:hAnsi="Arial" w:cs="Arial"/>
          <w:sz w:val="24"/>
          <w:szCs w:val="24"/>
        </w:rPr>
      </w:pPr>
    </w:p>
    <w:p w:rsidR="009B3F1B" w:rsidRDefault="009B3F1B" w:rsidP="00F36A8C">
      <w:pPr>
        <w:numPr>
          <w:ilvl w:val="0"/>
          <w:numId w:val="38"/>
        </w:numPr>
        <w:jc w:val="both"/>
        <w:rPr>
          <w:rFonts w:ascii="Arial" w:hAnsi="Arial" w:cs="Arial"/>
          <w:sz w:val="24"/>
          <w:szCs w:val="24"/>
        </w:rPr>
      </w:pPr>
      <w:r w:rsidRPr="0063458C">
        <w:rPr>
          <w:rFonts w:ascii="Arial" w:hAnsi="Arial" w:cs="Arial"/>
          <w:sz w:val="24"/>
          <w:szCs w:val="24"/>
        </w:rPr>
        <w:t xml:space="preserve">The </w:t>
      </w:r>
      <w:r w:rsidR="0084215A" w:rsidRPr="0063458C">
        <w:rPr>
          <w:rFonts w:ascii="Arial" w:hAnsi="Arial" w:cs="Arial"/>
          <w:sz w:val="24"/>
          <w:szCs w:val="24"/>
        </w:rPr>
        <w:t xml:space="preserve">Highway Authority </w:t>
      </w:r>
      <w:r w:rsidRPr="0063458C">
        <w:rPr>
          <w:rFonts w:ascii="Arial" w:hAnsi="Arial" w:cs="Arial"/>
          <w:sz w:val="24"/>
          <w:szCs w:val="24"/>
        </w:rPr>
        <w:t>Engineer will direct that the surface is treated by one of the following methods</w:t>
      </w:r>
      <w:r w:rsidR="0063458C">
        <w:rPr>
          <w:rFonts w:ascii="Arial" w:hAnsi="Arial" w:cs="Arial"/>
          <w:sz w:val="24"/>
          <w:szCs w:val="24"/>
        </w:rPr>
        <w:t>:-</w:t>
      </w:r>
    </w:p>
    <w:p w:rsidR="006A214A" w:rsidRDefault="006A214A" w:rsidP="006A214A">
      <w:pPr>
        <w:pStyle w:val="ListParagraph"/>
        <w:rPr>
          <w:rFonts w:ascii="Arial" w:hAnsi="Arial" w:cs="Arial"/>
          <w:sz w:val="24"/>
          <w:szCs w:val="24"/>
        </w:rPr>
      </w:pPr>
    </w:p>
    <w:p w:rsidR="006A214A" w:rsidRPr="003450CB" w:rsidRDefault="006A214A" w:rsidP="00F36A8C">
      <w:pPr>
        <w:numPr>
          <w:ilvl w:val="2"/>
          <w:numId w:val="39"/>
        </w:numPr>
        <w:ind w:left="1418" w:hanging="425"/>
        <w:jc w:val="both"/>
        <w:rPr>
          <w:rFonts w:ascii="Arial" w:hAnsi="Arial" w:cs="Arial"/>
          <w:sz w:val="24"/>
          <w:szCs w:val="24"/>
        </w:rPr>
      </w:pPr>
      <w:r w:rsidRPr="003450CB">
        <w:rPr>
          <w:rFonts w:ascii="Arial" w:hAnsi="Arial" w:cs="Arial"/>
          <w:sz w:val="24"/>
          <w:szCs w:val="24"/>
          <w:u w:val="single"/>
        </w:rPr>
        <w:lastRenderedPageBreak/>
        <w:t xml:space="preserve">Heating and </w:t>
      </w:r>
      <w:proofErr w:type="gramStart"/>
      <w:r w:rsidRPr="003450CB">
        <w:rPr>
          <w:rFonts w:ascii="Arial" w:hAnsi="Arial" w:cs="Arial"/>
          <w:sz w:val="24"/>
          <w:szCs w:val="24"/>
          <w:u w:val="single"/>
        </w:rPr>
        <w:t>Planning</w:t>
      </w:r>
      <w:proofErr w:type="gramEnd"/>
      <w:r w:rsidRPr="003450CB">
        <w:rPr>
          <w:rFonts w:ascii="Arial" w:hAnsi="Arial" w:cs="Arial"/>
          <w:sz w:val="24"/>
          <w:szCs w:val="24"/>
        </w:rPr>
        <w:t xml:space="preserve"> comprising the heating of surfaces of carriageways and removal of surplus material by the planning action of a machine of suitable design.</w:t>
      </w:r>
    </w:p>
    <w:p w:rsidR="006A214A" w:rsidRPr="003450CB" w:rsidRDefault="006A214A" w:rsidP="006A214A">
      <w:pPr>
        <w:ind w:left="1418" w:hanging="425"/>
        <w:jc w:val="both"/>
        <w:rPr>
          <w:rFonts w:ascii="Arial" w:hAnsi="Arial" w:cs="Arial"/>
          <w:sz w:val="24"/>
          <w:szCs w:val="24"/>
        </w:rPr>
      </w:pPr>
    </w:p>
    <w:p w:rsidR="006A214A" w:rsidRPr="003450CB" w:rsidRDefault="006A214A" w:rsidP="00F36A8C">
      <w:pPr>
        <w:numPr>
          <w:ilvl w:val="2"/>
          <w:numId w:val="39"/>
        </w:numPr>
        <w:ind w:left="1418" w:hanging="425"/>
        <w:jc w:val="both"/>
        <w:rPr>
          <w:rFonts w:ascii="Arial" w:hAnsi="Arial" w:cs="Arial"/>
          <w:sz w:val="24"/>
          <w:szCs w:val="24"/>
        </w:rPr>
      </w:pPr>
      <w:r w:rsidRPr="003450CB">
        <w:rPr>
          <w:rFonts w:ascii="Arial" w:hAnsi="Arial" w:cs="Arial"/>
          <w:sz w:val="24"/>
          <w:szCs w:val="24"/>
          <w:u w:val="single"/>
        </w:rPr>
        <w:t>Cold Planning</w:t>
      </w:r>
      <w:r w:rsidRPr="003450CB">
        <w:rPr>
          <w:rFonts w:ascii="Arial" w:hAnsi="Arial" w:cs="Arial"/>
          <w:sz w:val="24"/>
          <w:szCs w:val="24"/>
        </w:rPr>
        <w:t xml:space="preserve"> comprising the grinding and planning of carriageway surfaces by a machine of suitable design and removal of surplus materials. </w:t>
      </w:r>
    </w:p>
    <w:p w:rsidR="006A214A" w:rsidRPr="003450CB" w:rsidRDefault="006A214A" w:rsidP="006A214A">
      <w:pPr>
        <w:ind w:left="1418" w:hanging="425"/>
        <w:jc w:val="both"/>
        <w:rPr>
          <w:rFonts w:ascii="Arial" w:hAnsi="Arial" w:cs="Arial"/>
          <w:sz w:val="24"/>
          <w:szCs w:val="24"/>
        </w:rPr>
      </w:pPr>
    </w:p>
    <w:p w:rsidR="006A214A" w:rsidRPr="003450CB" w:rsidRDefault="006A214A" w:rsidP="00F36A8C">
      <w:pPr>
        <w:numPr>
          <w:ilvl w:val="2"/>
          <w:numId w:val="39"/>
        </w:numPr>
        <w:ind w:left="1418" w:hanging="425"/>
        <w:jc w:val="both"/>
        <w:rPr>
          <w:rFonts w:ascii="Arial" w:hAnsi="Arial" w:cs="Arial"/>
          <w:sz w:val="24"/>
          <w:szCs w:val="24"/>
          <w:u w:val="single"/>
        </w:rPr>
      </w:pPr>
      <w:r w:rsidRPr="003450CB">
        <w:rPr>
          <w:rFonts w:ascii="Arial" w:hAnsi="Arial" w:cs="Arial"/>
          <w:sz w:val="24"/>
          <w:szCs w:val="24"/>
          <w:u w:val="single"/>
        </w:rPr>
        <w:t>Carbonising</w:t>
      </w:r>
      <w:r w:rsidRPr="003450CB">
        <w:rPr>
          <w:rFonts w:ascii="Arial" w:hAnsi="Arial" w:cs="Arial"/>
          <w:sz w:val="24"/>
          <w:szCs w:val="24"/>
        </w:rPr>
        <w:t xml:space="preserve"> comprising the heating of carriageway surfaces to a temperature just sufficient to carbonise excess binder only.</w:t>
      </w:r>
    </w:p>
    <w:p w:rsidR="006A214A" w:rsidRPr="003450CB" w:rsidRDefault="006A214A" w:rsidP="006A214A">
      <w:pPr>
        <w:jc w:val="both"/>
        <w:rPr>
          <w:rFonts w:ascii="Arial" w:hAnsi="Arial" w:cs="Arial"/>
          <w:sz w:val="24"/>
          <w:szCs w:val="24"/>
          <w:u w:val="single"/>
        </w:rPr>
      </w:pPr>
    </w:p>
    <w:p w:rsidR="006A214A" w:rsidRPr="003450CB" w:rsidRDefault="006A214A" w:rsidP="006A214A">
      <w:pPr>
        <w:pStyle w:val="BodyTextIndent"/>
        <w:jc w:val="both"/>
        <w:rPr>
          <w:rFonts w:ascii="Arial" w:hAnsi="Arial" w:cs="Arial"/>
          <w:szCs w:val="24"/>
        </w:rPr>
      </w:pPr>
      <w:r w:rsidRPr="003450CB">
        <w:rPr>
          <w:rFonts w:ascii="Arial" w:hAnsi="Arial" w:cs="Arial"/>
          <w:szCs w:val="24"/>
        </w:rPr>
        <w:t>Whichever method is used, the carriageway on completion should have a clean and regular running surface capable of satisfactorily receiving a surface course.  The Developer will be required to reinstate to the necessary standard any area damage by faulty plant or workmanship.</w:t>
      </w:r>
    </w:p>
    <w:p w:rsidR="006A214A" w:rsidRDefault="006A214A" w:rsidP="006A214A">
      <w:pPr>
        <w:jc w:val="both"/>
        <w:rPr>
          <w:rFonts w:ascii="Arial" w:hAnsi="Arial" w:cs="Arial"/>
          <w:sz w:val="24"/>
          <w:szCs w:val="24"/>
        </w:rPr>
      </w:pPr>
    </w:p>
    <w:p w:rsidR="006A214A" w:rsidRPr="006A214A" w:rsidRDefault="006A214A" w:rsidP="00F36A8C">
      <w:pPr>
        <w:pStyle w:val="BodyTextIndent2"/>
        <w:numPr>
          <w:ilvl w:val="0"/>
          <w:numId w:val="38"/>
        </w:numPr>
        <w:jc w:val="both"/>
        <w:rPr>
          <w:rFonts w:ascii="Arial" w:hAnsi="Arial" w:cs="Arial"/>
          <w:szCs w:val="24"/>
          <w:u w:val="single"/>
        </w:rPr>
      </w:pPr>
      <w:r w:rsidRPr="006A214A">
        <w:rPr>
          <w:rFonts w:ascii="Arial" w:hAnsi="Arial" w:cs="Arial"/>
          <w:szCs w:val="24"/>
        </w:rPr>
        <w:t xml:space="preserve">No payment shall be made for material removed in excess of the thickness specified by the Highway Authority Engineer.  The Developer will be required to bear the cost of replacing additional material required in subsequent surfacing work to restore the levels of areas of road removed in excess of the thickness specified. </w:t>
      </w:r>
    </w:p>
    <w:p w:rsidR="006A214A" w:rsidRPr="006A214A" w:rsidRDefault="006A214A" w:rsidP="006A214A">
      <w:pPr>
        <w:pStyle w:val="BodyTextIndent2"/>
        <w:ind w:firstLine="0"/>
        <w:jc w:val="both"/>
        <w:rPr>
          <w:rFonts w:ascii="Arial" w:hAnsi="Arial" w:cs="Arial"/>
          <w:szCs w:val="24"/>
          <w:u w:val="single"/>
        </w:rPr>
      </w:pPr>
    </w:p>
    <w:p w:rsidR="00DA5503" w:rsidRPr="006A214A" w:rsidRDefault="006A214A" w:rsidP="00F36A8C">
      <w:pPr>
        <w:pStyle w:val="BodyTextIndent2"/>
        <w:numPr>
          <w:ilvl w:val="0"/>
          <w:numId w:val="38"/>
        </w:numPr>
        <w:jc w:val="both"/>
        <w:rPr>
          <w:rFonts w:ascii="Arial" w:hAnsi="Arial" w:cs="Arial"/>
          <w:szCs w:val="24"/>
          <w:u w:val="single"/>
        </w:rPr>
      </w:pPr>
      <w:r w:rsidRPr="006A214A">
        <w:rPr>
          <w:rFonts w:ascii="Arial" w:hAnsi="Arial" w:cs="Arial"/>
          <w:szCs w:val="24"/>
        </w:rPr>
        <w:t xml:space="preserve">The </w:t>
      </w:r>
      <w:r w:rsidR="00B10190" w:rsidRPr="006A214A">
        <w:rPr>
          <w:rFonts w:ascii="Arial" w:hAnsi="Arial" w:cs="Arial"/>
          <w:szCs w:val="24"/>
        </w:rPr>
        <w:t xml:space="preserve">Highway Authority </w:t>
      </w:r>
      <w:r w:rsidR="009B3F1B" w:rsidRPr="006A214A">
        <w:rPr>
          <w:rFonts w:ascii="Arial" w:hAnsi="Arial" w:cs="Arial"/>
          <w:szCs w:val="24"/>
        </w:rPr>
        <w:t xml:space="preserve">Engineer shall decide whether or not climatic conditions are suitable for work or will necessitate the cessation of work and the Developer shall disregard the </w:t>
      </w:r>
      <w:r w:rsidR="00B10190" w:rsidRPr="006A214A">
        <w:rPr>
          <w:rFonts w:ascii="Arial" w:hAnsi="Arial" w:cs="Arial"/>
          <w:szCs w:val="24"/>
        </w:rPr>
        <w:t xml:space="preserve">Highway Authority </w:t>
      </w:r>
      <w:r w:rsidR="009B3F1B" w:rsidRPr="006A214A">
        <w:rPr>
          <w:rFonts w:ascii="Arial" w:hAnsi="Arial" w:cs="Arial"/>
          <w:szCs w:val="24"/>
        </w:rPr>
        <w:t>Engineer’s decision only at his own risk.</w:t>
      </w:r>
    </w:p>
    <w:p w:rsidR="00DA5503" w:rsidRPr="003450CB" w:rsidRDefault="00DA5503" w:rsidP="00DA5503">
      <w:pPr>
        <w:jc w:val="both"/>
        <w:rPr>
          <w:rFonts w:ascii="Arial" w:hAnsi="Arial" w:cs="Arial"/>
          <w:sz w:val="24"/>
          <w:szCs w:val="24"/>
        </w:rPr>
      </w:pPr>
    </w:p>
    <w:p w:rsidR="009B3F1B" w:rsidRPr="003450CB" w:rsidRDefault="009B3F1B" w:rsidP="00DA5503">
      <w:pPr>
        <w:jc w:val="both"/>
        <w:rPr>
          <w:rFonts w:ascii="Arial" w:hAnsi="Arial" w:cs="Arial"/>
          <w:sz w:val="24"/>
          <w:szCs w:val="24"/>
          <w:u w:val="single"/>
        </w:rPr>
      </w:pPr>
    </w:p>
    <w:p w:rsidR="009B3F1B" w:rsidRPr="003450CB" w:rsidRDefault="009B3F1B" w:rsidP="00F36A8C">
      <w:pPr>
        <w:numPr>
          <w:ilvl w:val="0"/>
          <w:numId w:val="38"/>
        </w:numPr>
        <w:jc w:val="both"/>
        <w:rPr>
          <w:rFonts w:ascii="Arial" w:hAnsi="Arial" w:cs="Arial"/>
          <w:sz w:val="24"/>
          <w:szCs w:val="24"/>
          <w:u w:val="single"/>
        </w:rPr>
      </w:pPr>
      <w:r w:rsidRPr="003450CB">
        <w:rPr>
          <w:rFonts w:ascii="Arial" w:hAnsi="Arial" w:cs="Arial"/>
          <w:sz w:val="24"/>
          <w:szCs w:val="24"/>
        </w:rPr>
        <w:t>The Developer shall take all necessary steps to prevent damage to hedges, trees, street furniture or anything, which may be damaged by heat or by the Contractor’s plant.</w:t>
      </w:r>
    </w:p>
    <w:p w:rsidR="009B3F1B" w:rsidRPr="003450CB" w:rsidRDefault="009B3F1B" w:rsidP="005405BF">
      <w:pPr>
        <w:jc w:val="both"/>
        <w:rPr>
          <w:rFonts w:ascii="Arial" w:hAnsi="Arial" w:cs="Arial"/>
          <w:sz w:val="24"/>
          <w:szCs w:val="24"/>
        </w:rPr>
      </w:pPr>
    </w:p>
    <w:p w:rsidR="009B3F1B" w:rsidRPr="003450CB" w:rsidRDefault="009B3F1B" w:rsidP="005405BF">
      <w:pPr>
        <w:pStyle w:val="Heading1"/>
        <w:jc w:val="both"/>
        <w:rPr>
          <w:rFonts w:ascii="Arial" w:hAnsi="Arial" w:cs="Arial"/>
          <w:szCs w:val="24"/>
        </w:rPr>
      </w:pPr>
      <w:r w:rsidRPr="003450CB">
        <w:rPr>
          <w:rFonts w:ascii="Arial" w:hAnsi="Arial" w:cs="Arial"/>
          <w:szCs w:val="24"/>
        </w:rPr>
        <w:t>1170AR – Concrete Paving Blocks</w:t>
      </w:r>
    </w:p>
    <w:p w:rsidR="009B3F1B" w:rsidRPr="003450CB" w:rsidRDefault="009B3F1B" w:rsidP="005405BF">
      <w:pPr>
        <w:jc w:val="both"/>
        <w:rPr>
          <w:rFonts w:ascii="Arial" w:hAnsi="Arial" w:cs="Arial"/>
          <w:sz w:val="24"/>
          <w:szCs w:val="24"/>
        </w:rPr>
      </w:pPr>
    </w:p>
    <w:p w:rsidR="009B3F1B" w:rsidRPr="003450CB" w:rsidRDefault="009B3F1B" w:rsidP="005405BF">
      <w:pPr>
        <w:ind w:left="720"/>
        <w:jc w:val="both"/>
        <w:rPr>
          <w:rFonts w:ascii="Arial" w:hAnsi="Arial" w:cs="Arial"/>
          <w:sz w:val="24"/>
          <w:szCs w:val="24"/>
        </w:rPr>
      </w:pPr>
      <w:r w:rsidRPr="003450CB">
        <w:rPr>
          <w:rFonts w:ascii="Arial" w:hAnsi="Arial" w:cs="Arial"/>
          <w:sz w:val="24"/>
          <w:szCs w:val="24"/>
        </w:rPr>
        <w:t xml:space="preserve">Concrete paving blocks should comply with the requirements of the Specification for Precast Concrete Paving Blocks </w:t>
      </w:r>
      <w:r w:rsidR="00881EAB" w:rsidRPr="003450CB">
        <w:rPr>
          <w:rFonts w:ascii="Arial" w:hAnsi="Arial" w:cs="Arial"/>
          <w:sz w:val="24"/>
          <w:szCs w:val="24"/>
        </w:rPr>
        <w:t>BS 1338 and be laid in accordance with BS 7533: Part 3</w:t>
      </w:r>
      <w:r w:rsidRPr="003450CB">
        <w:rPr>
          <w:rFonts w:ascii="Arial" w:hAnsi="Arial" w:cs="Arial"/>
          <w:sz w:val="24"/>
          <w:szCs w:val="24"/>
        </w:rPr>
        <w:t>.</w:t>
      </w:r>
    </w:p>
    <w:p w:rsidR="009B3F1B" w:rsidRPr="003450CB" w:rsidRDefault="009B3F1B" w:rsidP="005405BF">
      <w:pPr>
        <w:jc w:val="both"/>
        <w:rPr>
          <w:rFonts w:ascii="Arial" w:hAnsi="Arial" w:cs="Arial"/>
          <w:sz w:val="24"/>
          <w:szCs w:val="24"/>
        </w:rPr>
      </w:pPr>
    </w:p>
    <w:p w:rsidR="009B3F1B" w:rsidRPr="003450CB" w:rsidRDefault="009B3F1B" w:rsidP="00812FA4">
      <w:pPr>
        <w:rPr>
          <w:rFonts w:ascii="Arial" w:hAnsi="Arial" w:cs="Arial"/>
          <w:sz w:val="24"/>
          <w:szCs w:val="24"/>
        </w:rPr>
      </w:pPr>
      <w:r w:rsidRPr="003450CB">
        <w:rPr>
          <w:rFonts w:ascii="Arial" w:hAnsi="Arial" w:cs="Arial"/>
          <w:sz w:val="24"/>
          <w:szCs w:val="24"/>
        </w:rPr>
        <w:t>1.</w:t>
      </w:r>
      <w:r w:rsidRPr="003450CB">
        <w:rPr>
          <w:rFonts w:ascii="Arial" w:hAnsi="Arial" w:cs="Arial"/>
          <w:b/>
          <w:sz w:val="24"/>
          <w:szCs w:val="24"/>
        </w:rPr>
        <w:tab/>
        <w:t>Construction details and tolerances</w:t>
      </w:r>
      <w:r w:rsidRPr="003450CB">
        <w:rPr>
          <w:rFonts w:ascii="Arial" w:hAnsi="Arial" w:cs="Arial"/>
          <w:sz w:val="24"/>
          <w:szCs w:val="24"/>
        </w:rPr>
        <w:br/>
      </w:r>
    </w:p>
    <w:p w:rsidR="00DA5503" w:rsidRPr="003450CB" w:rsidRDefault="009B3F1B" w:rsidP="00F36A8C">
      <w:pPr>
        <w:numPr>
          <w:ilvl w:val="1"/>
          <w:numId w:val="38"/>
        </w:numPr>
        <w:jc w:val="both"/>
        <w:rPr>
          <w:rFonts w:ascii="Arial" w:hAnsi="Arial" w:cs="Arial"/>
          <w:sz w:val="24"/>
          <w:szCs w:val="24"/>
        </w:rPr>
      </w:pPr>
      <w:r w:rsidRPr="003450CB">
        <w:rPr>
          <w:rFonts w:ascii="Arial" w:hAnsi="Arial" w:cs="Arial"/>
          <w:sz w:val="24"/>
          <w:szCs w:val="24"/>
        </w:rPr>
        <w:t xml:space="preserve">Laying patterns : recommended laying pattern for cul-de-sacs shall be </w:t>
      </w:r>
      <w:r w:rsidRPr="003450CB">
        <w:rPr>
          <w:rFonts w:ascii="Arial" w:hAnsi="Arial" w:cs="Arial"/>
          <w:sz w:val="24"/>
          <w:szCs w:val="24"/>
          <w:u w:val="single"/>
        </w:rPr>
        <w:t>herringbone</w:t>
      </w:r>
    </w:p>
    <w:p w:rsidR="009B3F1B" w:rsidRPr="003450CB" w:rsidRDefault="009B3F1B" w:rsidP="00DA5503">
      <w:pPr>
        <w:ind w:left="720"/>
        <w:jc w:val="both"/>
        <w:rPr>
          <w:rFonts w:ascii="Arial" w:hAnsi="Arial" w:cs="Arial"/>
          <w:sz w:val="24"/>
          <w:szCs w:val="24"/>
        </w:rPr>
      </w:pPr>
    </w:p>
    <w:p w:rsidR="005B033A" w:rsidRPr="003450CB" w:rsidRDefault="009B3F1B" w:rsidP="00F36A8C">
      <w:pPr>
        <w:numPr>
          <w:ilvl w:val="1"/>
          <w:numId w:val="38"/>
        </w:numPr>
        <w:jc w:val="both"/>
        <w:rPr>
          <w:rFonts w:ascii="Arial" w:hAnsi="Arial" w:cs="Arial"/>
          <w:sz w:val="24"/>
          <w:szCs w:val="24"/>
          <w:u w:val="single"/>
        </w:rPr>
      </w:pPr>
      <w:r w:rsidRPr="003450CB">
        <w:rPr>
          <w:rFonts w:ascii="Arial" w:hAnsi="Arial" w:cs="Arial"/>
          <w:sz w:val="24"/>
          <w:szCs w:val="24"/>
        </w:rPr>
        <w:t>Surface levels of pavement layers : The surface levels of the various layers of pavement construction shall not deviate from the design levels by more than the following:</w:t>
      </w:r>
    </w:p>
    <w:p w:rsidR="00B10190" w:rsidRPr="003450CB" w:rsidRDefault="009B3F1B" w:rsidP="005B033A">
      <w:pPr>
        <w:ind w:left="1440"/>
        <w:rPr>
          <w:rFonts w:ascii="Arial" w:hAnsi="Arial" w:cs="Arial"/>
          <w:sz w:val="24"/>
          <w:szCs w:val="24"/>
          <w:u w:val="single"/>
        </w:rPr>
      </w:pPr>
      <w:r w:rsidRPr="003450CB">
        <w:rPr>
          <w:rFonts w:ascii="Arial" w:hAnsi="Arial" w:cs="Arial"/>
          <w:sz w:val="24"/>
          <w:szCs w:val="24"/>
        </w:rPr>
        <w:br/>
        <w:t xml:space="preserve">Formation </w:t>
      </w:r>
      <w:r w:rsidRPr="003450CB">
        <w:rPr>
          <w:rFonts w:ascii="Arial" w:hAnsi="Arial" w:cs="Arial"/>
          <w:sz w:val="24"/>
          <w:szCs w:val="24"/>
        </w:rPr>
        <w:tab/>
      </w:r>
      <w:r w:rsidRPr="003450CB">
        <w:rPr>
          <w:rFonts w:ascii="Arial" w:hAnsi="Arial" w:cs="Arial"/>
          <w:sz w:val="24"/>
          <w:szCs w:val="24"/>
        </w:rPr>
        <w:tab/>
      </w:r>
      <w:r w:rsidRPr="003450CB">
        <w:rPr>
          <w:rFonts w:ascii="Arial" w:hAnsi="Arial" w:cs="Arial"/>
          <w:sz w:val="24"/>
          <w:szCs w:val="24"/>
        </w:rPr>
        <w:tab/>
      </w:r>
      <w:r w:rsidR="00B10190" w:rsidRPr="003450CB">
        <w:rPr>
          <w:rFonts w:ascii="Arial" w:hAnsi="Arial" w:cs="Arial"/>
          <w:sz w:val="24"/>
          <w:szCs w:val="24"/>
        </w:rPr>
        <w:tab/>
      </w:r>
      <w:r w:rsidRPr="003450CB">
        <w:rPr>
          <w:rFonts w:ascii="Arial" w:hAnsi="Arial" w:cs="Arial"/>
          <w:sz w:val="24"/>
          <w:szCs w:val="24"/>
        </w:rPr>
        <w:t xml:space="preserve">+ </w:t>
      </w:r>
      <w:r w:rsidR="00187FF3" w:rsidRPr="003450CB">
        <w:rPr>
          <w:rFonts w:ascii="Arial" w:hAnsi="Arial" w:cs="Arial"/>
          <w:sz w:val="24"/>
          <w:szCs w:val="24"/>
        </w:rPr>
        <w:t>20mm to</w:t>
      </w:r>
      <w:r w:rsidRPr="003450CB">
        <w:rPr>
          <w:rFonts w:ascii="Arial" w:hAnsi="Arial" w:cs="Arial"/>
          <w:sz w:val="24"/>
          <w:szCs w:val="24"/>
        </w:rPr>
        <w:t xml:space="preserve"> – 30mm</w:t>
      </w:r>
      <w:r w:rsidRPr="003450CB">
        <w:rPr>
          <w:rFonts w:ascii="Arial" w:hAnsi="Arial" w:cs="Arial"/>
          <w:sz w:val="24"/>
          <w:szCs w:val="24"/>
        </w:rPr>
        <w:br/>
      </w:r>
      <w:r w:rsidRPr="003450CB">
        <w:rPr>
          <w:rFonts w:ascii="Arial" w:hAnsi="Arial" w:cs="Arial"/>
          <w:sz w:val="24"/>
          <w:szCs w:val="24"/>
        </w:rPr>
        <w:lastRenderedPageBreak/>
        <w:t>Sub-base</w:t>
      </w:r>
      <w:r w:rsidRPr="003450CB">
        <w:rPr>
          <w:rFonts w:ascii="Arial" w:hAnsi="Arial" w:cs="Arial"/>
          <w:sz w:val="24"/>
          <w:szCs w:val="24"/>
        </w:rPr>
        <w:tab/>
      </w:r>
      <w:r w:rsidRPr="003450CB">
        <w:rPr>
          <w:rFonts w:ascii="Arial" w:hAnsi="Arial" w:cs="Arial"/>
          <w:sz w:val="24"/>
          <w:szCs w:val="24"/>
        </w:rPr>
        <w:tab/>
      </w:r>
      <w:r w:rsidRPr="003450CB">
        <w:rPr>
          <w:rFonts w:ascii="Arial" w:hAnsi="Arial" w:cs="Arial"/>
          <w:sz w:val="24"/>
          <w:szCs w:val="24"/>
        </w:rPr>
        <w:tab/>
      </w:r>
      <w:r w:rsidR="00B10190" w:rsidRPr="003450CB">
        <w:rPr>
          <w:rFonts w:ascii="Arial" w:hAnsi="Arial" w:cs="Arial"/>
          <w:sz w:val="24"/>
          <w:szCs w:val="24"/>
        </w:rPr>
        <w:tab/>
      </w:r>
      <w:r w:rsidRPr="003450CB">
        <w:rPr>
          <w:rFonts w:ascii="Arial" w:hAnsi="Arial" w:cs="Arial"/>
          <w:sz w:val="24"/>
          <w:szCs w:val="24"/>
        </w:rPr>
        <w:sym w:font="Symbol" w:char="F0B1"/>
      </w:r>
      <w:r w:rsidR="00812FA4" w:rsidRPr="003450CB">
        <w:rPr>
          <w:rFonts w:ascii="Arial" w:hAnsi="Arial" w:cs="Arial"/>
          <w:sz w:val="24"/>
          <w:szCs w:val="24"/>
        </w:rPr>
        <w:t xml:space="preserve"> 20mm</w:t>
      </w:r>
      <w:r w:rsidR="00812FA4" w:rsidRPr="003450CB">
        <w:rPr>
          <w:rFonts w:ascii="Arial" w:hAnsi="Arial" w:cs="Arial"/>
          <w:sz w:val="24"/>
          <w:szCs w:val="24"/>
        </w:rPr>
        <w:br/>
        <w:t>B</w:t>
      </w:r>
      <w:r w:rsidRPr="003450CB">
        <w:rPr>
          <w:rFonts w:ascii="Arial" w:hAnsi="Arial" w:cs="Arial"/>
          <w:sz w:val="24"/>
          <w:szCs w:val="24"/>
        </w:rPr>
        <w:t>ase</w:t>
      </w:r>
      <w:r w:rsidR="00B10190" w:rsidRPr="003450CB">
        <w:rPr>
          <w:rFonts w:ascii="Arial" w:hAnsi="Arial" w:cs="Arial"/>
          <w:sz w:val="24"/>
          <w:szCs w:val="24"/>
        </w:rPr>
        <w:t xml:space="preserve"> course</w:t>
      </w:r>
      <w:r w:rsidRPr="003450CB">
        <w:rPr>
          <w:rFonts w:ascii="Arial" w:hAnsi="Arial" w:cs="Arial"/>
          <w:sz w:val="24"/>
          <w:szCs w:val="24"/>
        </w:rPr>
        <w:t xml:space="preserve"> (where required)</w:t>
      </w:r>
      <w:r w:rsidRPr="003450CB">
        <w:rPr>
          <w:rFonts w:ascii="Arial" w:hAnsi="Arial" w:cs="Arial"/>
          <w:sz w:val="24"/>
          <w:szCs w:val="24"/>
        </w:rPr>
        <w:tab/>
      </w:r>
      <w:r w:rsidRPr="003450CB">
        <w:rPr>
          <w:rFonts w:ascii="Arial" w:hAnsi="Arial" w:cs="Arial"/>
          <w:sz w:val="24"/>
          <w:szCs w:val="24"/>
        </w:rPr>
        <w:sym w:font="Symbol" w:char="F0B1"/>
      </w:r>
      <w:r w:rsidRPr="003450CB">
        <w:rPr>
          <w:rFonts w:ascii="Arial" w:hAnsi="Arial" w:cs="Arial"/>
          <w:sz w:val="24"/>
          <w:szCs w:val="24"/>
        </w:rPr>
        <w:t xml:space="preserve"> 10mm</w:t>
      </w:r>
    </w:p>
    <w:p w:rsidR="00A27730" w:rsidRPr="003450CB" w:rsidRDefault="00B10190" w:rsidP="00DA5503">
      <w:pPr>
        <w:ind w:left="720"/>
        <w:rPr>
          <w:rFonts w:ascii="Arial" w:hAnsi="Arial" w:cs="Arial"/>
          <w:sz w:val="24"/>
          <w:szCs w:val="24"/>
        </w:rPr>
      </w:pPr>
      <w:r w:rsidRPr="003450CB">
        <w:rPr>
          <w:rFonts w:ascii="Arial" w:hAnsi="Arial" w:cs="Arial"/>
          <w:sz w:val="24"/>
          <w:szCs w:val="24"/>
        </w:rPr>
        <w:tab/>
        <w:t>Binder course</w:t>
      </w:r>
      <w:r w:rsidRPr="003450CB">
        <w:rPr>
          <w:rFonts w:ascii="Arial" w:hAnsi="Arial" w:cs="Arial"/>
          <w:sz w:val="24"/>
          <w:szCs w:val="24"/>
        </w:rPr>
        <w:tab/>
      </w:r>
      <w:r w:rsidRPr="003450CB">
        <w:rPr>
          <w:rFonts w:ascii="Arial" w:hAnsi="Arial" w:cs="Arial"/>
          <w:sz w:val="24"/>
          <w:szCs w:val="24"/>
        </w:rPr>
        <w:tab/>
      </w:r>
      <w:r w:rsidRPr="003450CB">
        <w:rPr>
          <w:rFonts w:ascii="Arial" w:hAnsi="Arial" w:cs="Arial"/>
          <w:sz w:val="24"/>
          <w:szCs w:val="24"/>
        </w:rPr>
        <w:tab/>
      </w:r>
      <w:r w:rsidRPr="003450CB">
        <w:rPr>
          <w:rFonts w:ascii="Arial" w:hAnsi="Arial" w:cs="Arial"/>
          <w:sz w:val="24"/>
          <w:szCs w:val="24"/>
        </w:rPr>
        <w:sym w:font="Symbol" w:char="F0B1"/>
      </w:r>
      <w:r w:rsidRPr="003450CB">
        <w:rPr>
          <w:rFonts w:ascii="Arial" w:hAnsi="Arial" w:cs="Arial"/>
          <w:sz w:val="24"/>
          <w:szCs w:val="24"/>
        </w:rPr>
        <w:t xml:space="preserve"> 10mm</w:t>
      </w:r>
      <w:r w:rsidR="009B3F1B" w:rsidRPr="003450CB">
        <w:rPr>
          <w:rFonts w:ascii="Arial" w:hAnsi="Arial" w:cs="Arial"/>
          <w:sz w:val="24"/>
          <w:szCs w:val="24"/>
        </w:rPr>
        <w:br/>
      </w:r>
      <w:r w:rsidRPr="003450CB">
        <w:rPr>
          <w:rFonts w:ascii="Arial" w:hAnsi="Arial" w:cs="Arial"/>
          <w:sz w:val="24"/>
          <w:szCs w:val="24"/>
        </w:rPr>
        <w:tab/>
      </w:r>
      <w:r w:rsidR="009B3F1B" w:rsidRPr="003450CB">
        <w:rPr>
          <w:rFonts w:ascii="Arial" w:hAnsi="Arial" w:cs="Arial"/>
          <w:sz w:val="24"/>
          <w:szCs w:val="24"/>
        </w:rPr>
        <w:t xml:space="preserve">Sand laying course </w:t>
      </w:r>
      <w:r w:rsidR="009B3F1B" w:rsidRPr="003450CB">
        <w:rPr>
          <w:rFonts w:ascii="Arial" w:hAnsi="Arial" w:cs="Arial"/>
          <w:sz w:val="24"/>
          <w:szCs w:val="24"/>
        </w:rPr>
        <w:tab/>
      </w:r>
      <w:r w:rsidR="009B3F1B" w:rsidRPr="003450CB">
        <w:rPr>
          <w:rFonts w:ascii="Arial" w:hAnsi="Arial" w:cs="Arial"/>
          <w:sz w:val="24"/>
          <w:szCs w:val="24"/>
        </w:rPr>
        <w:tab/>
      </w:r>
      <w:r w:rsidRPr="003450CB">
        <w:rPr>
          <w:rFonts w:ascii="Arial" w:hAnsi="Arial" w:cs="Arial"/>
          <w:sz w:val="24"/>
          <w:szCs w:val="24"/>
        </w:rPr>
        <w:tab/>
      </w:r>
      <w:r w:rsidR="009B3F1B" w:rsidRPr="003450CB">
        <w:rPr>
          <w:rFonts w:ascii="Arial" w:hAnsi="Arial" w:cs="Arial"/>
          <w:sz w:val="24"/>
          <w:szCs w:val="24"/>
        </w:rPr>
        <w:sym w:font="Symbol" w:char="F0B1"/>
      </w:r>
      <w:r w:rsidR="009B3F1B" w:rsidRPr="003450CB">
        <w:rPr>
          <w:rFonts w:ascii="Arial" w:hAnsi="Arial" w:cs="Arial"/>
          <w:sz w:val="24"/>
          <w:szCs w:val="24"/>
        </w:rPr>
        <w:t xml:space="preserve"> 10mm</w:t>
      </w:r>
    </w:p>
    <w:p w:rsidR="009B3F1B" w:rsidRPr="003450CB" w:rsidRDefault="00B10190" w:rsidP="00DA5503">
      <w:pPr>
        <w:ind w:left="720"/>
        <w:rPr>
          <w:rFonts w:ascii="Arial" w:hAnsi="Arial" w:cs="Arial"/>
          <w:sz w:val="24"/>
          <w:szCs w:val="24"/>
          <w:u w:val="single"/>
        </w:rPr>
      </w:pPr>
      <w:r w:rsidRPr="003450CB">
        <w:rPr>
          <w:rFonts w:ascii="Arial" w:hAnsi="Arial" w:cs="Arial"/>
          <w:sz w:val="24"/>
          <w:szCs w:val="24"/>
        </w:rPr>
        <w:tab/>
      </w:r>
      <w:r w:rsidR="009B3F1B" w:rsidRPr="003450CB">
        <w:rPr>
          <w:rFonts w:ascii="Arial" w:hAnsi="Arial" w:cs="Arial"/>
          <w:sz w:val="24"/>
          <w:szCs w:val="24"/>
        </w:rPr>
        <w:t>To gullies</w:t>
      </w:r>
      <w:r w:rsidR="009B3F1B" w:rsidRPr="003450CB">
        <w:rPr>
          <w:rFonts w:ascii="Arial" w:hAnsi="Arial" w:cs="Arial"/>
          <w:sz w:val="24"/>
          <w:szCs w:val="24"/>
        </w:rPr>
        <w:tab/>
      </w:r>
      <w:r w:rsidR="009B3F1B" w:rsidRPr="003450CB">
        <w:rPr>
          <w:rFonts w:ascii="Arial" w:hAnsi="Arial" w:cs="Arial"/>
          <w:sz w:val="24"/>
          <w:szCs w:val="24"/>
        </w:rPr>
        <w:tab/>
      </w:r>
      <w:r w:rsidR="009B3F1B" w:rsidRPr="003450CB">
        <w:rPr>
          <w:rFonts w:ascii="Arial" w:hAnsi="Arial" w:cs="Arial"/>
          <w:sz w:val="24"/>
          <w:szCs w:val="24"/>
        </w:rPr>
        <w:tab/>
      </w:r>
      <w:r w:rsidRPr="003450CB">
        <w:rPr>
          <w:rFonts w:ascii="Arial" w:hAnsi="Arial" w:cs="Arial"/>
          <w:sz w:val="24"/>
          <w:szCs w:val="24"/>
        </w:rPr>
        <w:tab/>
      </w:r>
      <w:proofErr w:type="gramStart"/>
      <w:r w:rsidR="00A27730" w:rsidRPr="003450CB">
        <w:rPr>
          <w:rFonts w:ascii="Arial" w:hAnsi="Arial" w:cs="Arial"/>
          <w:sz w:val="24"/>
          <w:szCs w:val="24"/>
        </w:rPr>
        <w:t xml:space="preserve">–  </w:t>
      </w:r>
      <w:r w:rsidR="009B3F1B" w:rsidRPr="003450CB">
        <w:rPr>
          <w:rFonts w:ascii="Arial" w:hAnsi="Arial" w:cs="Arial"/>
          <w:sz w:val="24"/>
          <w:szCs w:val="24"/>
        </w:rPr>
        <w:t>6mm</w:t>
      </w:r>
      <w:proofErr w:type="gramEnd"/>
      <w:r w:rsidR="009B3F1B" w:rsidRPr="003450CB">
        <w:rPr>
          <w:rFonts w:ascii="Arial" w:hAnsi="Arial" w:cs="Arial"/>
          <w:sz w:val="24"/>
          <w:szCs w:val="24"/>
        </w:rPr>
        <w:br/>
      </w:r>
    </w:p>
    <w:p w:rsidR="005B033A" w:rsidRPr="003450CB" w:rsidRDefault="009B3F1B" w:rsidP="00F36A8C">
      <w:pPr>
        <w:numPr>
          <w:ilvl w:val="1"/>
          <w:numId w:val="38"/>
        </w:numPr>
        <w:jc w:val="both"/>
        <w:rPr>
          <w:rFonts w:ascii="Arial" w:hAnsi="Arial" w:cs="Arial"/>
          <w:sz w:val="24"/>
          <w:szCs w:val="24"/>
          <w:u w:val="single"/>
        </w:rPr>
      </w:pPr>
      <w:r w:rsidRPr="003450CB">
        <w:rPr>
          <w:rFonts w:ascii="Arial" w:hAnsi="Arial" w:cs="Arial"/>
          <w:sz w:val="24"/>
          <w:szCs w:val="24"/>
        </w:rPr>
        <w:t xml:space="preserve">Surface levels adjacent to drainage furniture: The surface level of the paving blocks immediately adjacent to gullies, surface drainage channels and outlets should not deviate from the design level by more than </w:t>
      </w:r>
      <w:r w:rsidRPr="003450CB">
        <w:rPr>
          <w:rFonts w:ascii="Arial" w:hAnsi="Arial" w:cs="Arial"/>
          <w:sz w:val="24"/>
          <w:szCs w:val="24"/>
        </w:rPr>
        <w:sym w:font="Symbol" w:char="F0B1"/>
      </w:r>
      <w:r w:rsidRPr="003450CB">
        <w:rPr>
          <w:rFonts w:ascii="Arial" w:hAnsi="Arial" w:cs="Arial"/>
          <w:sz w:val="24"/>
          <w:szCs w:val="24"/>
        </w:rPr>
        <w:t xml:space="preserve"> 6mm.</w:t>
      </w:r>
    </w:p>
    <w:p w:rsidR="009B3F1B" w:rsidRPr="003450CB" w:rsidRDefault="009B3F1B" w:rsidP="005B033A">
      <w:pPr>
        <w:ind w:left="720"/>
        <w:jc w:val="both"/>
        <w:rPr>
          <w:rFonts w:ascii="Arial" w:hAnsi="Arial" w:cs="Arial"/>
          <w:sz w:val="24"/>
          <w:szCs w:val="24"/>
          <w:u w:val="single"/>
        </w:rPr>
      </w:pPr>
    </w:p>
    <w:p w:rsidR="005B033A" w:rsidRPr="003450CB" w:rsidRDefault="009B3F1B" w:rsidP="00F36A8C">
      <w:pPr>
        <w:numPr>
          <w:ilvl w:val="1"/>
          <w:numId w:val="38"/>
        </w:numPr>
        <w:jc w:val="both"/>
        <w:rPr>
          <w:rFonts w:ascii="Arial" w:hAnsi="Arial" w:cs="Arial"/>
          <w:sz w:val="24"/>
          <w:szCs w:val="24"/>
          <w:u w:val="single"/>
        </w:rPr>
      </w:pPr>
      <w:r w:rsidRPr="003450CB">
        <w:rPr>
          <w:rFonts w:ascii="Arial" w:hAnsi="Arial" w:cs="Arial"/>
          <w:sz w:val="24"/>
          <w:szCs w:val="24"/>
        </w:rPr>
        <w:t>Deviations in surface levels: The deviation from the design profile measured under a 3m edge should not exceed 10mm.</w:t>
      </w:r>
    </w:p>
    <w:p w:rsidR="009B3F1B" w:rsidRPr="003450CB" w:rsidRDefault="009B3F1B" w:rsidP="005B033A">
      <w:pPr>
        <w:jc w:val="both"/>
        <w:rPr>
          <w:rFonts w:ascii="Arial" w:hAnsi="Arial" w:cs="Arial"/>
          <w:sz w:val="24"/>
          <w:szCs w:val="24"/>
          <w:u w:val="single"/>
        </w:rPr>
      </w:pPr>
    </w:p>
    <w:p w:rsidR="005B033A" w:rsidRPr="003450CB" w:rsidRDefault="009B3F1B" w:rsidP="00F36A8C">
      <w:pPr>
        <w:numPr>
          <w:ilvl w:val="1"/>
          <w:numId w:val="38"/>
        </w:numPr>
        <w:jc w:val="both"/>
        <w:rPr>
          <w:rFonts w:ascii="Arial" w:hAnsi="Arial" w:cs="Arial"/>
          <w:sz w:val="24"/>
          <w:szCs w:val="24"/>
          <w:u w:val="single"/>
        </w:rPr>
      </w:pPr>
      <w:r w:rsidRPr="003450CB">
        <w:rPr>
          <w:rFonts w:ascii="Arial" w:hAnsi="Arial" w:cs="Arial"/>
          <w:sz w:val="24"/>
          <w:szCs w:val="24"/>
        </w:rPr>
        <w:t>Levels of adjacent blocks: The levels of two adjacent blocks should not differ by more than 2mm.</w:t>
      </w:r>
    </w:p>
    <w:p w:rsidR="009B3F1B" w:rsidRPr="003450CB" w:rsidRDefault="009B3F1B" w:rsidP="005B033A">
      <w:pPr>
        <w:jc w:val="both"/>
        <w:rPr>
          <w:rFonts w:ascii="Arial" w:hAnsi="Arial" w:cs="Arial"/>
          <w:sz w:val="24"/>
          <w:szCs w:val="24"/>
          <w:u w:val="single"/>
        </w:rPr>
      </w:pPr>
    </w:p>
    <w:p w:rsidR="009B3F1B" w:rsidRPr="003450CB" w:rsidRDefault="009B3F1B" w:rsidP="00F36A8C">
      <w:pPr>
        <w:numPr>
          <w:ilvl w:val="1"/>
          <w:numId w:val="38"/>
        </w:numPr>
        <w:jc w:val="both"/>
        <w:rPr>
          <w:rFonts w:ascii="Arial" w:hAnsi="Arial" w:cs="Arial"/>
          <w:sz w:val="24"/>
          <w:szCs w:val="24"/>
          <w:u w:val="single"/>
        </w:rPr>
      </w:pPr>
      <w:r w:rsidRPr="003450CB">
        <w:rPr>
          <w:rFonts w:ascii="Arial" w:hAnsi="Arial" w:cs="Arial"/>
          <w:sz w:val="24"/>
          <w:szCs w:val="24"/>
        </w:rPr>
        <w:t>Requirement for coloured blocks : Refer to Design Guide for Residential</w:t>
      </w:r>
      <w:r w:rsidR="00B10190" w:rsidRPr="003450CB">
        <w:rPr>
          <w:rFonts w:ascii="Arial" w:hAnsi="Arial" w:cs="Arial"/>
          <w:sz w:val="24"/>
          <w:szCs w:val="24"/>
        </w:rPr>
        <w:t xml:space="preserve">, Industrial and Commercial </w:t>
      </w:r>
      <w:r w:rsidRPr="003450CB">
        <w:rPr>
          <w:rFonts w:ascii="Arial" w:hAnsi="Arial" w:cs="Arial"/>
          <w:sz w:val="24"/>
          <w:szCs w:val="24"/>
        </w:rPr>
        <w:t>Estate Roads</w:t>
      </w:r>
    </w:p>
    <w:p w:rsidR="009B3F1B" w:rsidRDefault="009B3F1B" w:rsidP="005405BF">
      <w:pPr>
        <w:jc w:val="both"/>
        <w:rPr>
          <w:rFonts w:ascii="Arial" w:hAnsi="Arial" w:cs="Arial"/>
          <w:sz w:val="24"/>
          <w:szCs w:val="24"/>
        </w:rPr>
      </w:pPr>
    </w:p>
    <w:p w:rsidR="00186487" w:rsidRPr="003450CB" w:rsidRDefault="00186487" w:rsidP="005405BF">
      <w:pPr>
        <w:jc w:val="both"/>
        <w:rPr>
          <w:rFonts w:ascii="Arial" w:hAnsi="Arial" w:cs="Arial"/>
          <w:sz w:val="24"/>
          <w:szCs w:val="24"/>
        </w:rPr>
      </w:pPr>
    </w:p>
    <w:p w:rsidR="009B3F1B" w:rsidRPr="006A285C" w:rsidRDefault="009B3F1B" w:rsidP="005405BF">
      <w:pPr>
        <w:jc w:val="both"/>
        <w:rPr>
          <w:rFonts w:ascii="Arial" w:hAnsi="Arial" w:cs="Arial"/>
          <w:b/>
          <w:sz w:val="28"/>
          <w:szCs w:val="28"/>
        </w:rPr>
      </w:pPr>
      <w:r w:rsidRPr="006A285C">
        <w:rPr>
          <w:rFonts w:ascii="Arial" w:hAnsi="Arial" w:cs="Arial"/>
          <w:sz w:val="28"/>
          <w:szCs w:val="28"/>
        </w:rPr>
        <w:t>2.</w:t>
      </w:r>
      <w:r w:rsidRPr="006A285C">
        <w:rPr>
          <w:rFonts w:ascii="Arial" w:hAnsi="Arial" w:cs="Arial"/>
          <w:sz w:val="28"/>
          <w:szCs w:val="28"/>
        </w:rPr>
        <w:tab/>
      </w:r>
      <w:proofErr w:type="spellStart"/>
      <w:r w:rsidRPr="006A285C">
        <w:rPr>
          <w:rFonts w:ascii="Arial" w:hAnsi="Arial" w:cs="Arial"/>
          <w:b/>
          <w:sz w:val="28"/>
          <w:szCs w:val="28"/>
        </w:rPr>
        <w:t>Crossfalls</w:t>
      </w:r>
      <w:proofErr w:type="spellEnd"/>
      <w:r w:rsidRPr="006A285C">
        <w:rPr>
          <w:rFonts w:ascii="Arial" w:hAnsi="Arial" w:cs="Arial"/>
          <w:b/>
          <w:sz w:val="28"/>
          <w:szCs w:val="28"/>
        </w:rPr>
        <w:t xml:space="preserve"> and Gradients</w:t>
      </w:r>
    </w:p>
    <w:p w:rsidR="00E8306A" w:rsidRPr="003450CB" w:rsidRDefault="00E8306A" w:rsidP="005405BF">
      <w:pPr>
        <w:jc w:val="both"/>
        <w:rPr>
          <w:rFonts w:ascii="Arial" w:hAnsi="Arial" w:cs="Arial"/>
          <w:sz w:val="24"/>
          <w:szCs w:val="24"/>
        </w:rPr>
      </w:pPr>
    </w:p>
    <w:p w:rsidR="005B033A" w:rsidRPr="003450CB" w:rsidRDefault="009B3F1B" w:rsidP="005405BF">
      <w:pPr>
        <w:ind w:left="720"/>
        <w:jc w:val="both"/>
        <w:rPr>
          <w:rFonts w:ascii="Arial" w:hAnsi="Arial" w:cs="Arial"/>
          <w:sz w:val="24"/>
          <w:szCs w:val="24"/>
        </w:rPr>
      </w:pPr>
      <w:r w:rsidRPr="003450CB">
        <w:rPr>
          <w:rFonts w:ascii="Arial" w:hAnsi="Arial" w:cs="Arial"/>
          <w:sz w:val="24"/>
          <w:szCs w:val="24"/>
        </w:rPr>
        <w:t xml:space="preserve">A minimum </w:t>
      </w:r>
      <w:proofErr w:type="spellStart"/>
      <w:r w:rsidRPr="003450CB">
        <w:rPr>
          <w:rFonts w:ascii="Arial" w:hAnsi="Arial" w:cs="Arial"/>
          <w:sz w:val="24"/>
          <w:szCs w:val="24"/>
        </w:rPr>
        <w:t>crossfall</w:t>
      </w:r>
      <w:proofErr w:type="spellEnd"/>
      <w:r w:rsidRPr="003450CB">
        <w:rPr>
          <w:rFonts w:ascii="Arial" w:hAnsi="Arial" w:cs="Arial"/>
          <w:sz w:val="24"/>
          <w:szCs w:val="24"/>
        </w:rPr>
        <w:t xml:space="preserve"> of 1 in 32 should be adopted where practicable.  Longitudinal gradients should be not less than 1 in 80 where practicable.</w:t>
      </w:r>
    </w:p>
    <w:p w:rsidR="00963DFE" w:rsidRPr="003450CB" w:rsidRDefault="00963DFE" w:rsidP="005405BF">
      <w:pPr>
        <w:ind w:left="720"/>
        <w:jc w:val="both"/>
        <w:rPr>
          <w:rFonts w:ascii="Arial" w:hAnsi="Arial" w:cs="Arial"/>
          <w:sz w:val="24"/>
          <w:szCs w:val="24"/>
        </w:rPr>
      </w:pPr>
    </w:p>
    <w:p w:rsidR="00963DFE" w:rsidRPr="003450CB" w:rsidRDefault="00963DFE" w:rsidP="005405BF">
      <w:pPr>
        <w:ind w:left="720"/>
        <w:jc w:val="both"/>
        <w:rPr>
          <w:rFonts w:ascii="Arial" w:hAnsi="Arial" w:cs="Arial"/>
          <w:sz w:val="24"/>
          <w:szCs w:val="24"/>
        </w:rPr>
      </w:pPr>
    </w:p>
    <w:p w:rsidR="009B3F1B" w:rsidRPr="0063458C" w:rsidRDefault="0063458C" w:rsidP="0063458C">
      <w:pPr>
        <w:rPr>
          <w:rFonts w:ascii="Arial" w:hAnsi="Arial" w:cs="Arial"/>
          <w:sz w:val="24"/>
          <w:szCs w:val="24"/>
        </w:rPr>
      </w:pPr>
      <w:r w:rsidRPr="0063458C">
        <w:rPr>
          <w:rFonts w:ascii="Arial" w:hAnsi="Arial" w:cs="Arial"/>
          <w:sz w:val="24"/>
          <w:szCs w:val="24"/>
        </w:rPr>
        <w:t xml:space="preserve">3 </w:t>
      </w:r>
      <w:r w:rsidRPr="0063458C">
        <w:rPr>
          <w:rFonts w:ascii="Arial" w:hAnsi="Arial" w:cs="Arial"/>
          <w:sz w:val="24"/>
          <w:szCs w:val="24"/>
        </w:rPr>
        <w:tab/>
      </w:r>
      <w:r w:rsidR="009B3F1B" w:rsidRPr="0063458C">
        <w:rPr>
          <w:rFonts w:ascii="Arial" w:hAnsi="Arial" w:cs="Arial"/>
          <w:sz w:val="24"/>
          <w:szCs w:val="24"/>
        </w:rPr>
        <w:t>Pavement Construction</w:t>
      </w:r>
    </w:p>
    <w:p w:rsidR="00E8306A" w:rsidRPr="002F36DF" w:rsidRDefault="00E8306A" w:rsidP="005405BF">
      <w:pPr>
        <w:jc w:val="both"/>
        <w:rPr>
          <w:rFonts w:ascii="Arial" w:hAnsi="Arial" w:cs="Arial"/>
          <w:b/>
          <w:sz w:val="28"/>
          <w:szCs w:val="28"/>
          <w:u w:val="single"/>
        </w:rPr>
      </w:pPr>
    </w:p>
    <w:p w:rsidR="009B3F1B" w:rsidRPr="003450CB" w:rsidRDefault="009B3F1B" w:rsidP="00F36A8C">
      <w:pPr>
        <w:numPr>
          <w:ilvl w:val="1"/>
          <w:numId w:val="2"/>
        </w:numPr>
        <w:tabs>
          <w:tab w:val="clear" w:pos="1800"/>
          <w:tab w:val="num" w:pos="709"/>
        </w:tabs>
        <w:ind w:left="709" w:hanging="709"/>
        <w:jc w:val="both"/>
        <w:rPr>
          <w:rFonts w:ascii="Arial" w:hAnsi="Arial" w:cs="Arial"/>
          <w:sz w:val="24"/>
          <w:szCs w:val="24"/>
        </w:rPr>
      </w:pPr>
      <w:r w:rsidRPr="003450CB">
        <w:rPr>
          <w:rFonts w:ascii="Arial" w:hAnsi="Arial" w:cs="Arial"/>
          <w:sz w:val="24"/>
          <w:szCs w:val="24"/>
          <w:u w:val="single"/>
        </w:rPr>
        <w:t>Preparation of subgrade</w:t>
      </w:r>
    </w:p>
    <w:p w:rsidR="00E8306A" w:rsidRPr="003450CB" w:rsidRDefault="00E8306A" w:rsidP="005405BF">
      <w:pPr>
        <w:jc w:val="both"/>
        <w:rPr>
          <w:rFonts w:ascii="Arial" w:hAnsi="Arial" w:cs="Arial"/>
          <w:sz w:val="24"/>
          <w:szCs w:val="24"/>
        </w:rPr>
      </w:pPr>
    </w:p>
    <w:p w:rsidR="009B3F1B" w:rsidRPr="003450CB" w:rsidRDefault="009B3F1B" w:rsidP="00F36A8C">
      <w:pPr>
        <w:numPr>
          <w:ilvl w:val="2"/>
          <w:numId w:val="2"/>
        </w:numPr>
        <w:ind w:left="1134" w:hanging="425"/>
        <w:jc w:val="both"/>
        <w:rPr>
          <w:rFonts w:ascii="Arial" w:hAnsi="Arial" w:cs="Arial"/>
          <w:sz w:val="24"/>
          <w:szCs w:val="24"/>
          <w:u w:val="single"/>
        </w:rPr>
      </w:pPr>
      <w:r w:rsidRPr="003450CB">
        <w:rPr>
          <w:rFonts w:ascii="Arial" w:hAnsi="Arial" w:cs="Arial"/>
          <w:sz w:val="24"/>
          <w:szCs w:val="24"/>
        </w:rPr>
        <w:t>Width of subgrade: This subgrade should be prepared to the required formation (see Clause 1170</w:t>
      </w:r>
      <w:r w:rsidR="00B10190" w:rsidRPr="003450CB">
        <w:rPr>
          <w:rFonts w:ascii="Arial" w:hAnsi="Arial" w:cs="Arial"/>
          <w:sz w:val="24"/>
          <w:szCs w:val="24"/>
        </w:rPr>
        <w:t>AR</w:t>
      </w:r>
      <w:r w:rsidRPr="003450CB">
        <w:rPr>
          <w:rFonts w:ascii="Arial" w:hAnsi="Arial" w:cs="Arial"/>
          <w:sz w:val="24"/>
          <w:szCs w:val="24"/>
        </w:rPr>
        <w:t>.1.</w:t>
      </w:r>
      <w:r w:rsidR="00B10190" w:rsidRPr="003450CB">
        <w:rPr>
          <w:rFonts w:ascii="Arial" w:hAnsi="Arial" w:cs="Arial"/>
          <w:sz w:val="24"/>
          <w:szCs w:val="24"/>
        </w:rPr>
        <w:t>b</w:t>
      </w:r>
      <w:r w:rsidRPr="003450CB">
        <w:rPr>
          <w:rFonts w:ascii="Arial" w:hAnsi="Arial" w:cs="Arial"/>
          <w:sz w:val="24"/>
          <w:szCs w:val="24"/>
        </w:rPr>
        <w:t>).  It should be sufficiently wide to extend to the rear face of proposed edge restraints and abut existing structures.</w:t>
      </w:r>
    </w:p>
    <w:p w:rsidR="00E8306A" w:rsidRPr="003450CB" w:rsidRDefault="00E8306A" w:rsidP="005405BF">
      <w:pPr>
        <w:ind w:left="1134"/>
        <w:jc w:val="both"/>
        <w:rPr>
          <w:rFonts w:ascii="Arial" w:hAnsi="Arial" w:cs="Arial"/>
          <w:sz w:val="24"/>
          <w:szCs w:val="24"/>
          <w:u w:val="single"/>
        </w:rPr>
      </w:pPr>
    </w:p>
    <w:p w:rsidR="009B3F1B" w:rsidRPr="003450CB" w:rsidRDefault="009B3F1B" w:rsidP="00F36A8C">
      <w:pPr>
        <w:numPr>
          <w:ilvl w:val="2"/>
          <w:numId w:val="2"/>
        </w:numPr>
        <w:ind w:left="1134" w:hanging="425"/>
        <w:jc w:val="both"/>
        <w:rPr>
          <w:rFonts w:ascii="Arial" w:hAnsi="Arial" w:cs="Arial"/>
          <w:sz w:val="24"/>
          <w:szCs w:val="24"/>
          <w:u w:val="single"/>
        </w:rPr>
      </w:pPr>
      <w:r w:rsidRPr="003450CB">
        <w:rPr>
          <w:rFonts w:ascii="Arial" w:hAnsi="Arial" w:cs="Arial"/>
          <w:sz w:val="24"/>
          <w:szCs w:val="24"/>
        </w:rPr>
        <w:t xml:space="preserve">Drainage of </w:t>
      </w:r>
      <w:r w:rsidR="00EC6429" w:rsidRPr="003450CB">
        <w:rPr>
          <w:rFonts w:ascii="Arial" w:hAnsi="Arial" w:cs="Arial"/>
          <w:sz w:val="24"/>
          <w:szCs w:val="24"/>
        </w:rPr>
        <w:t>subgrade:</w:t>
      </w:r>
      <w:r w:rsidRPr="003450CB">
        <w:rPr>
          <w:rFonts w:ascii="Arial" w:hAnsi="Arial" w:cs="Arial"/>
          <w:sz w:val="24"/>
          <w:szCs w:val="24"/>
        </w:rPr>
        <w:t xml:space="preserve"> This subgrade should be drained and protected against inundation and ground water by piped or channelled storm water drainage and subsoil drainage.</w:t>
      </w:r>
    </w:p>
    <w:p w:rsidR="009B3F1B" w:rsidRPr="003450CB" w:rsidRDefault="009B3F1B" w:rsidP="005405BF">
      <w:pPr>
        <w:ind w:left="1134"/>
        <w:jc w:val="both"/>
        <w:rPr>
          <w:rFonts w:ascii="Arial" w:hAnsi="Arial" w:cs="Arial"/>
          <w:sz w:val="24"/>
          <w:szCs w:val="24"/>
        </w:rPr>
      </w:pPr>
    </w:p>
    <w:p w:rsidR="00E8306A" w:rsidRPr="003450CB" w:rsidRDefault="009B3F1B" w:rsidP="005405BF">
      <w:pPr>
        <w:ind w:left="1134"/>
        <w:jc w:val="both"/>
        <w:rPr>
          <w:rFonts w:ascii="Arial" w:hAnsi="Arial" w:cs="Arial"/>
          <w:sz w:val="24"/>
          <w:szCs w:val="24"/>
        </w:rPr>
      </w:pPr>
      <w:r w:rsidRPr="003450CB">
        <w:rPr>
          <w:rFonts w:ascii="Arial" w:hAnsi="Arial" w:cs="Arial"/>
          <w:sz w:val="24"/>
          <w:szCs w:val="24"/>
        </w:rPr>
        <w:t>All drainage trenches within the pavement area should be backfi</w:t>
      </w:r>
      <w:r w:rsidR="00137F95" w:rsidRPr="003450CB">
        <w:rPr>
          <w:rFonts w:ascii="Arial" w:hAnsi="Arial" w:cs="Arial"/>
          <w:sz w:val="24"/>
          <w:szCs w:val="24"/>
        </w:rPr>
        <w:t>l</w:t>
      </w:r>
      <w:r w:rsidRPr="003450CB">
        <w:rPr>
          <w:rFonts w:ascii="Arial" w:hAnsi="Arial" w:cs="Arial"/>
          <w:sz w:val="24"/>
          <w:szCs w:val="24"/>
        </w:rPr>
        <w:t>l</w:t>
      </w:r>
      <w:r w:rsidR="00137F95" w:rsidRPr="003450CB">
        <w:rPr>
          <w:rFonts w:ascii="Arial" w:hAnsi="Arial" w:cs="Arial"/>
          <w:sz w:val="24"/>
          <w:szCs w:val="24"/>
        </w:rPr>
        <w:t>e</w:t>
      </w:r>
      <w:r w:rsidRPr="003450CB">
        <w:rPr>
          <w:rFonts w:ascii="Arial" w:hAnsi="Arial" w:cs="Arial"/>
          <w:sz w:val="24"/>
          <w:szCs w:val="24"/>
        </w:rPr>
        <w:t>d in such a way as to be not inferior to undisturbed ground.</w:t>
      </w:r>
    </w:p>
    <w:p w:rsidR="00E8306A" w:rsidRPr="003450CB" w:rsidRDefault="00E8306A" w:rsidP="005405BF">
      <w:pPr>
        <w:ind w:left="1134"/>
        <w:jc w:val="both"/>
        <w:rPr>
          <w:rFonts w:ascii="Arial" w:hAnsi="Arial" w:cs="Arial"/>
          <w:sz w:val="24"/>
          <w:szCs w:val="24"/>
        </w:rPr>
      </w:pPr>
    </w:p>
    <w:p w:rsidR="009B3F1B" w:rsidRPr="003450CB" w:rsidRDefault="009B3F1B" w:rsidP="005405BF">
      <w:pPr>
        <w:ind w:left="1134"/>
        <w:jc w:val="both"/>
        <w:rPr>
          <w:rFonts w:ascii="Arial" w:hAnsi="Arial" w:cs="Arial"/>
          <w:sz w:val="24"/>
          <w:szCs w:val="24"/>
        </w:rPr>
      </w:pPr>
      <w:r w:rsidRPr="003450CB">
        <w:rPr>
          <w:rFonts w:ascii="Arial" w:hAnsi="Arial" w:cs="Arial"/>
          <w:sz w:val="24"/>
          <w:szCs w:val="24"/>
        </w:rPr>
        <w:t>All piped and subsoil drainage construction located beneath the pavement should be completed in conjunction with subgrade preparation before the commencement of sub-base construction.</w:t>
      </w:r>
    </w:p>
    <w:p w:rsidR="00E8306A" w:rsidRPr="003450CB" w:rsidRDefault="00E8306A" w:rsidP="005405BF">
      <w:pPr>
        <w:ind w:left="1134"/>
        <w:jc w:val="both"/>
        <w:rPr>
          <w:rFonts w:ascii="Arial" w:hAnsi="Arial" w:cs="Arial"/>
          <w:sz w:val="24"/>
          <w:szCs w:val="24"/>
        </w:rPr>
      </w:pPr>
    </w:p>
    <w:p w:rsidR="009B3F1B" w:rsidRPr="003450CB" w:rsidRDefault="009B3F1B" w:rsidP="00F36A8C">
      <w:pPr>
        <w:pStyle w:val="BodyTextIndent3"/>
        <w:numPr>
          <w:ilvl w:val="2"/>
          <w:numId w:val="2"/>
        </w:numPr>
        <w:tabs>
          <w:tab w:val="clear" w:pos="1440"/>
        </w:tabs>
        <w:ind w:left="1134" w:hanging="425"/>
        <w:jc w:val="both"/>
        <w:rPr>
          <w:rFonts w:ascii="Arial" w:hAnsi="Arial" w:cs="Arial"/>
          <w:szCs w:val="24"/>
        </w:rPr>
      </w:pPr>
      <w:r w:rsidRPr="003450CB">
        <w:rPr>
          <w:rFonts w:ascii="Arial" w:hAnsi="Arial" w:cs="Arial"/>
          <w:szCs w:val="24"/>
        </w:rPr>
        <w:lastRenderedPageBreak/>
        <w:t xml:space="preserve">Removal of unsuitable material: Any unsuitable material should be removed from the subgrade and treated or replaced with </w:t>
      </w:r>
      <w:r w:rsidR="00A27730" w:rsidRPr="003450CB">
        <w:rPr>
          <w:rFonts w:ascii="Arial" w:hAnsi="Arial" w:cs="Arial"/>
          <w:szCs w:val="24"/>
        </w:rPr>
        <w:t xml:space="preserve">a </w:t>
      </w:r>
      <w:r w:rsidRPr="003450CB">
        <w:rPr>
          <w:rFonts w:ascii="Arial" w:hAnsi="Arial" w:cs="Arial"/>
          <w:szCs w:val="24"/>
        </w:rPr>
        <w:t>suitable properly compacted</w:t>
      </w:r>
      <w:r w:rsidR="00A27730" w:rsidRPr="003450CB">
        <w:rPr>
          <w:rFonts w:ascii="Arial" w:hAnsi="Arial" w:cs="Arial"/>
          <w:szCs w:val="24"/>
        </w:rPr>
        <w:t xml:space="preserve"> material</w:t>
      </w:r>
      <w:r w:rsidRPr="003450CB">
        <w:rPr>
          <w:rFonts w:ascii="Arial" w:hAnsi="Arial" w:cs="Arial"/>
          <w:szCs w:val="24"/>
        </w:rPr>
        <w:t>.</w:t>
      </w:r>
    </w:p>
    <w:p w:rsidR="009B3F1B" w:rsidRPr="003450CB" w:rsidRDefault="009B3F1B" w:rsidP="005405BF">
      <w:pPr>
        <w:tabs>
          <w:tab w:val="left" w:pos="1440"/>
        </w:tabs>
        <w:jc w:val="both"/>
        <w:rPr>
          <w:rFonts w:ascii="Arial" w:hAnsi="Arial" w:cs="Arial"/>
          <w:sz w:val="24"/>
          <w:szCs w:val="24"/>
        </w:rPr>
      </w:pPr>
    </w:p>
    <w:p w:rsidR="009B3F1B" w:rsidRPr="003450CB" w:rsidRDefault="009B3F1B" w:rsidP="00F36A8C">
      <w:pPr>
        <w:numPr>
          <w:ilvl w:val="1"/>
          <w:numId w:val="2"/>
        </w:numPr>
        <w:tabs>
          <w:tab w:val="clear" w:pos="1800"/>
          <w:tab w:val="left" w:pos="720"/>
          <w:tab w:val="num" w:pos="1080"/>
          <w:tab w:val="left" w:pos="1440"/>
        </w:tabs>
        <w:ind w:left="1080"/>
        <w:jc w:val="both"/>
        <w:rPr>
          <w:rFonts w:ascii="Arial" w:hAnsi="Arial" w:cs="Arial"/>
          <w:sz w:val="24"/>
          <w:szCs w:val="24"/>
        </w:rPr>
      </w:pPr>
      <w:r w:rsidRPr="003450CB">
        <w:rPr>
          <w:rFonts w:ascii="Arial" w:hAnsi="Arial" w:cs="Arial"/>
          <w:sz w:val="24"/>
          <w:szCs w:val="24"/>
          <w:u w:val="single"/>
        </w:rPr>
        <w:t>Preparation of Sub-base</w:t>
      </w:r>
    </w:p>
    <w:p w:rsidR="009B3F1B" w:rsidRPr="003450CB" w:rsidRDefault="009B3F1B" w:rsidP="005405BF">
      <w:pPr>
        <w:tabs>
          <w:tab w:val="left" w:pos="720"/>
          <w:tab w:val="left" w:pos="1440"/>
        </w:tabs>
        <w:jc w:val="both"/>
        <w:rPr>
          <w:rFonts w:ascii="Arial" w:hAnsi="Arial" w:cs="Arial"/>
          <w:sz w:val="24"/>
          <w:szCs w:val="24"/>
        </w:rPr>
      </w:pPr>
    </w:p>
    <w:p w:rsidR="009B3F1B" w:rsidRPr="003450CB" w:rsidRDefault="009B3F1B" w:rsidP="00F36A8C">
      <w:pPr>
        <w:pStyle w:val="BodyTextIndent3"/>
        <w:numPr>
          <w:ilvl w:val="2"/>
          <w:numId w:val="2"/>
        </w:numPr>
        <w:tabs>
          <w:tab w:val="clear" w:pos="1440"/>
        </w:tabs>
        <w:ind w:left="1134" w:hanging="425"/>
        <w:jc w:val="both"/>
        <w:rPr>
          <w:rFonts w:ascii="Arial" w:hAnsi="Arial" w:cs="Arial"/>
          <w:szCs w:val="24"/>
        </w:rPr>
      </w:pPr>
      <w:r w:rsidRPr="003450CB">
        <w:rPr>
          <w:rFonts w:ascii="Arial" w:hAnsi="Arial" w:cs="Arial"/>
          <w:szCs w:val="24"/>
        </w:rPr>
        <w:t>New sub-</w:t>
      </w:r>
      <w:r w:rsidR="00EC6429" w:rsidRPr="003450CB">
        <w:rPr>
          <w:rFonts w:ascii="Arial" w:hAnsi="Arial" w:cs="Arial"/>
          <w:szCs w:val="24"/>
        </w:rPr>
        <w:t>base:</w:t>
      </w:r>
      <w:r w:rsidRPr="003450CB">
        <w:rPr>
          <w:rFonts w:ascii="Arial" w:hAnsi="Arial" w:cs="Arial"/>
          <w:szCs w:val="24"/>
        </w:rPr>
        <w:t xml:space="preserve"> Sub-bases </w:t>
      </w:r>
      <w:r w:rsidR="00881EAB" w:rsidRPr="003450CB">
        <w:rPr>
          <w:rFonts w:ascii="Arial" w:hAnsi="Arial" w:cs="Arial"/>
          <w:szCs w:val="24"/>
        </w:rPr>
        <w:t xml:space="preserve">(Type 1) </w:t>
      </w:r>
      <w:r w:rsidRPr="003450CB">
        <w:rPr>
          <w:rFonts w:ascii="Arial" w:hAnsi="Arial" w:cs="Arial"/>
          <w:szCs w:val="24"/>
        </w:rPr>
        <w:t>should be constructed by using one or other of the materials complying with the Highways Agency S</w:t>
      </w:r>
      <w:r w:rsidR="00881EAB" w:rsidRPr="003450CB">
        <w:rPr>
          <w:rFonts w:ascii="Arial" w:hAnsi="Arial" w:cs="Arial"/>
          <w:szCs w:val="24"/>
        </w:rPr>
        <w:t>pecification for Highway Works, Clause 803, where recycled aggreg</w:t>
      </w:r>
      <w:r w:rsidR="003A2AEB" w:rsidRPr="003450CB">
        <w:rPr>
          <w:rFonts w:ascii="Arial" w:hAnsi="Arial" w:cs="Arial"/>
          <w:szCs w:val="24"/>
        </w:rPr>
        <w:t xml:space="preserve">ates are prepared for </w:t>
      </w:r>
      <w:r w:rsidR="00EC6429" w:rsidRPr="003450CB">
        <w:rPr>
          <w:rFonts w:ascii="Arial" w:hAnsi="Arial" w:cs="Arial"/>
          <w:szCs w:val="24"/>
        </w:rPr>
        <w:t>use;</w:t>
      </w:r>
      <w:r w:rsidR="003A2AEB" w:rsidRPr="003450CB">
        <w:rPr>
          <w:rFonts w:ascii="Arial" w:hAnsi="Arial" w:cs="Arial"/>
          <w:szCs w:val="24"/>
        </w:rPr>
        <w:t xml:space="preserve"> this</w:t>
      </w:r>
      <w:r w:rsidR="00881EAB" w:rsidRPr="003450CB">
        <w:rPr>
          <w:rFonts w:ascii="Arial" w:hAnsi="Arial" w:cs="Arial"/>
          <w:szCs w:val="24"/>
        </w:rPr>
        <w:t xml:space="preserve"> must be subject to the </w:t>
      </w:r>
      <w:r w:rsidR="00B10190" w:rsidRPr="003450CB">
        <w:rPr>
          <w:rFonts w:ascii="Arial" w:hAnsi="Arial" w:cs="Arial"/>
          <w:szCs w:val="24"/>
        </w:rPr>
        <w:t xml:space="preserve">Highway Authority </w:t>
      </w:r>
      <w:r w:rsidR="00881EAB" w:rsidRPr="003450CB">
        <w:rPr>
          <w:rFonts w:ascii="Arial" w:hAnsi="Arial" w:cs="Arial"/>
          <w:szCs w:val="24"/>
        </w:rPr>
        <w:t>Engineer’s approval.</w:t>
      </w:r>
    </w:p>
    <w:p w:rsidR="00E8306A" w:rsidRPr="003450CB" w:rsidRDefault="00E8306A" w:rsidP="005405BF">
      <w:pPr>
        <w:pStyle w:val="BodyTextIndent3"/>
        <w:tabs>
          <w:tab w:val="clear" w:pos="1440"/>
        </w:tabs>
        <w:ind w:left="709" w:firstLine="0"/>
        <w:jc w:val="both"/>
        <w:rPr>
          <w:rFonts w:ascii="Arial" w:hAnsi="Arial" w:cs="Arial"/>
          <w:szCs w:val="24"/>
        </w:rPr>
      </w:pPr>
    </w:p>
    <w:p w:rsidR="00D96AF9" w:rsidRPr="003450CB" w:rsidRDefault="009B3F1B" w:rsidP="00F36A8C">
      <w:pPr>
        <w:pStyle w:val="BodyTextIndent3"/>
        <w:numPr>
          <w:ilvl w:val="2"/>
          <w:numId w:val="2"/>
        </w:numPr>
        <w:tabs>
          <w:tab w:val="clear" w:pos="1440"/>
        </w:tabs>
        <w:ind w:left="1134" w:hanging="425"/>
        <w:jc w:val="both"/>
        <w:rPr>
          <w:rFonts w:ascii="Arial" w:hAnsi="Arial" w:cs="Arial"/>
          <w:szCs w:val="24"/>
          <w:u w:val="single"/>
        </w:rPr>
      </w:pPr>
      <w:r w:rsidRPr="003450CB">
        <w:rPr>
          <w:rFonts w:ascii="Arial" w:hAnsi="Arial" w:cs="Arial"/>
          <w:szCs w:val="24"/>
        </w:rPr>
        <w:t>Existing sub-</w:t>
      </w:r>
      <w:r w:rsidR="00EC6429" w:rsidRPr="003450CB">
        <w:rPr>
          <w:rFonts w:ascii="Arial" w:hAnsi="Arial" w:cs="Arial"/>
          <w:szCs w:val="24"/>
        </w:rPr>
        <w:t>base:</w:t>
      </w:r>
      <w:r w:rsidRPr="003450CB">
        <w:rPr>
          <w:rFonts w:ascii="Arial" w:hAnsi="Arial" w:cs="Arial"/>
          <w:szCs w:val="24"/>
        </w:rPr>
        <w:t xml:space="preserve"> The sub-base should be inspected to ensure that it is suitable for the purpose and its surface free from deleterious materials and soft patches. </w:t>
      </w:r>
    </w:p>
    <w:p w:rsidR="00D96AF9" w:rsidRPr="003450CB" w:rsidRDefault="00D96AF9" w:rsidP="00D96AF9">
      <w:pPr>
        <w:pStyle w:val="BodyTextIndent3"/>
        <w:tabs>
          <w:tab w:val="clear" w:pos="1440"/>
        </w:tabs>
        <w:ind w:left="0" w:firstLine="0"/>
        <w:jc w:val="both"/>
        <w:rPr>
          <w:rFonts w:ascii="Arial" w:hAnsi="Arial" w:cs="Arial"/>
          <w:szCs w:val="24"/>
        </w:rPr>
      </w:pPr>
    </w:p>
    <w:p w:rsidR="005B033A" w:rsidRPr="003450CB" w:rsidRDefault="009B3F1B" w:rsidP="00D96AF9">
      <w:pPr>
        <w:pStyle w:val="BodyTextIndent3"/>
        <w:tabs>
          <w:tab w:val="clear" w:pos="1440"/>
        </w:tabs>
        <w:ind w:left="1134" w:firstLine="0"/>
        <w:jc w:val="both"/>
        <w:rPr>
          <w:rFonts w:ascii="Arial" w:hAnsi="Arial" w:cs="Arial"/>
          <w:szCs w:val="24"/>
          <w:u w:val="single"/>
        </w:rPr>
      </w:pPr>
      <w:r w:rsidRPr="003450CB">
        <w:rPr>
          <w:rFonts w:ascii="Arial" w:hAnsi="Arial" w:cs="Arial"/>
          <w:szCs w:val="24"/>
        </w:rPr>
        <w:t xml:space="preserve">Any unsuitable material should be removed and replaced by sub-base material complying with Clause </w:t>
      </w:r>
      <w:r w:rsidR="00881EAB" w:rsidRPr="003450CB">
        <w:rPr>
          <w:rFonts w:ascii="Arial" w:hAnsi="Arial" w:cs="Arial"/>
          <w:szCs w:val="24"/>
        </w:rPr>
        <w:t>803</w:t>
      </w:r>
      <w:r w:rsidRPr="003450CB">
        <w:rPr>
          <w:rFonts w:ascii="Arial" w:hAnsi="Arial" w:cs="Arial"/>
          <w:szCs w:val="24"/>
        </w:rPr>
        <w:t xml:space="preserve"> and compacted</w:t>
      </w:r>
      <w:r w:rsidR="00881EAB" w:rsidRPr="003450CB">
        <w:rPr>
          <w:rFonts w:ascii="Arial" w:hAnsi="Arial" w:cs="Arial"/>
          <w:szCs w:val="24"/>
        </w:rPr>
        <w:t xml:space="preserve"> in accordance with Clause 802</w:t>
      </w:r>
      <w:r w:rsidRPr="003450CB">
        <w:rPr>
          <w:rFonts w:ascii="Arial" w:hAnsi="Arial" w:cs="Arial"/>
          <w:szCs w:val="24"/>
        </w:rPr>
        <w:t xml:space="preserve"> to bring it within the tolerances </w:t>
      </w:r>
      <w:r w:rsidR="00B10190" w:rsidRPr="003450CB">
        <w:rPr>
          <w:rFonts w:ascii="Arial" w:hAnsi="Arial" w:cs="Arial"/>
          <w:szCs w:val="24"/>
        </w:rPr>
        <w:t>given in Clause 1170AR.1.b</w:t>
      </w:r>
      <w:r w:rsidR="00D026A0" w:rsidRPr="003450CB">
        <w:rPr>
          <w:rFonts w:ascii="Arial" w:hAnsi="Arial" w:cs="Arial"/>
          <w:szCs w:val="24"/>
        </w:rPr>
        <w:t>.</w:t>
      </w:r>
    </w:p>
    <w:p w:rsidR="005B033A" w:rsidRPr="003450CB" w:rsidRDefault="005B033A" w:rsidP="005B033A">
      <w:pPr>
        <w:pStyle w:val="BodyTextIndent3"/>
        <w:tabs>
          <w:tab w:val="clear" w:pos="1440"/>
        </w:tabs>
        <w:ind w:left="0" w:firstLine="0"/>
        <w:jc w:val="both"/>
        <w:rPr>
          <w:rFonts w:ascii="Arial" w:hAnsi="Arial" w:cs="Arial"/>
          <w:szCs w:val="24"/>
        </w:rPr>
      </w:pPr>
    </w:p>
    <w:p w:rsidR="005B033A" w:rsidRPr="003450CB" w:rsidRDefault="009B3F1B" w:rsidP="00F36A8C">
      <w:pPr>
        <w:numPr>
          <w:ilvl w:val="1"/>
          <w:numId w:val="2"/>
        </w:numPr>
        <w:tabs>
          <w:tab w:val="clear" w:pos="1800"/>
          <w:tab w:val="left" w:pos="720"/>
        </w:tabs>
        <w:ind w:left="720" w:hanging="720"/>
        <w:jc w:val="both"/>
        <w:rPr>
          <w:rFonts w:ascii="Arial" w:hAnsi="Arial" w:cs="Arial"/>
          <w:sz w:val="24"/>
          <w:szCs w:val="24"/>
          <w:u w:val="single"/>
        </w:rPr>
      </w:pPr>
      <w:r w:rsidRPr="003450CB">
        <w:rPr>
          <w:rFonts w:ascii="Arial" w:hAnsi="Arial" w:cs="Arial"/>
          <w:sz w:val="24"/>
          <w:szCs w:val="24"/>
          <w:u w:val="single"/>
        </w:rPr>
        <w:t xml:space="preserve">Preparation of the </w:t>
      </w:r>
      <w:r w:rsidR="00B10190" w:rsidRPr="003450CB">
        <w:rPr>
          <w:rFonts w:ascii="Arial" w:hAnsi="Arial" w:cs="Arial"/>
          <w:sz w:val="24"/>
          <w:szCs w:val="24"/>
          <w:u w:val="single"/>
        </w:rPr>
        <w:t>Binder Course</w:t>
      </w:r>
    </w:p>
    <w:p w:rsidR="00812FA4" w:rsidRPr="003450CB" w:rsidRDefault="00812FA4" w:rsidP="005B033A">
      <w:pPr>
        <w:ind w:left="720"/>
        <w:jc w:val="both"/>
        <w:rPr>
          <w:rFonts w:ascii="Arial" w:hAnsi="Arial" w:cs="Arial"/>
          <w:sz w:val="24"/>
          <w:szCs w:val="24"/>
        </w:rPr>
      </w:pPr>
    </w:p>
    <w:p w:rsidR="005B033A" w:rsidRPr="003450CB" w:rsidRDefault="009B3F1B" w:rsidP="005B033A">
      <w:pPr>
        <w:ind w:left="720"/>
        <w:jc w:val="both"/>
        <w:rPr>
          <w:rFonts w:ascii="Arial" w:hAnsi="Arial" w:cs="Arial"/>
          <w:sz w:val="24"/>
          <w:szCs w:val="24"/>
        </w:rPr>
      </w:pPr>
      <w:r w:rsidRPr="003450CB">
        <w:rPr>
          <w:rFonts w:ascii="Arial" w:hAnsi="Arial" w:cs="Arial"/>
          <w:sz w:val="24"/>
          <w:szCs w:val="24"/>
        </w:rPr>
        <w:t xml:space="preserve">Material for use as a </w:t>
      </w:r>
      <w:r w:rsidR="00B10190" w:rsidRPr="003450CB">
        <w:rPr>
          <w:rFonts w:ascii="Arial" w:hAnsi="Arial" w:cs="Arial"/>
          <w:sz w:val="24"/>
          <w:szCs w:val="24"/>
        </w:rPr>
        <w:t xml:space="preserve">binder course </w:t>
      </w:r>
      <w:r w:rsidRPr="003450CB">
        <w:rPr>
          <w:rFonts w:ascii="Arial" w:hAnsi="Arial" w:cs="Arial"/>
          <w:sz w:val="24"/>
          <w:szCs w:val="24"/>
        </w:rPr>
        <w:t xml:space="preserve">layer shall be Open Graded </w:t>
      </w:r>
      <w:r w:rsidR="00D026A0" w:rsidRPr="003450CB">
        <w:rPr>
          <w:rFonts w:ascii="Arial" w:hAnsi="Arial" w:cs="Arial"/>
          <w:sz w:val="24"/>
          <w:szCs w:val="24"/>
        </w:rPr>
        <w:t xml:space="preserve">binder course AC20 open bin </w:t>
      </w:r>
      <w:r w:rsidR="00435A50" w:rsidRPr="003450CB">
        <w:rPr>
          <w:rFonts w:ascii="Arial" w:hAnsi="Arial" w:cs="Arial"/>
          <w:sz w:val="24"/>
          <w:szCs w:val="24"/>
        </w:rPr>
        <w:t>100/150</w:t>
      </w:r>
      <w:r w:rsidR="00D026A0" w:rsidRPr="003450CB">
        <w:rPr>
          <w:rFonts w:ascii="Arial" w:hAnsi="Arial" w:cs="Arial"/>
          <w:sz w:val="24"/>
          <w:szCs w:val="24"/>
        </w:rPr>
        <w:t xml:space="preserve"> to BS 13108-01</w:t>
      </w:r>
      <w:r w:rsidRPr="003450CB">
        <w:rPr>
          <w:rFonts w:ascii="Arial" w:hAnsi="Arial" w:cs="Arial"/>
          <w:sz w:val="24"/>
          <w:szCs w:val="24"/>
        </w:rPr>
        <w:t xml:space="preserve"> laid to a compacted thickness of </w:t>
      </w:r>
      <w:r w:rsidR="00161D83" w:rsidRPr="003450CB">
        <w:rPr>
          <w:rFonts w:ascii="Arial" w:hAnsi="Arial" w:cs="Arial"/>
          <w:sz w:val="24"/>
          <w:szCs w:val="24"/>
        </w:rPr>
        <w:t>10</w:t>
      </w:r>
      <w:r w:rsidRPr="003450CB">
        <w:rPr>
          <w:rFonts w:ascii="Arial" w:hAnsi="Arial" w:cs="Arial"/>
          <w:sz w:val="24"/>
          <w:szCs w:val="24"/>
        </w:rPr>
        <w:t>0mm.</w:t>
      </w:r>
    </w:p>
    <w:p w:rsidR="00963DFE" w:rsidRPr="003450CB" w:rsidRDefault="00963DFE" w:rsidP="005405BF">
      <w:pPr>
        <w:tabs>
          <w:tab w:val="left" w:pos="720"/>
        </w:tabs>
        <w:jc w:val="both"/>
        <w:rPr>
          <w:rFonts w:ascii="Arial" w:hAnsi="Arial" w:cs="Arial"/>
          <w:sz w:val="24"/>
          <w:szCs w:val="24"/>
          <w:u w:val="single"/>
        </w:rPr>
      </w:pPr>
    </w:p>
    <w:p w:rsidR="005B033A" w:rsidRPr="003450CB" w:rsidRDefault="009B3F1B" w:rsidP="00F36A8C">
      <w:pPr>
        <w:numPr>
          <w:ilvl w:val="1"/>
          <w:numId w:val="2"/>
        </w:numPr>
        <w:tabs>
          <w:tab w:val="clear" w:pos="1800"/>
          <w:tab w:val="left" w:pos="720"/>
        </w:tabs>
        <w:ind w:left="720" w:hanging="720"/>
        <w:jc w:val="both"/>
        <w:rPr>
          <w:rFonts w:ascii="Arial" w:hAnsi="Arial" w:cs="Arial"/>
          <w:sz w:val="24"/>
          <w:szCs w:val="24"/>
          <w:u w:val="single"/>
        </w:rPr>
      </w:pPr>
      <w:r w:rsidRPr="003450CB">
        <w:rPr>
          <w:rFonts w:ascii="Arial" w:hAnsi="Arial" w:cs="Arial"/>
          <w:sz w:val="24"/>
          <w:szCs w:val="24"/>
          <w:u w:val="single"/>
        </w:rPr>
        <w:t>Laying Course</w:t>
      </w:r>
    </w:p>
    <w:p w:rsidR="009B3F1B" w:rsidRPr="003450CB" w:rsidRDefault="009B3F1B" w:rsidP="005B033A">
      <w:pPr>
        <w:tabs>
          <w:tab w:val="left" w:pos="720"/>
        </w:tabs>
        <w:jc w:val="both"/>
        <w:rPr>
          <w:rFonts w:ascii="Arial" w:hAnsi="Arial" w:cs="Arial"/>
          <w:sz w:val="24"/>
          <w:szCs w:val="24"/>
          <w:u w:val="single"/>
        </w:rPr>
      </w:pPr>
    </w:p>
    <w:p w:rsidR="009B3F1B" w:rsidRPr="003450CB" w:rsidRDefault="009B3F1B" w:rsidP="00F36A8C">
      <w:pPr>
        <w:pStyle w:val="BodyTextIndent3"/>
        <w:numPr>
          <w:ilvl w:val="2"/>
          <w:numId w:val="2"/>
        </w:numPr>
        <w:tabs>
          <w:tab w:val="clear" w:pos="1440"/>
        </w:tabs>
        <w:ind w:left="1134" w:hanging="425"/>
        <w:jc w:val="both"/>
        <w:rPr>
          <w:rFonts w:ascii="Arial" w:hAnsi="Arial" w:cs="Arial"/>
          <w:szCs w:val="24"/>
        </w:rPr>
      </w:pPr>
      <w:r w:rsidRPr="003450CB">
        <w:rPr>
          <w:rFonts w:ascii="Arial" w:hAnsi="Arial" w:cs="Arial"/>
          <w:szCs w:val="24"/>
        </w:rPr>
        <w:t xml:space="preserve">Surface on to which laying course is </w:t>
      </w:r>
      <w:r w:rsidR="00EC6429" w:rsidRPr="003450CB">
        <w:rPr>
          <w:rFonts w:ascii="Arial" w:hAnsi="Arial" w:cs="Arial"/>
          <w:szCs w:val="24"/>
        </w:rPr>
        <w:t>placed:</w:t>
      </w:r>
      <w:r w:rsidRPr="003450CB">
        <w:rPr>
          <w:rFonts w:ascii="Arial" w:hAnsi="Arial" w:cs="Arial"/>
          <w:szCs w:val="24"/>
        </w:rPr>
        <w:t xml:space="preserve"> The surface on which the laying course is placed should be structurally sound, free from contamination and true to line and level within the tolerances given in</w:t>
      </w:r>
      <w:r w:rsidR="00161D83" w:rsidRPr="003450CB">
        <w:rPr>
          <w:rFonts w:ascii="Arial" w:hAnsi="Arial" w:cs="Arial"/>
          <w:szCs w:val="24"/>
        </w:rPr>
        <w:t xml:space="preserve"> Clause 1170AR.1.b.</w:t>
      </w:r>
      <w:r w:rsidRPr="003450CB">
        <w:rPr>
          <w:rFonts w:ascii="Arial" w:hAnsi="Arial" w:cs="Arial"/>
          <w:szCs w:val="24"/>
        </w:rPr>
        <w:t xml:space="preserve"> </w:t>
      </w:r>
    </w:p>
    <w:p w:rsidR="00161D83" w:rsidRPr="003450CB" w:rsidRDefault="00161D83" w:rsidP="005405BF">
      <w:pPr>
        <w:pStyle w:val="BodyTextIndent3"/>
        <w:tabs>
          <w:tab w:val="clear" w:pos="1440"/>
        </w:tabs>
        <w:ind w:left="142" w:firstLine="0"/>
        <w:jc w:val="both"/>
        <w:rPr>
          <w:rFonts w:ascii="Arial" w:hAnsi="Arial" w:cs="Arial"/>
          <w:szCs w:val="24"/>
        </w:rPr>
      </w:pPr>
    </w:p>
    <w:p w:rsidR="009B3F1B" w:rsidRPr="003450CB" w:rsidRDefault="009B3F1B" w:rsidP="00F36A8C">
      <w:pPr>
        <w:pStyle w:val="BodyTextIndent3"/>
        <w:numPr>
          <w:ilvl w:val="2"/>
          <w:numId w:val="2"/>
        </w:numPr>
        <w:tabs>
          <w:tab w:val="clear" w:pos="1440"/>
        </w:tabs>
        <w:ind w:left="1134" w:hanging="425"/>
        <w:jc w:val="both"/>
        <w:rPr>
          <w:rFonts w:ascii="Arial" w:hAnsi="Arial" w:cs="Arial"/>
          <w:szCs w:val="24"/>
          <w:u w:val="single"/>
        </w:rPr>
      </w:pPr>
      <w:r w:rsidRPr="003450CB">
        <w:rPr>
          <w:rFonts w:ascii="Arial" w:hAnsi="Arial" w:cs="Arial"/>
          <w:szCs w:val="24"/>
        </w:rPr>
        <w:t xml:space="preserve">Laying course </w:t>
      </w:r>
      <w:r w:rsidR="00EC6429" w:rsidRPr="003450CB">
        <w:rPr>
          <w:rFonts w:ascii="Arial" w:hAnsi="Arial" w:cs="Arial"/>
          <w:szCs w:val="24"/>
        </w:rPr>
        <w:t>material:</w:t>
      </w:r>
      <w:r w:rsidRPr="003450CB">
        <w:rPr>
          <w:rFonts w:ascii="Arial" w:hAnsi="Arial" w:cs="Arial"/>
          <w:szCs w:val="24"/>
        </w:rPr>
        <w:t xml:space="preserve"> Laying course material shall be selected, prepared and installed in accordance with the requirements of Clause </w:t>
      </w:r>
      <w:r w:rsidR="00D026A0" w:rsidRPr="003450CB">
        <w:rPr>
          <w:rFonts w:ascii="Arial" w:hAnsi="Arial" w:cs="Arial"/>
          <w:szCs w:val="24"/>
        </w:rPr>
        <w:t xml:space="preserve">5.3 </w:t>
      </w:r>
      <w:r w:rsidRPr="003450CB">
        <w:rPr>
          <w:rFonts w:ascii="Arial" w:hAnsi="Arial" w:cs="Arial"/>
          <w:szCs w:val="24"/>
        </w:rPr>
        <w:t>of BS 7533</w:t>
      </w:r>
      <w:r w:rsidR="00EC6429" w:rsidRPr="003450CB">
        <w:rPr>
          <w:rFonts w:ascii="Arial" w:hAnsi="Arial" w:cs="Arial"/>
          <w:szCs w:val="24"/>
        </w:rPr>
        <w:t>: Part</w:t>
      </w:r>
      <w:r w:rsidRPr="003450CB">
        <w:rPr>
          <w:rFonts w:ascii="Arial" w:hAnsi="Arial" w:cs="Arial"/>
          <w:szCs w:val="24"/>
        </w:rPr>
        <w:t xml:space="preserve"> 3.</w:t>
      </w:r>
    </w:p>
    <w:p w:rsidR="00812FA4" w:rsidRPr="003450CB" w:rsidRDefault="00812FA4" w:rsidP="00812FA4">
      <w:pPr>
        <w:pStyle w:val="BodyTextIndent3"/>
        <w:tabs>
          <w:tab w:val="clear" w:pos="1440"/>
        </w:tabs>
        <w:ind w:left="709" w:firstLine="0"/>
        <w:jc w:val="both"/>
        <w:rPr>
          <w:rFonts w:ascii="Arial" w:hAnsi="Arial" w:cs="Arial"/>
          <w:szCs w:val="24"/>
          <w:u w:val="single"/>
        </w:rPr>
      </w:pPr>
    </w:p>
    <w:p w:rsidR="005B033A" w:rsidRPr="003450CB" w:rsidRDefault="009B3F1B" w:rsidP="00F36A8C">
      <w:pPr>
        <w:numPr>
          <w:ilvl w:val="1"/>
          <w:numId w:val="2"/>
        </w:numPr>
        <w:tabs>
          <w:tab w:val="clear" w:pos="1800"/>
          <w:tab w:val="num" w:pos="698"/>
        </w:tabs>
        <w:ind w:left="698" w:hanging="698"/>
        <w:jc w:val="both"/>
        <w:rPr>
          <w:rFonts w:ascii="Arial" w:hAnsi="Arial" w:cs="Arial"/>
          <w:sz w:val="24"/>
          <w:szCs w:val="24"/>
          <w:u w:val="single"/>
        </w:rPr>
      </w:pPr>
      <w:r w:rsidRPr="003450CB">
        <w:rPr>
          <w:rFonts w:ascii="Arial" w:hAnsi="Arial" w:cs="Arial"/>
          <w:sz w:val="24"/>
          <w:szCs w:val="24"/>
          <w:u w:val="single"/>
        </w:rPr>
        <w:t>Edge restraints</w:t>
      </w:r>
    </w:p>
    <w:p w:rsidR="00812FA4" w:rsidRPr="003450CB" w:rsidRDefault="00812FA4" w:rsidP="005B033A">
      <w:pPr>
        <w:ind w:left="698"/>
        <w:jc w:val="both"/>
        <w:rPr>
          <w:rFonts w:ascii="Arial" w:hAnsi="Arial" w:cs="Arial"/>
          <w:sz w:val="24"/>
          <w:szCs w:val="24"/>
        </w:rPr>
      </w:pPr>
    </w:p>
    <w:p w:rsidR="00186487" w:rsidRDefault="009B3F1B" w:rsidP="005B033A">
      <w:pPr>
        <w:ind w:left="698"/>
        <w:jc w:val="both"/>
        <w:rPr>
          <w:rFonts w:ascii="Arial" w:hAnsi="Arial" w:cs="Arial"/>
          <w:sz w:val="24"/>
          <w:szCs w:val="24"/>
        </w:rPr>
      </w:pPr>
      <w:r w:rsidRPr="003450CB">
        <w:rPr>
          <w:rFonts w:ascii="Arial" w:hAnsi="Arial" w:cs="Arial"/>
          <w:sz w:val="24"/>
          <w:szCs w:val="24"/>
        </w:rPr>
        <w:t xml:space="preserve">Edge restraints should be provided along the perimeter of all paved areas and should be adequate to support traffic loads and to prevent the escape of laying course material from beneath the paved surface.  </w:t>
      </w:r>
    </w:p>
    <w:p w:rsidR="005B033A" w:rsidRPr="003450CB" w:rsidRDefault="009B3F1B" w:rsidP="005B033A">
      <w:pPr>
        <w:ind w:left="698"/>
        <w:jc w:val="both"/>
        <w:rPr>
          <w:rFonts w:ascii="Arial" w:hAnsi="Arial" w:cs="Arial"/>
          <w:sz w:val="24"/>
          <w:szCs w:val="24"/>
        </w:rPr>
      </w:pPr>
      <w:r w:rsidRPr="003450CB">
        <w:rPr>
          <w:rFonts w:ascii="Arial" w:hAnsi="Arial" w:cs="Arial"/>
          <w:sz w:val="24"/>
          <w:szCs w:val="24"/>
        </w:rPr>
        <w:t xml:space="preserve">Edge restraints should be formed before compacting adjacent blocks and the restraint, together with any concrete </w:t>
      </w:r>
      <w:proofErr w:type="spellStart"/>
      <w:r w:rsidRPr="003450CB">
        <w:rPr>
          <w:rFonts w:ascii="Arial" w:hAnsi="Arial" w:cs="Arial"/>
          <w:sz w:val="24"/>
          <w:szCs w:val="24"/>
        </w:rPr>
        <w:t>haunching</w:t>
      </w:r>
      <w:proofErr w:type="spellEnd"/>
      <w:r w:rsidRPr="003450CB">
        <w:rPr>
          <w:rFonts w:ascii="Arial" w:hAnsi="Arial" w:cs="Arial"/>
          <w:sz w:val="24"/>
          <w:szCs w:val="24"/>
        </w:rPr>
        <w:t xml:space="preserve">, should be mature before vibration of the surface course is undertaken.  </w:t>
      </w:r>
      <w:proofErr w:type="spellStart"/>
      <w:r w:rsidRPr="003450CB">
        <w:rPr>
          <w:rFonts w:ascii="Arial" w:hAnsi="Arial" w:cs="Arial"/>
          <w:sz w:val="24"/>
          <w:szCs w:val="24"/>
        </w:rPr>
        <w:t>Haunching</w:t>
      </w:r>
      <w:proofErr w:type="spellEnd"/>
      <w:r w:rsidRPr="003450CB">
        <w:rPr>
          <w:rFonts w:ascii="Arial" w:hAnsi="Arial" w:cs="Arial"/>
          <w:sz w:val="24"/>
          <w:szCs w:val="24"/>
        </w:rPr>
        <w:t xml:space="preserve"> to an edge restraint on the paving face should be vertical down to the level of the underside of the laying course.</w:t>
      </w:r>
    </w:p>
    <w:p w:rsidR="009B3F1B" w:rsidRPr="003450CB" w:rsidRDefault="009B3F1B" w:rsidP="005B033A">
      <w:pPr>
        <w:tabs>
          <w:tab w:val="left" w:pos="720"/>
        </w:tabs>
        <w:ind w:left="698"/>
        <w:jc w:val="both"/>
        <w:rPr>
          <w:rFonts w:ascii="Arial" w:hAnsi="Arial" w:cs="Arial"/>
          <w:sz w:val="24"/>
          <w:szCs w:val="24"/>
          <w:u w:val="single"/>
        </w:rPr>
      </w:pPr>
    </w:p>
    <w:p w:rsidR="005B033A" w:rsidRPr="003450CB" w:rsidRDefault="009B3F1B" w:rsidP="00F36A8C">
      <w:pPr>
        <w:numPr>
          <w:ilvl w:val="1"/>
          <w:numId w:val="2"/>
        </w:numPr>
        <w:tabs>
          <w:tab w:val="clear" w:pos="1800"/>
          <w:tab w:val="num" w:pos="698"/>
        </w:tabs>
        <w:ind w:left="698" w:hanging="709"/>
        <w:jc w:val="both"/>
        <w:rPr>
          <w:rFonts w:ascii="Arial" w:hAnsi="Arial" w:cs="Arial"/>
          <w:sz w:val="24"/>
          <w:szCs w:val="24"/>
          <w:u w:val="single"/>
        </w:rPr>
      </w:pPr>
      <w:r w:rsidRPr="003450CB">
        <w:rPr>
          <w:rFonts w:ascii="Arial" w:hAnsi="Arial" w:cs="Arial"/>
          <w:sz w:val="24"/>
          <w:szCs w:val="24"/>
          <w:u w:val="single"/>
        </w:rPr>
        <w:t>Laying Block Paving</w:t>
      </w:r>
    </w:p>
    <w:p w:rsidR="00812FA4" w:rsidRPr="003450CB" w:rsidRDefault="00812FA4" w:rsidP="005B033A">
      <w:pPr>
        <w:ind w:left="698"/>
        <w:jc w:val="both"/>
        <w:rPr>
          <w:rFonts w:ascii="Arial" w:hAnsi="Arial" w:cs="Arial"/>
          <w:sz w:val="24"/>
          <w:szCs w:val="24"/>
        </w:rPr>
      </w:pPr>
    </w:p>
    <w:p w:rsidR="00D96AF9" w:rsidRPr="003450CB" w:rsidRDefault="009B3F1B" w:rsidP="005B033A">
      <w:pPr>
        <w:ind w:left="698"/>
        <w:jc w:val="both"/>
        <w:rPr>
          <w:rFonts w:ascii="Arial" w:hAnsi="Arial" w:cs="Arial"/>
          <w:sz w:val="24"/>
          <w:szCs w:val="24"/>
        </w:rPr>
      </w:pPr>
      <w:r w:rsidRPr="003450CB">
        <w:rPr>
          <w:rFonts w:ascii="Arial" w:hAnsi="Arial" w:cs="Arial"/>
          <w:sz w:val="24"/>
          <w:szCs w:val="24"/>
        </w:rPr>
        <w:t xml:space="preserve">The blocks should be laid hand tight, in the design pattern, working from the existing laying face or edge restraint wherever possible.  </w:t>
      </w:r>
    </w:p>
    <w:p w:rsidR="00D96AF9" w:rsidRPr="003450CB" w:rsidRDefault="00D96AF9" w:rsidP="005B033A">
      <w:pPr>
        <w:ind w:left="698"/>
        <w:jc w:val="both"/>
        <w:rPr>
          <w:rFonts w:ascii="Arial" w:hAnsi="Arial" w:cs="Arial"/>
          <w:sz w:val="24"/>
          <w:szCs w:val="24"/>
        </w:rPr>
      </w:pPr>
    </w:p>
    <w:p w:rsidR="005B033A" w:rsidRPr="003450CB" w:rsidRDefault="009B3F1B" w:rsidP="005B033A">
      <w:pPr>
        <w:ind w:left="698"/>
        <w:jc w:val="both"/>
        <w:rPr>
          <w:rFonts w:ascii="Arial" w:hAnsi="Arial" w:cs="Arial"/>
          <w:sz w:val="24"/>
          <w:szCs w:val="24"/>
        </w:rPr>
      </w:pPr>
      <w:r w:rsidRPr="003450CB">
        <w:rPr>
          <w:rFonts w:ascii="Arial" w:hAnsi="Arial" w:cs="Arial"/>
          <w:sz w:val="24"/>
          <w:szCs w:val="24"/>
        </w:rPr>
        <w:t>Mechanical force should not be used to obtain tight joints.  Block shapes designed to assist with the formation of boundaries and with changes in direction may be incorporated as appropriate.</w:t>
      </w:r>
    </w:p>
    <w:p w:rsidR="009B3F1B" w:rsidRPr="003450CB" w:rsidRDefault="009B3F1B" w:rsidP="005B033A">
      <w:pPr>
        <w:tabs>
          <w:tab w:val="left" w:pos="720"/>
        </w:tabs>
        <w:ind w:left="698"/>
        <w:jc w:val="both"/>
        <w:rPr>
          <w:rFonts w:ascii="Arial" w:hAnsi="Arial" w:cs="Arial"/>
          <w:sz w:val="24"/>
          <w:szCs w:val="24"/>
          <w:u w:val="single"/>
        </w:rPr>
      </w:pPr>
    </w:p>
    <w:p w:rsidR="00812FA4" w:rsidRPr="003450CB" w:rsidRDefault="009B3F1B" w:rsidP="00F36A8C">
      <w:pPr>
        <w:numPr>
          <w:ilvl w:val="1"/>
          <w:numId w:val="2"/>
        </w:numPr>
        <w:tabs>
          <w:tab w:val="clear" w:pos="1800"/>
          <w:tab w:val="num" w:pos="698"/>
        </w:tabs>
        <w:ind w:left="698" w:hanging="709"/>
        <w:jc w:val="both"/>
        <w:rPr>
          <w:rFonts w:ascii="Arial" w:hAnsi="Arial" w:cs="Arial"/>
          <w:sz w:val="24"/>
          <w:szCs w:val="24"/>
          <w:u w:val="single"/>
        </w:rPr>
      </w:pPr>
      <w:r w:rsidRPr="003450CB">
        <w:rPr>
          <w:rFonts w:ascii="Arial" w:hAnsi="Arial" w:cs="Arial"/>
          <w:sz w:val="24"/>
          <w:szCs w:val="24"/>
          <w:u w:val="single"/>
        </w:rPr>
        <w:t>Trimming</w:t>
      </w:r>
    </w:p>
    <w:p w:rsidR="00812FA4" w:rsidRPr="003450CB" w:rsidRDefault="00812FA4" w:rsidP="00812FA4">
      <w:pPr>
        <w:ind w:left="-11"/>
        <w:jc w:val="both"/>
        <w:rPr>
          <w:rFonts w:ascii="Arial" w:hAnsi="Arial" w:cs="Arial"/>
          <w:sz w:val="24"/>
          <w:szCs w:val="24"/>
          <w:u w:val="single"/>
        </w:rPr>
      </w:pPr>
    </w:p>
    <w:p w:rsidR="00E8306A" w:rsidRPr="003450CB" w:rsidRDefault="009B3F1B" w:rsidP="00812FA4">
      <w:pPr>
        <w:ind w:left="698"/>
        <w:jc w:val="both"/>
        <w:rPr>
          <w:rFonts w:ascii="Arial" w:hAnsi="Arial" w:cs="Arial"/>
          <w:sz w:val="24"/>
          <w:szCs w:val="24"/>
        </w:rPr>
      </w:pPr>
      <w:r w:rsidRPr="003450CB">
        <w:rPr>
          <w:rFonts w:ascii="Arial" w:hAnsi="Arial" w:cs="Arial"/>
          <w:sz w:val="24"/>
          <w:szCs w:val="24"/>
        </w:rPr>
        <w:t>Blocks should be trimmed to shape and size in order to form boundaries and in order to work around any obstructions.</w:t>
      </w:r>
      <w:r w:rsidR="005B033A" w:rsidRPr="003450CB">
        <w:rPr>
          <w:rFonts w:ascii="Arial" w:hAnsi="Arial" w:cs="Arial"/>
          <w:sz w:val="24"/>
          <w:szCs w:val="24"/>
        </w:rPr>
        <w:t xml:space="preserve">  </w:t>
      </w:r>
      <w:r w:rsidRPr="003450CB">
        <w:rPr>
          <w:rFonts w:ascii="Arial" w:hAnsi="Arial" w:cs="Arial"/>
          <w:sz w:val="24"/>
          <w:szCs w:val="24"/>
        </w:rPr>
        <w:t>Where trimming of blocks is necessary</w:t>
      </w:r>
      <w:r w:rsidR="00161D83" w:rsidRPr="003450CB">
        <w:rPr>
          <w:rFonts w:ascii="Arial" w:hAnsi="Arial" w:cs="Arial"/>
          <w:sz w:val="24"/>
          <w:szCs w:val="24"/>
        </w:rPr>
        <w:t>,</w:t>
      </w:r>
      <w:r w:rsidRPr="003450CB">
        <w:rPr>
          <w:rFonts w:ascii="Arial" w:hAnsi="Arial" w:cs="Arial"/>
          <w:sz w:val="24"/>
          <w:szCs w:val="24"/>
        </w:rPr>
        <w:t xml:space="preserve"> </w:t>
      </w:r>
      <w:r w:rsidR="00161D83" w:rsidRPr="003450CB">
        <w:rPr>
          <w:rFonts w:ascii="Arial" w:hAnsi="Arial" w:cs="Arial"/>
          <w:sz w:val="24"/>
          <w:szCs w:val="24"/>
        </w:rPr>
        <w:t>p</w:t>
      </w:r>
      <w:r w:rsidRPr="003450CB">
        <w:rPr>
          <w:rFonts w:ascii="Arial" w:hAnsi="Arial" w:cs="Arial"/>
          <w:sz w:val="24"/>
          <w:szCs w:val="24"/>
        </w:rPr>
        <w:t xml:space="preserve">ortions of less than a </w:t>
      </w:r>
      <w:r w:rsidR="00161D83" w:rsidRPr="003450CB">
        <w:rPr>
          <w:rFonts w:ascii="Arial" w:hAnsi="Arial" w:cs="Arial"/>
          <w:sz w:val="24"/>
          <w:szCs w:val="24"/>
        </w:rPr>
        <w:t>third</w:t>
      </w:r>
      <w:r w:rsidRPr="003450CB">
        <w:rPr>
          <w:rFonts w:ascii="Arial" w:hAnsi="Arial" w:cs="Arial"/>
          <w:sz w:val="24"/>
          <w:szCs w:val="24"/>
        </w:rPr>
        <w:t xml:space="preserve"> of an entire block </w:t>
      </w:r>
      <w:r w:rsidR="00161D83" w:rsidRPr="003450CB">
        <w:rPr>
          <w:rFonts w:ascii="Arial" w:hAnsi="Arial" w:cs="Arial"/>
          <w:sz w:val="24"/>
          <w:szCs w:val="24"/>
        </w:rPr>
        <w:t>must</w:t>
      </w:r>
      <w:r w:rsidRPr="003450CB">
        <w:rPr>
          <w:rFonts w:ascii="Arial" w:hAnsi="Arial" w:cs="Arial"/>
          <w:sz w:val="24"/>
          <w:szCs w:val="24"/>
        </w:rPr>
        <w:t xml:space="preserve"> be avoided.</w:t>
      </w:r>
    </w:p>
    <w:p w:rsidR="00CA4321" w:rsidRPr="003450CB" w:rsidRDefault="00CA4321" w:rsidP="00812FA4">
      <w:pPr>
        <w:ind w:left="698"/>
        <w:jc w:val="both"/>
        <w:rPr>
          <w:rFonts w:ascii="Arial" w:hAnsi="Arial" w:cs="Arial"/>
          <w:sz w:val="24"/>
          <w:szCs w:val="24"/>
        </w:rPr>
      </w:pPr>
    </w:p>
    <w:p w:rsidR="005B033A" w:rsidRPr="003450CB" w:rsidRDefault="009B3F1B" w:rsidP="00F36A8C">
      <w:pPr>
        <w:numPr>
          <w:ilvl w:val="1"/>
          <w:numId w:val="2"/>
        </w:numPr>
        <w:tabs>
          <w:tab w:val="clear" w:pos="1800"/>
          <w:tab w:val="num" w:pos="698"/>
        </w:tabs>
        <w:ind w:left="698" w:hanging="709"/>
        <w:jc w:val="both"/>
        <w:rPr>
          <w:rFonts w:ascii="Arial" w:hAnsi="Arial" w:cs="Arial"/>
          <w:sz w:val="24"/>
          <w:szCs w:val="24"/>
          <w:u w:val="single"/>
        </w:rPr>
      </w:pPr>
      <w:r w:rsidRPr="003450CB">
        <w:rPr>
          <w:rFonts w:ascii="Arial" w:hAnsi="Arial" w:cs="Arial"/>
          <w:sz w:val="24"/>
          <w:szCs w:val="24"/>
          <w:u w:val="single"/>
        </w:rPr>
        <w:t>Compaction of Block Paving</w:t>
      </w:r>
    </w:p>
    <w:p w:rsidR="00812FA4" w:rsidRPr="003450CB" w:rsidRDefault="00812FA4" w:rsidP="005B033A">
      <w:pPr>
        <w:tabs>
          <w:tab w:val="num" w:pos="698"/>
        </w:tabs>
        <w:ind w:left="698"/>
        <w:jc w:val="both"/>
        <w:rPr>
          <w:rFonts w:ascii="Arial" w:hAnsi="Arial" w:cs="Arial"/>
          <w:sz w:val="24"/>
          <w:szCs w:val="24"/>
        </w:rPr>
      </w:pPr>
    </w:p>
    <w:p w:rsidR="00963DFE" w:rsidRPr="003450CB" w:rsidRDefault="00D026A0" w:rsidP="005B033A">
      <w:pPr>
        <w:tabs>
          <w:tab w:val="num" w:pos="698"/>
        </w:tabs>
        <w:ind w:left="698"/>
        <w:jc w:val="both"/>
        <w:rPr>
          <w:rFonts w:ascii="Arial" w:hAnsi="Arial" w:cs="Arial"/>
          <w:sz w:val="24"/>
          <w:szCs w:val="24"/>
          <w:u w:val="single"/>
        </w:rPr>
      </w:pPr>
      <w:r w:rsidRPr="003450CB">
        <w:rPr>
          <w:rFonts w:ascii="Arial" w:hAnsi="Arial" w:cs="Arial"/>
          <w:sz w:val="24"/>
          <w:szCs w:val="24"/>
        </w:rPr>
        <w:t>Installation of the surface course shall be in accordance with BS 7533-3, Clause 5.4.</w:t>
      </w:r>
      <w:r w:rsidRPr="003450CB">
        <w:rPr>
          <w:rFonts w:ascii="Arial" w:hAnsi="Arial" w:cs="Arial"/>
          <w:color w:val="FF0000"/>
          <w:sz w:val="24"/>
          <w:szCs w:val="24"/>
        </w:rPr>
        <w:t xml:space="preserve"> </w:t>
      </w:r>
      <w:r w:rsidR="009B3F1B" w:rsidRPr="003450CB">
        <w:rPr>
          <w:rFonts w:ascii="Arial" w:hAnsi="Arial" w:cs="Arial"/>
          <w:sz w:val="24"/>
          <w:szCs w:val="24"/>
        </w:rPr>
        <w:t>The surface course should be compacted by use of the appropriate equipment in order to ensure the filling of the lower portion of the block to block joint by the laying course material.  Two or three passes of the compacting equipment will normally be required to achieve this position.</w:t>
      </w:r>
    </w:p>
    <w:p w:rsidR="00963DFE" w:rsidRPr="003450CB" w:rsidRDefault="00963DFE" w:rsidP="005405BF">
      <w:pPr>
        <w:tabs>
          <w:tab w:val="num" w:pos="698"/>
        </w:tabs>
        <w:jc w:val="both"/>
        <w:rPr>
          <w:rFonts w:ascii="Arial" w:hAnsi="Arial" w:cs="Arial"/>
          <w:sz w:val="24"/>
          <w:szCs w:val="24"/>
        </w:rPr>
      </w:pPr>
    </w:p>
    <w:p w:rsidR="009B3F1B" w:rsidRPr="003450CB" w:rsidRDefault="00963DFE" w:rsidP="00812FA4">
      <w:pPr>
        <w:tabs>
          <w:tab w:val="left" w:pos="720"/>
        </w:tabs>
        <w:ind w:left="698"/>
        <w:rPr>
          <w:rFonts w:ascii="Arial" w:hAnsi="Arial" w:cs="Arial"/>
          <w:sz w:val="24"/>
          <w:szCs w:val="24"/>
        </w:rPr>
      </w:pPr>
      <w:r w:rsidRPr="003450CB">
        <w:rPr>
          <w:rFonts w:ascii="Arial" w:hAnsi="Arial" w:cs="Arial"/>
          <w:sz w:val="24"/>
          <w:szCs w:val="24"/>
        </w:rPr>
        <w:tab/>
      </w:r>
      <w:r w:rsidR="009B3F1B" w:rsidRPr="003450CB">
        <w:rPr>
          <w:rFonts w:ascii="Arial" w:hAnsi="Arial" w:cs="Arial"/>
          <w:sz w:val="24"/>
          <w:szCs w:val="24"/>
        </w:rPr>
        <w:t xml:space="preserve">Compaction should follow laying as soon as possible but should not be carried out within one metre of the </w:t>
      </w:r>
      <w:proofErr w:type="spellStart"/>
      <w:r w:rsidR="009B3F1B" w:rsidRPr="003450CB">
        <w:rPr>
          <w:rFonts w:ascii="Arial" w:hAnsi="Arial" w:cs="Arial"/>
          <w:sz w:val="24"/>
          <w:szCs w:val="24"/>
        </w:rPr>
        <w:t>laying</w:t>
      </w:r>
      <w:proofErr w:type="spellEnd"/>
      <w:r w:rsidR="009B3F1B" w:rsidRPr="003450CB">
        <w:rPr>
          <w:rFonts w:ascii="Arial" w:hAnsi="Arial" w:cs="Arial"/>
          <w:sz w:val="24"/>
          <w:szCs w:val="24"/>
        </w:rPr>
        <w:t xml:space="preserve"> face.  Apart from the edge strip no area of paving should be left un-compacted at the completion of the day’s</w:t>
      </w:r>
      <w:r w:rsidR="00812FA4" w:rsidRPr="003450CB">
        <w:rPr>
          <w:rFonts w:ascii="Arial" w:hAnsi="Arial" w:cs="Arial"/>
          <w:sz w:val="24"/>
          <w:szCs w:val="24"/>
        </w:rPr>
        <w:t xml:space="preserve"> </w:t>
      </w:r>
      <w:r w:rsidR="009B3F1B" w:rsidRPr="003450CB">
        <w:rPr>
          <w:rFonts w:ascii="Arial" w:hAnsi="Arial" w:cs="Arial"/>
          <w:sz w:val="24"/>
          <w:szCs w:val="24"/>
        </w:rPr>
        <w:t>work.</w:t>
      </w:r>
    </w:p>
    <w:p w:rsidR="00CA4321" w:rsidRDefault="00CA4321" w:rsidP="00812FA4">
      <w:pPr>
        <w:tabs>
          <w:tab w:val="left" w:pos="720"/>
        </w:tabs>
        <w:ind w:left="698"/>
        <w:rPr>
          <w:rFonts w:ascii="Arial" w:hAnsi="Arial" w:cs="Arial"/>
          <w:sz w:val="24"/>
          <w:szCs w:val="24"/>
          <w:u w:val="single"/>
        </w:rPr>
      </w:pPr>
    </w:p>
    <w:p w:rsidR="005B033A" w:rsidRPr="003450CB" w:rsidRDefault="009B3F1B" w:rsidP="00F36A8C">
      <w:pPr>
        <w:numPr>
          <w:ilvl w:val="1"/>
          <w:numId w:val="2"/>
        </w:numPr>
        <w:tabs>
          <w:tab w:val="clear" w:pos="1800"/>
          <w:tab w:val="num" w:pos="698"/>
        </w:tabs>
        <w:ind w:left="698" w:hanging="709"/>
        <w:jc w:val="both"/>
        <w:rPr>
          <w:rFonts w:ascii="Arial" w:hAnsi="Arial" w:cs="Arial"/>
          <w:sz w:val="24"/>
          <w:szCs w:val="24"/>
          <w:u w:val="single"/>
        </w:rPr>
      </w:pPr>
      <w:r w:rsidRPr="003450CB">
        <w:rPr>
          <w:rFonts w:ascii="Arial" w:hAnsi="Arial" w:cs="Arial"/>
          <w:sz w:val="24"/>
          <w:szCs w:val="24"/>
          <w:u w:val="single"/>
        </w:rPr>
        <w:t>Joint Filling</w:t>
      </w:r>
    </w:p>
    <w:p w:rsidR="005B033A" w:rsidRPr="003450CB" w:rsidRDefault="009B3F1B" w:rsidP="005B033A">
      <w:pPr>
        <w:ind w:left="698"/>
        <w:jc w:val="both"/>
        <w:rPr>
          <w:rFonts w:ascii="Arial" w:hAnsi="Arial" w:cs="Arial"/>
          <w:sz w:val="24"/>
          <w:szCs w:val="24"/>
        </w:rPr>
      </w:pPr>
      <w:r w:rsidRPr="003450CB">
        <w:rPr>
          <w:rFonts w:ascii="Arial" w:hAnsi="Arial" w:cs="Arial"/>
          <w:sz w:val="24"/>
          <w:szCs w:val="24"/>
        </w:rPr>
        <w:br/>
        <w:t>After compaction of the surface course, joint filling material conforming to</w:t>
      </w:r>
      <w:r w:rsidR="00D026A0" w:rsidRPr="003450CB">
        <w:rPr>
          <w:rFonts w:ascii="Arial" w:hAnsi="Arial" w:cs="Arial"/>
          <w:sz w:val="24"/>
          <w:szCs w:val="24"/>
        </w:rPr>
        <w:t xml:space="preserve"> Annex D.1.2</w:t>
      </w:r>
      <w:r w:rsidR="00D026A0" w:rsidRPr="003450CB">
        <w:rPr>
          <w:rFonts w:ascii="Arial" w:hAnsi="Arial" w:cs="Arial"/>
          <w:color w:val="FF0000"/>
          <w:sz w:val="24"/>
          <w:szCs w:val="24"/>
        </w:rPr>
        <w:t xml:space="preserve"> </w:t>
      </w:r>
      <w:r w:rsidRPr="003450CB">
        <w:rPr>
          <w:rFonts w:ascii="Arial" w:hAnsi="Arial" w:cs="Arial"/>
          <w:sz w:val="24"/>
          <w:szCs w:val="24"/>
        </w:rPr>
        <w:t>of BS 7533:</w:t>
      </w:r>
      <w:r w:rsidR="00187FF3" w:rsidRPr="003450CB">
        <w:rPr>
          <w:rFonts w:ascii="Arial" w:hAnsi="Arial" w:cs="Arial"/>
          <w:sz w:val="24"/>
          <w:szCs w:val="24"/>
        </w:rPr>
        <w:t xml:space="preserve"> </w:t>
      </w:r>
      <w:r w:rsidRPr="003450CB">
        <w:rPr>
          <w:rFonts w:ascii="Arial" w:hAnsi="Arial" w:cs="Arial"/>
          <w:sz w:val="24"/>
          <w:szCs w:val="24"/>
        </w:rPr>
        <w:t>Part 3 should be spread over the surface and brushed into the joints.  The block paved area should then be re-vibrated as before in order to encourage the filling of the upper part of the block to block joint by the surface applied sand.  Top filling and final compacting should be completed as soon as practicable after laying and in any case prior to the termination of work on that day.</w:t>
      </w:r>
    </w:p>
    <w:p w:rsidR="009B3F1B" w:rsidRDefault="009B3F1B" w:rsidP="005B033A">
      <w:pPr>
        <w:tabs>
          <w:tab w:val="left" w:pos="720"/>
        </w:tabs>
        <w:jc w:val="both"/>
        <w:rPr>
          <w:rFonts w:ascii="Arial" w:hAnsi="Arial" w:cs="Arial"/>
          <w:sz w:val="24"/>
          <w:szCs w:val="24"/>
          <w:u w:val="single"/>
        </w:rPr>
      </w:pPr>
    </w:p>
    <w:p w:rsidR="00186487" w:rsidRPr="003450CB" w:rsidRDefault="00186487" w:rsidP="005B033A">
      <w:pPr>
        <w:tabs>
          <w:tab w:val="left" w:pos="720"/>
        </w:tabs>
        <w:jc w:val="both"/>
        <w:rPr>
          <w:rFonts w:ascii="Arial" w:hAnsi="Arial" w:cs="Arial"/>
          <w:sz w:val="24"/>
          <w:szCs w:val="24"/>
          <w:u w:val="single"/>
        </w:rPr>
      </w:pPr>
    </w:p>
    <w:p w:rsidR="005B033A" w:rsidRPr="003450CB" w:rsidRDefault="009B3F1B" w:rsidP="00F36A8C">
      <w:pPr>
        <w:numPr>
          <w:ilvl w:val="1"/>
          <w:numId w:val="2"/>
        </w:numPr>
        <w:tabs>
          <w:tab w:val="clear" w:pos="1800"/>
          <w:tab w:val="num" w:pos="698"/>
        </w:tabs>
        <w:ind w:left="698" w:hanging="709"/>
        <w:jc w:val="both"/>
        <w:rPr>
          <w:rFonts w:ascii="Arial" w:hAnsi="Arial" w:cs="Arial"/>
          <w:sz w:val="24"/>
          <w:szCs w:val="24"/>
          <w:u w:val="single"/>
        </w:rPr>
      </w:pPr>
      <w:r w:rsidRPr="003450CB">
        <w:rPr>
          <w:rFonts w:ascii="Arial" w:hAnsi="Arial" w:cs="Arial"/>
          <w:sz w:val="24"/>
          <w:szCs w:val="24"/>
          <w:u w:val="single"/>
        </w:rPr>
        <w:t>Early Trafficking</w:t>
      </w:r>
    </w:p>
    <w:p w:rsidR="00E05025" w:rsidRPr="003450CB" w:rsidRDefault="00E05025" w:rsidP="005B033A">
      <w:pPr>
        <w:ind w:left="698"/>
        <w:jc w:val="both"/>
        <w:rPr>
          <w:rFonts w:ascii="Arial" w:hAnsi="Arial" w:cs="Arial"/>
          <w:sz w:val="24"/>
          <w:szCs w:val="24"/>
        </w:rPr>
      </w:pPr>
    </w:p>
    <w:p w:rsidR="009B3F1B" w:rsidRPr="003450CB" w:rsidRDefault="009B3F1B" w:rsidP="005B033A">
      <w:pPr>
        <w:ind w:left="698"/>
        <w:jc w:val="both"/>
        <w:rPr>
          <w:rFonts w:ascii="Arial" w:hAnsi="Arial" w:cs="Arial"/>
          <w:sz w:val="24"/>
          <w:szCs w:val="24"/>
          <w:u w:val="single"/>
        </w:rPr>
      </w:pPr>
      <w:r w:rsidRPr="003450CB">
        <w:rPr>
          <w:rFonts w:ascii="Arial" w:hAnsi="Arial" w:cs="Arial"/>
          <w:sz w:val="24"/>
          <w:szCs w:val="24"/>
        </w:rPr>
        <w:t>Immediately after the finishing pass of the plate compactor, traffic may be permitted to use the pavement.  If, during the early trafficking period, any movement of the surface course occurs the units should be removed, the cause established and the area re-laid immediately.</w:t>
      </w:r>
    </w:p>
    <w:p w:rsidR="00186487" w:rsidRDefault="00186487" w:rsidP="00255CB7">
      <w:pPr>
        <w:jc w:val="both"/>
        <w:rPr>
          <w:rFonts w:ascii="Arial" w:hAnsi="Arial" w:cs="Arial"/>
          <w:b/>
          <w:sz w:val="28"/>
          <w:szCs w:val="28"/>
        </w:rPr>
      </w:pPr>
    </w:p>
    <w:p w:rsidR="009B3F1B" w:rsidRPr="002F36DF" w:rsidRDefault="00161D83" w:rsidP="00255CB7">
      <w:pPr>
        <w:jc w:val="both"/>
        <w:rPr>
          <w:rFonts w:ascii="Arial" w:hAnsi="Arial" w:cs="Arial"/>
          <w:b/>
          <w:sz w:val="28"/>
          <w:szCs w:val="28"/>
          <w:u w:val="single"/>
        </w:rPr>
      </w:pPr>
      <w:r w:rsidRPr="002F36DF">
        <w:rPr>
          <w:rFonts w:ascii="Arial" w:hAnsi="Arial" w:cs="Arial"/>
          <w:b/>
          <w:sz w:val="28"/>
          <w:szCs w:val="28"/>
        </w:rPr>
        <w:t>Section 3 -</w:t>
      </w:r>
      <w:r w:rsidR="009B3F1B" w:rsidRPr="002F36DF">
        <w:rPr>
          <w:rFonts w:ascii="Arial" w:hAnsi="Arial" w:cs="Arial"/>
          <w:b/>
          <w:sz w:val="28"/>
          <w:szCs w:val="28"/>
        </w:rPr>
        <w:t xml:space="preserve"> Traffic Safety and Management</w:t>
      </w:r>
      <w:r w:rsidRPr="002F36DF">
        <w:rPr>
          <w:rFonts w:ascii="Arial" w:hAnsi="Arial" w:cs="Arial"/>
          <w:b/>
          <w:sz w:val="28"/>
          <w:szCs w:val="28"/>
        </w:rPr>
        <w:t xml:space="preserve"> (Clause 117)</w:t>
      </w:r>
    </w:p>
    <w:p w:rsidR="009B3F1B" w:rsidRPr="002F36DF" w:rsidRDefault="009B3F1B" w:rsidP="005405BF">
      <w:pPr>
        <w:jc w:val="both"/>
        <w:rPr>
          <w:rFonts w:ascii="Arial" w:hAnsi="Arial" w:cs="Arial"/>
          <w:sz w:val="28"/>
          <w:szCs w:val="28"/>
        </w:rPr>
      </w:pPr>
    </w:p>
    <w:p w:rsidR="009B3F1B" w:rsidRPr="003450CB" w:rsidRDefault="00EC6429" w:rsidP="005405BF">
      <w:pPr>
        <w:jc w:val="both"/>
        <w:rPr>
          <w:rFonts w:ascii="Arial" w:hAnsi="Arial" w:cs="Arial"/>
          <w:sz w:val="24"/>
          <w:szCs w:val="24"/>
        </w:rPr>
      </w:pPr>
      <w:r w:rsidRPr="003450CB">
        <w:rPr>
          <w:rFonts w:ascii="Arial" w:hAnsi="Arial" w:cs="Arial"/>
          <w:sz w:val="24"/>
          <w:szCs w:val="24"/>
        </w:rPr>
        <w:t>Responsibility for Traffic M</w:t>
      </w:r>
      <w:r w:rsidR="00D60777" w:rsidRPr="003450CB">
        <w:rPr>
          <w:rFonts w:ascii="Arial" w:hAnsi="Arial" w:cs="Arial"/>
          <w:sz w:val="24"/>
          <w:szCs w:val="24"/>
        </w:rPr>
        <w:t xml:space="preserve">anagement </w:t>
      </w:r>
      <w:proofErr w:type="spellStart"/>
      <w:r w:rsidR="00D60777" w:rsidRPr="003450CB">
        <w:rPr>
          <w:rFonts w:ascii="Arial" w:hAnsi="Arial" w:cs="Arial"/>
          <w:sz w:val="24"/>
          <w:szCs w:val="24"/>
        </w:rPr>
        <w:t>etc</w:t>
      </w:r>
      <w:proofErr w:type="spellEnd"/>
    </w:p>
    <w:p w:rsidR="009B3F1B" w:rsidRPr="003450CB" w:rsidRDefault="009B3F1B" w:rsidP="005405BF">
      <w:pPr>
        <w:jc w:val="both"/>
        <w:rPr>
          <w:rFonts w:ascii="Arial" w:hAnsi="Arial" w:cs="Arial"/>
          <w:sz w:val="24"/>
          <w:szCs w:val="24"/>
        </w:rPr>
      </w:pPr>
    </w:p>
    <w:p w:rsidR="00161D83" w:rsidRPr="003450CB" w:rsidRDefault="00D60777" w:rsidP="005405BF">
      <w:pPr>
        <w:jc w:val="both"/>
        <w:rPr>
          <w:rFonts w:ascii="Arial" w:hAnsi="Arial" w:cs="Arial"/>
          <w:sz w:val="24"/>
          <w:szCs w:val="24"/>
        </w:rPr>
      </w:pPr>
      <w:r w:rsidRPr="003450CB">
        <w:rPr>
          <w:rFonts w:ascii="Arial" w:hAnsi="Arial" w:cs="Arial"/>
          <w:sz w:val="24"/>
          <w:szCs w:val="24"/>
        </w:rPr>
        <w:t>Agent / Developer</w:t>
      </w:r>
      <w:r w:rsidR="009B3F1B" w:rsidRPr="003450CB">
        <w:rPr>
          <w:rFonts w:ascii="Arial" w:hAnsi="Arial" w:cs="Arial"/>
          <w:sz w:val="24"/>
          <w:szCs w:val="24"/>
        </w:rPr>
        <w:t xml:space="preserve">: - </w:t>
      </w:r>
      <w:r w:rsidR="00161D83" w:rsidRPr="003450CB">
        <w:rPr>
          <w:rFonts w:ascii="Arial" w:hAnsi="Arial" w:cs="Arial"/>
          <w:sz w:val="24"/>
          <w:szCs w:val="24"/>
        </w:rPr>
        <w:t>____________________________________________</w:t>
      </w:r>
    </w:p>
    <w:p w:rsidR="00161D83" w:rsidRPr="003450CB" w:rsidRDefault="00161D83" w:rsidP="005405BF">
      <w:pPr>
        <w:jc w:val="both"/>
        <w:rPr>
          <w:rFonts w:ascii="Arial" w:hAnsi="Arial" w:cs="Arial"/>
          <w:sz w:val="24"/>
          <w:szCs w:val="24"/>
        </w:rPr>
      </w:pPr>
    </w:p>
    <w:p w:rsidR="00161D83" w:rsidRPr="003450CB" w:rsidRDefault="00161D83" w:rsidP="005405BF">
      <w:pPr>
        <w:jc w:val="both"/>
        <w:rPr>
          <w:rFonts w:ascii="Arial" w:hAnsi="Arial" w:cs="Arial"/>
          <w:sz w:val="24"/>
          <w:szCs w:val="24"/>
        </w:rPr>
      </w:pPr>
      <w:r w:rsidRPr="003450CB">
        <w:rPr>
          <w:rFonts w:ascii="Arial" w:hAnsi="Arial" w:cs="Arial"/>
          <w:sz w:val="24"/>
          <w:szCs w:val="24"/>
        </w:rPr>
        <w:tab/>
      </w:r>
      <w:r w:rsidRPr="003450CB">
        <w:rPr>
          <w:rFonts w:ascii="Arial" w:hAnsi="Arial" w:cs="Arial"/>
          <w:sz w:val="24"/>
          <w:szCs w:val="24"/>
        </w:rPr>
        <w:tab/>
      </w:r>
      <w:r w:rsidRPr="003450CB">
        <w:rPr>
          <w:rFonts w:ascii="Arial" w:hAnsi="Arial" w:cs="Arial"/>
          <w:sz w:val="24"/>
          <w:szCs w:val="24"/>
        </w:rPr>
        <w:tab/>
      </w:r>
    </w:p>
    <w:p w:rsidR="00161D83" w:rsidRPr="003450CB" w:rsidRDefault="00161D83" w:rsidP="005405BF">
      <w:pPr>
        <w:jc w:val="both"/>
        <w:rPr>
          <w:rFonts w:ascii="Arial" w:hAnsi="Arial" w:cs="Arial"/>
          <w:sz w:val="24"/>
          <w:szCs w:val="24"/>
        </w:rPr>
      </w:pPr>
      <w:r w:rsidRPr="003450CB">
        <w:rPr>
          <w:rFonts w:ascii="Arial" w:hAnsi="Arial" w:cs="Arial"/>
          <w:sz w:val="24"/>
          <w:szCs w:val="24"/>
        </w:rPr>
        <w:t>Address: -</w:t>
      </w:r>
      <w:r w:rsidRPr="003450CB">
        <w:rPr>
          <w:rFonts w:ascii="Arial" w:hAnsi="Arial" w:cs="Arial"/>
          <w:sz w:val="24"/>
          <w:szCs w:val="24"/>
        </w:rPr>
        <w:tab/>
        <w:t>__________________________________________________</w:t>
      </w:r>
    </w:p>
    <w:p w:rsidR="00161D83" w:rsidRPr="003450CB" w:rsidRDefault="00161D83" w:rsidP="005405BF">
      <w:pPr>
        <w:jc w:val="both"/>
        <w:rPr>
          <w:rFonts w:ascii="Arial" w:hAnsi="Arial" w:cs="Arial"/>
          <w:sz w:val="24"/>
          <w:szCs w:val="24"/>
        </w:rPr>
      </w:pPr>
    </w:p>
    <w:p w:rsidR="00161D83" w:rsidRPr="003450CB" w:rsidRDefault="00963DFE" w:rsidP="005405BF">
      <w:pPr>
        <w:jc w:val="both"/>
        <w:rPr>
          <w:rFonts w:ascii="Arial" w:hAnsi="Arial" w:cs="Arial"/>
          <w:sz w:val="24"/>
          <w:szCs w:val="24"/>
        </w:rPr>
      </w:pPr>
      <w:r w:rsidRPr="003450CB">
        <w:rPr>
          <w:rFonts w:ascii="Arial" w:hAnsi="Arial" w:cs="Arial"/>
          <w:sz w:val="24"/>
          <w:szCs w:val="24"/>
        </w:rPr>
        <w:tab/>
      </w:r>
      <w:r w:rsidRPr="003450CB">
        <w:rPr>
          <w:rFonts w:ascii="Arial" w:hAnsi="Arial" w:cs="Arial"/>
          <w:sz w:val="24"/>
          <w:szCs w:val="24"/>
        </w:rPr>
        <w:tab/>
        <w:t>____</w:t>
      </w:r>
      <w:r w:rsidR="00161D83" w:rsidRPr="003450CB">
        <w:rPr>
          <w:rFonts w:ascii="Arial" w:hAnsi="Arial" w:cs="Arial"/>
          <w:sz w:val="24"/>
          <w:szCs w:val="24"/>
        </w:rPr>
        <w:t>______________________________________________</w:t>
      </w:r>
    </w:p>
    <w:p w:rsidR="00161D83" w:rsidRPr="003450CB" w:rsidRDefault="00161D83" w:rsidP="005405BF">
      <w:pPr>
        <w:jc w:val="both"/>
        <w:rPr>
          <w:rFonts w:ascii="Arial" w:hAnsi="Arial" w:cs="Arial"/>
          <w:sz w:val="24"/>
          <w:szCs w:val="24"/>
        </w:rPr>
      </w:pPr>
    </w:p>
    <w:p w:rsidR="009B3F1B" w:rsidRPr="003450CB" w:rsidRDefault="00161D83" w:rsidP="005405BF">
      <w:pPr>
        <w:jc w:val="both"/>
        <w:rPr>
          <w:rFonts w:ascii="Arial" w:hAnsi="Arial" w:cs="Arial"/>
          <w:sz w:val="24"/>
          <w:szCs w:val="24"/>
        </w:rPr>
      </w:pPr>
      <w:r w:rsidRPr="003450CB">
        <w:rPr>
          <w:rFonts w:ascii="Arial" w:hAnsi="Arial" w:cs="Arial"/>
          <w:sz w:val="24"/>
          <w:szCs w:val="24"/>
        </w:rPr>
        <w:tab/>
      </w:r>
      <w:r w:rsidRPr="003450CB">
        <w:rPr>
          <w:rFonts w:ascii="Arial" w:hAnsi="Arial" w:cs="Arial"/>
          <w:sz w:val="24"/>
          <w:szCs w:val="24"/>
        </w:rPr>
        <w:tab/>
        <w:t>__________________________________________________</w:t>
      </w:r>
      <w:r w:rsidR="009B3F1B" w:rsidRPr="003450CB">
        <w:rPr>
          <w:rFonts w:ascii="Arial" w:hAnsi="Arial" w:cs="Arial"/>
          <w:sz w:val="24"/>
          <w:szCs w:val="24"/>
        </w:rPr>
        <w:tab/>
      </w:r>
      <w:r w:rsidRPr="003450CB">
        <w:rPr>
          <w:rFonts w:ascii="Arial" w:hAnsi="Arial" w:cs="Arial"/>
          <w:sz w:val="24"/>
          <w:szCs w:val="24"/>
        </w:rPr>
        <w:tab/>
      </w:r>
      <w:r w:rsidRPr="003450CB">
        <w:rPr>
          <w:rFonts w:ascii="Arial" w:hAnsi="Arial" w:cs="Arial"/>
          <w:sz w:val="24"/>
          <w:szCs w:val="24"/>
        </w:rPr>
        <w:tab/>
      </w:r>
    </w:p>
    <w:p w:rsidR="009B3F1B" w:rsidRPr="003450CB" w:rsidRDefault="009B3F1B" w:rsidP="005405BF">
      <w:pPr>
        <w:jc w:val="both"/>
        <w:rPr>
          <w:rFonts w:ascii="Arial" w:hAnsi="Arial" w:cs="Arial"/>
          <w:sz w:val="24"/>
          <w:szCs w:val="24"/>
        </w:rPr>
      </w:pPr>
      <w:r w:rsidRPr="003450CB">
        <w:rPr>
          <w:rFonts w:ascii="Arial" w:hAnsi="Arial" w:cs="Arial"/>
          <w:sz w:val="24"/>
          <w:szCs w:val="24"/>
        </w:rPr>
        <w:t>Tel. No.: -</w:t>
      </w:r>
      <w:r w:rsidRPr="003450CB">
        <w:rPr>
          <w:rFonts w:ascii="Arial" w:hAnsi="Arial" w:cs="Arial"/>
          <w:sz w:val="24"/>
          <w:szCs w:val="24"/>
        </w:rPr>
        <w:tab/>
      </w:r>
      <w:r w:rsidR="00161D83" w:rsidRPr="003450CB">
        <w:rPr>
          <w:rFonts w:ascii="Arial" w:hAnsi="Arial" w:cs="Arial"/>
          <w:sz w:val="24"/>
          <w:szCs w:val="24"/>
        </w:rPr>
        <w:t>_________________________________________________</w:t>
      </w:r>
      <w:r w:rsidR="00D90711" w:rsidRPr="003450CB">
        <w:rPr>
          <w:rFonts w:ascii="Arial" w:hAnsi="Arial" w:cs="Arial"/>
          <w:sz w:val="24"/>
          <w:szCs w:val="24"/>
        </w:rPr>
        <w:t>_</w:t>
      </w:r>
    </w:p>
    <w:p w:rsidR="00161D83" w:rsidRPr="003450CB" w:rsidRDefault="00161D83" w:rsidP="005405BF">
      <w:pPr>
        <w:jc w:val="both"/>
        <w:rPr>
          <w:rFonts w:ascii="Arial" w:hAnsi="Arial" w:cs="Arial"/>
          <w:sz w:val="24"/>
          <w:szCs w:val="24"/>
        </w:rPr>
      </w:pPr>
    </w:p>
    <w:p w:rsidR="009B3F1B" w:rsidRPr="003450CB" w:rsidRDefault="009B3F1B" w:rsidP="005405BF">
      <w:pPr>
        <w:jc w:val="both"/>
        <w:rPr>
          <w:rFonts w:ascii="Arial" w:hAnsi="Arial" w:cs="Arial"/>
          <w:sz w:val="24"/>
          <w:szCs w:val="24"/>
        </w:rPr>
      </w:pPr>
    </w:p>
    <w:p w:rsidR="009B3F1B" w:rsidRPr="003450CB" w:rsidRDefault="009B3F1B" w:rsidP="005405BF">
      <w:pPr>
        <w:jc w:val="both"/>
        <w:rPr>
          <w:rFonts w:ascii="Arial" w:hAnsi="Arial" w:cs="Arial"/>
          <w:sz w:val="24"/>
          <w:szCs w:val="24"/>
        </w:rPr>
      </w:pPr>
      <w:proofErr w:type="gramStart"/>
      <w:r w:rsidRPr="003450CB">
        <w:rPr>
          <w:rFonts w:ascii="Arial" w:hAnsi="Arial" w:cs="Arial"/>
          <w:sz w:val="24"/>
          <w:szCs w:val="24"/>
        </w:rPr>
        <w:t>is</w:t>
      </w:r>
      <w:proofErr w:type="gramEnd"/>
      <w:r w:rsidRPr="003450CB">
        <w:rPr>
          <w:rFonts w:ascii="Arial" w:hAnsi="Arial" w:cs="Arial"/>
          <w:sz w:val="24"/>
          <w:szCs w:val="24"/>
        </w:rPr>
        <w:t xml:space="preserve"> responsible for the traffic safety and management and associated work as described in Clause 117 and the following _________________</w:t>
      </w:r>
    </w:p>
    <w:p w:rsidR="009B3F1B" w:rsidRPr="003450CB" w:rsidRDefault="009B3F1B" w:rsidP="005405BF">
      <w:pPr>
        <w:jc w:val="both"/>
        <w:rPr>
          <w:rFonts w:ascii="Arial" w:hAnsi="Arial" w:cs="Arial"/>
          <w:sz w:val="24"/>
          <w:szCs w:val="24"/>
        </w:rPr>
      </w:pPr>
    </w:p>
    <w:p w:rsidR="00CA4321" w:rsidRDefault="00CA4321" w:rsidP="005405BF">
      <w:pPr>
        <w:pStyle w:val="Heading1"/>
        <w:jc w:val="both"/>
        <w:rPr>
          <w:rFonts w:ascii="Arial" w:hAnsi="Arial" w:cs="Arial"/>
          <w:szCs w:val="24"/>
        </w:rPr>
      </w:pPr>
    </w:p>
    <w:p w:rsidR="009B3F1B" w:rsidRPr="003450CB" w:rsidRDefault="009B3F1B" w:rsidP="005405BF">
      <w:pPr>
        <w:pStyle w:val="Heading1"/>
        <w:jc w:val="both"/>
        <w:rPr>
          <w:rFonts w:ascii="Arial" w:hAnsi="Arial" w:cs="Arial"/>
          <w:szCs w:val="24"/>
        </w:rPr>
      </w:pPr>
      <w:r w:rsidRPr="003450CB">
        <w:rPr>
          <w:rFonts w:ascii="Arial" w:hAnsi="Arial" w:cs="Arial"/>
          <w:szCs w:val="24"/>
        </w:rPr>
        <w:t>Traffic and Management Requirements</w:t>
      </w:r>
    </w:p>
    <w:p w:rsidR="009B3F1B" w:rsidRPr="003450CB" w:rsidRDefault="009B3F1B" w:rsidP="005405BF">
      <w:pPr>
        <w:jc w:val="both"/>
        <w:rPr>
          <w:rFonts w:ascii="Arial" w:hAnsi="Arial" w:cs="Arial"/>
          <w:sz w:val="24"/>
          <w:szCs w:val="24"/>
        </w:rPr>
      </w:pPr>
    </w:p>
    <w:p w:rsidR="009B3F1B" w:rsidRPr="003450CB" w:rsidRDefault="009B3F1B" w:rsidP="005405BF">
      <w:pPr>
        <w:jc w:val="both"/>
        <w:rPr>
          <w:rFonts w:ascii="Arial" w:hAnsi="Arial" w:cs="Arial"/>
          <w:sz w:val="24"/>
          <w:szCs w:val="24"/>
        </w:rPr>
      </w:pPr>
      <w:r w:rsidRPr="003450CB">
        <w:rPr>
          <w:rFonts w:ascii="Arial" w:hAnsi="Arial" w:cs="Arial"/>
          <w:sz w:val="24"/>
          <w:szCs w:val="24"/>
        </w:rPr>
        <w:t xml:space="preserve">The developer shall submit in accordance with Clause 117.3 drawings showing the traffic management layout he intends to utilise and these should contain sufficient detail for the </w:t>
      </w:r>
      <w:r w:rsidR="00D90711" w:rsidRPr="003450CB">
        <w:rPr>
          <w:rFonts w:ascii="Arial" w:hAnsi="Arial" w:cs="Arial"/>
          <w:sz w:val="24"/>
          <w:szCs w:val="24"/>
        </w:rPr>
        <w:t xml:space="preserve">Highway Authority </w:t>
      </w:r>
      <w:r w:rsidRPr="003450CB">
        <w:rPr>
          <w:rFonts w:ascii="Arial" w:hAnsi="Arial" w:cs="Arial"/>
          <w:sz w:val="24"/>
          <w:szCs w:val="24"/>
        </w:rPr>
        <w:t>Engineer to consider his proposals.  Specifically these drawings should contain details of the following:</w:t>
      </w:r>
    </w:p>
    <w:p w:rsidR="009B3F1B" w:rsidRPr="003450CB" w:rsidRDefault="009B3F1B" w:rsidP="005405BF">
      <w:pPr>
        <w:jc w:val="both"/>
        <w:rPr>
          <w:rFonts w:ascii="Arial" w:hAnsi="Arial" w:cs="Arial"/>
          <w:sz w:val="24"/>
          <w:szCs w:val="24"/>
        </w:rPr>
      </w:pPr>
    </w:p>
    <w:p w:rsidR="005B033A" w:rsidRPr="003450CB" w:rsidRDefault="009B3F1B" w:rsidP="00F36A8C">
      <w:pPr>
        <w:numPr>
          <w:ilvl w:val="0"/>
          <w:numId w:val="15"/>
        </w:numPr>
        <w:jc w:val="both"/>
        <w:rPr>
          <w:rFonts w:ascii="Arial" w:hAnsi="Arial" w:cs="Arial"/>
          <w:sz w:val="24"/>
          <w:szCs w:val="24"/>
        </w:rPr>
      </w:pPr>
      <w:r w:rsidRPr="003450CB">
        <w:rPr>
          <w:rFonts w:ascii="Arial" w:hAnsi="Arial" w:cs="Arial"/>
          <w:sz w:val="24"/>
          <w:szCs w:val="24"/>
        </w:rPr>
        <w:t>Position of any proposed temporary traffic signals</w:t>
      </w:r>
    </w:p>
    <w:p w:rsidR="009B3F1B" w:rsidRPr="003450CB" w:rsidRDefault="009B3F1B" w:rsidP="005B033A">
      <w:pPr>
        <w:jc w:val="both"/>
        <w:rPr>
          <w:rFonts w:ascii="Arial" w:hAnsi="Arial" w:cs="Arial"/>
          <w:sz w:val="24"/>
          <w:szCs w:val="24"/>
        </w:rPr>
      </w:pPr>
    </w:p>
    <w:p w:rsidR="005B033A" w:rsidRPr="003450CB" w:rsidRDefault="009B3F1B" w:rsidP="00F36A8C">
      <w:pPr>
        <w:numPr>
          <w:ilvl w:val="0"/>
          <w:numId w:val="15"/>
        </w:numPr>
        <w:jc w:val="both"/>
        <w:rPr>
          <w:rFonts w:ascii="Arial" w:hAnsi="Arial" w:cs="Arial"/>
          <w:sz w:val="24"/>
          <w:szCs w:val="24"/>
        </w:rPr>
      </w:pPr>
      <w:r w:rsidRPr="003450CB">
        <w:rPr>
          <w:rFonts w:ascii="Arial" w:hAnsi="Arial" w:cs="Arial"/>
          <w:sz w:val="24"/>
          <w:szCs w:val="24"/>
        </w:rPr>
        <w:t xml:space="preserve">Width of all running lanes (see Table </w:t>
      </w:r>
      <w:r w:rsidR="00D90711" w:rsidRPr="003450CB">
        <w:rPr>
          <w:rFonts w:ascii="Arial" w:hAnsi="Arial" w:cs="Arial"/>
          <w:sz w:val="24"/>
          <w:szCs w:val="24"/>
        </w:rPr>
        <w:t>3/</w:t>
      </w:r>
      <w:r w:rsidRPr="003450CB">
        <w:rPr>
          <w:rFonts w:ascii="Arial" w:hAnsi="Arial" w:cs="Arial"/>
          <w:sz w:val="24"/>
          <w:szCs w:val="24"/>
        </w:rPr>
        <w:t>1)</w:t>
      </w:r>
    </w:p>
    <w:p w:rsidR="005B033A" w:rsidRPr="003450CB" w:rsidRDefault="005B033A" w:rsidP="005B033A">
      <w:pPr>
        <w:jc w:val="both"/>
        <w:rPr>
          <w:rFonts w:ascii="Arial" w:hAnsi="Arial" w:cs="Arial"/>
          <w:sz w:val="24"/>
          <w:szCs w:val="24"/>
        </w:rPr>
      </w:pPr>
    </w:p>
    <w:p w:rsidR="009B3F1B" w:rsidRPr="003450CB" w:rsidRDefault="009B3F1B" w:rsidP="00F36A8C">
      <w:pPr>
        <w:numPr>
          <w:ilvl w:val="0"/>
          <w:numId w:val="15"/>
        </w:numPr>
        <w:jc w:val="both"/>
        <w:rPr>
          <w:rFonts w:ascii="Arial" w:hAnsi="Arial" w:cs="Arial"/>
          <w:sz w:val="24"/>
          <w:szCs w:val="24"/>
        </w:rPr>
      </w:pPr>
      <w:r w:rsidRPr="003450CB">
        <w:rPr>
          <w:rFonts w:ascii="Arial" w:hAnsi="Arial" w:cs="Arial"/>
          <w:sz w:val="24"/>
          <w:szCs w:val="24"/>
        </w:rPr>
        <w:t>Details of temporary signing to be used</w:t>
      </w:r>
    </w:p>
    <w:p w:rsidR="009B3F1B" w:rsidRPr="003450CB" w:rsidRDefault="009B3F1B" w:rsidP="005405BF">
      <w:pPr>
        <w:jc w:val="both"/>
        <w:rPr>
          <w:rFonts w:ascii="Arial" w:hAnsi="Arial" w:cs="Arial"/>
          <w:sz w:val="24"/>
          <w:szCs w:val="24"/>
        </w:rPr>
      </w:pPr>
    </w:p>
    <w:p w:rsidR="00186487" w:rsidRDefault="00186487" w:rsidP="005405BF">
      <w:pPr>
        <w:pStyle w:val="Heading1"/>
        <w:jc w:val="both"/>
        <w:rPr>
          <w:rFonts w:ascii="Arial" w:hAnsi="Arial" w:cs="Arial"/>
          <w:szCs w:val="24"/>
        </w:rPr>
      </w:pPr>
    </w:p>
    <w:p w:rsidR="00186487" w:rsidRDefault="00186487" w:rsidP="005405BF">
      <w:pPr>
        <w:pStyle w:val="Heading1"/>
        <w:jc w:val="both"/>
        <w:rPr>
          <w:rFonts w:ascii="Arial" w:hAnsi="Arial" w:cs="Arial"/>
          <w:szCs w:val="24"/>
        </w:rPr>
      </w:pPr>
    </w:p>
    <w:p w:rsidR="00186487" w:rsidRDefault="00186487" w:rsidP="005405BF">
      <w:pPr>
        <w:pStyle w:val="Heading1"/>
        <w:jc w:val="both"/>
        <w:rPr>
          <w:rFonts w:ascii="Arial" w:hAnsi="Arial" w:cs="Arial"/>
          <w:szCs w:val="24"/>
        </w:rPr>
      </w:pPr>
    </w:p>
    <w:p w:rsidR="00186487" w:rsidRDefault="00186487" w:rsidP="005405BF">
      <w:pPr>
        <w:pStyle w:val="Heading1"/>
        <w:jc w:val="both"/>
        <w:rPr>
          <w:rFonts w:ascii="Arial" w:hAnsi="Arial" w:cs="Arial"/>
          <w:szCs w:val="24"/>
        </w:rPr>
      </w:pPr>
    </w:p>
    <w:p w:rsidR="009B3F1B" w:rsidRPr="003450CB" w:rsidRDefault="00186487" w:rsidP="005405BF">
      <w:pPr>
        <w:pStyle w:val="Heading1"/>
        <w:jc w:val="both"/>
        <w:rPr>
          <w:rFonts w:ascii="Arial" w:hAnsi="Arial" w:cs="Arial"/>
          <w:szCs w:val="24"/>
        </w:rPr>
      </w:pPr>
      <w:r>
        <w:rPr>
          <w:rFonts w:ascii="Arial" w:hAnsi="Arial" w:cs="Arial"/>
          <w:szCs w:val="24"/>
        </w:rPr>
        <w:br w:type="page"/>
      </w:r>
      <w:r w:rsidR="009B3F1B" w:rsidRPr="003450CB">
        <w:rPr>
          <w:rFonts w:ascii="Arial" w:hAnsi="Arial" w:cs="Arial"/>
          <w:szCs w:val="24"/>
        </w:rPr>
        <w:lastRenderedPageBreak/>
        <w:t>Traffic Orders</w:t>
      </w:r>
    </w:p>
    <w:p w:rsidR="009B3F1B" w:rsidRPr="003450CB" w:rsidRDefault="009B3F1B" w:rsidP="005405BF">
      <w:pPr>
        <w:jc w:val="both"/>
        <w:rPr>
          <w:rFonts w:ascii="Arial" w:hAnsi="Arial" w:cs="Arial"/>
          <w:sz w:val="24"/>
          <w:szCs w:val="24"/>
        </w:rPr>
      </w:pPr>
    </w:p>
    <w:p w:rsidR="009B3F1B" w:rsidRPr="003450CB" w:rsidRDefault="009B3F1B" w:rsidP="005405BF">
      <w:pPr>
        <w:jc w:val="both"/>
        <w:rPr>
          <w:rFonts w:ascii="Arial" w:hAnsi="Arial" w:cs="Arial"/>
          <w:sz w:val="24"/>
          <w:szCs w:val="24"/>
        </w:rPr>
      </w:pPr>
      <w:r w:rsidRPr="003450CB">
        <w:rPr>
          <w:rFonts w:ascii="Arial" w:hAnsi="Arial" w:cs="Arial"/>
          <w:sz w:val="24"/>
          <w:szCs w:val="24"/>
        </w:rPr>
        <w:t xml:space="preserve">Notice required by the </w:t>
      </w:r>
      <w:r w:rsidR="00AF4887" w:rsidRPr="003450CB">
        <w:rPr>
          <w:rFonts w:ascii="Arial" w:hAnsi="Arial" w:cs="Arial"/>
          <w:sz w:val="24"/>
          <w:szCs w:val="24"/>
        </w:rPr>
        <w:t xml:space="preserve">Highway Authority </w:t>
      </w:r>
      <w:r w:rsidRPr="003450CB">
        <w:rPr>
          <w:rFonts w:ascii="Arial" w:hAnsi="Arial" w:cs="Arial"/>
          <w:sz w:val="24"/>
          <w:szCs w:val="24"/>
        </w:rPr>
        <w:t>Engineer for him to arrange for:</w:t>
      </w:r>
    </w:p>
    <w:p w:rsidR="009B3F1B" w:rsidRPr="003450CB" w:rsidRDefault="009B3F1B" w:rsidP="005405BF">
      <w:pPr>
        <w:jc w:val="both"/>
        <w:rPr>
          <w:rFonts w:ascii="Arial" w:hAnsi="Arial" w:cs="Arial"/>
          <w:sz w:val="24"/>
          <w:szCs w:val="24"/>
        </w:rPr>
      </w:pPr>
    </w:p>
    <w:p w:rsidR="005B033A" w:rsidRPr="003450CB" w:rsidRDefault="009B3F1B" w:rsidP="00F36A8C">
      <w:pPr>
        <w:numPr>
          <w:ilvl w:val="0"/>
          <w:numId w:val="16"/>
        </w:numPr>
        <w:jc w:val="both"/>
        <w:rPr>
          <w:rFonts w:ascii="Arial" w:hAnsi="Arial" w:cs="Arial"/>
          <w:sz w:val="24"/>
          <w:szCs w:val="24"/>
        </w:rPr>
      </w:pPr>
      <w:r w:rsidRPr="003450CB">
        <w:rPr>
          <w:rFonts w:ascii="Arial" w:hAnsi="Arial" w:cs="Arial"/>
          <w:sz w:val="24"/>
          <w:szCs w:val="24"/>
        </w:rPr>
        <w:t xml:space="preserve">Amending or Making </w:t>
      </w:r>
      <w:r w:rsidR="00AF4887" w:rsidRPr="003450CB">
        <w:rPr>
          <w:rFonts w:ascii="Arial" w:hAnsi="Arial" w:cs="Arial"/>
          <w:sz w:val="24"/>
          <w:szCs w:val="24"/>
        </w:rPr>
        <w:t xml:space="preserve">Temporary </w:t>
      </w:r>
      <w:r w:rsidRPr="003450CB">
        <w:rPr>
          <w:rFonts w:ascii="Arial" w:hAnsi="Arial" w:cs="Arial"/>
          <w:sz w:val="24"/>
          <w:szCs w:val="24"/>
        </w:rPr>
        <w:t xml:space="preserve">Traffic Orders – Minimum </w:t>
      </w:r>
      <w:r w:rsidR="00AF4887" w:rsidRPr="003450CB">
        <w:rPr>
          <w:rFonts w:ascii="Arial" w:hAnsi="Arial" w:cs="Arial"/>
          <w:sz w:val="24"/>
          <w:szCs w:val="24"/>
        </w:rPr>
        <w:t>8</w:t>
      </w:r>
      <w:r w:rsidRPr="003450CB">
        <w:rPr>
          <w:rFonts w:ascii="Arial" w:hAnsi="Arial" w:cs="Arial"/>
          <w:sz w:val="24"/>
          <w:szCs w:val="24"/>
        </w:rPr>
        <w:t xml:space="preserve"> weeks</w:t>
      </w:r>
    </w:p>
    <w:p w:rsidR="005B033A" w:rsidRPr="003450CB" w:rsidRDefault="005B033A" w:rsidP="005B033A">
      <w:pPr>
        <w:jc w:val="both"/>
        <w:rPr>
          <w:rFonts w:ascii="Arial" w:hAnsi="Arial" w:cs="Arial"/>
          <w:sz w:val="24"/>
          <w:szCs w:val="24"/>
        </w:rPr>
      </w:pPr>
    </w:p>
    <w:p w:rsidR="005B033A" w:rsidRPr="003450CB" w:rsidRDefault="009B3F1B" w:rsidP="00F36A8C">
      <w:pPr>
        <w:numPr>
          <w:ilvl w:val="0"/>
          <w:numId w:val="16"/>
        </w:numPr>
        <w:jc w:val="both"/>
        <w:rPr>
          <w:rFonts w:ascii="Arial" w:hAnsi="Arial" w:cs="Arial"/>
          <w:sz w:val="24"/>
          <w:szCs w:val="24"/>
        </w:rPr>
      </w:pPr>
      <w:r w:rsidRPr="003450CB">
        <w:rPr>
          <w:rFonts w:ascii="Arial" w:hAnsi="Arial" w:cs="Arial"/>
          <w:sz w:val="24"/>
          <w:szCs w:val="24"/>
        </w:rPr>
        <w:t>Authorising of non-prescribed signs – Minimum 3 months</w:t>
      </w:r>
    </w:p>
    <w:p w:rsidR="005B033A" w:rsidRPr="003450CB" w:rsidRDefault="005B033A" w:rsidP="005B033A">
      <w:pPr>
        <w:jc w:val="both"/>
        <w:rPr>
          <w:rFonts w:ascii="Arial" w:hAnsi="Arial" w:cs="Arial"/>
          <w:sz w:val="24"/>
          <w:szCs w:val="24"/>
        </w:rPr>
      </w:pPr>
    </w:p>
    <w:p w:rsidR="005B033A" w:rsidRPr="003450CB" w:rsidRDefault="009B3F1B" w:rsidP="00F36A8C">
      <w:pPr>
        <w:numPr>
          <w:ilvl w:val="0"/>
          <w:numId w:val="16"/>
        </w:numPr>
        <w:jc w:val="both"/>
        <w:rPr>
          <w:rFonts w:ascii="Arial" w:hAnsi="Arial" w:cs="Arial"/>
          <w:sz w:val="24"/>
          <w:szCs w:val="24"/>
        </w:rPr>
      </w:pPr>
      <w:r w:rsidRPr="003450CB">
        <w:rPr>
          <w:rFonts w:ascii="Arial" w:hAnsi="Arial" w:cs="Arial"/>
          <w:sz w:val="24"/>
          <w:szCs w:val="24"/>
        </w:rPr>
        <w:t>Authorising temporary traffic signals – Minimum 6 weeks (the Engineer will also require 1 week notice prior to the actual date of installation of the temporary traffic signs</w:t>
      </w:r>
    </w:p>
    <w:p w:rsidR="005B033A" w:rsidRPr="003450CB" w:rsidRDefault="005B033A" w:rsidP="005B033A">
      <w:pPr>
        <w:jc w:val="both"/>
        <w:rPr>
          <w:rFonts w:ascii="Arial" w:hAnsi="Arial" w:cs="Arial"/>
          <w:sz w:val="24"/>
          <w:szCs w:val="24"/>
        </w:rPr>
      </w:pPr>
    </w:p>
    <w:p w:rsidR="00D96AF9" w:rsidRDefault="009B3F1B" w:rsidP="00F36A8C">
      <w:pPr>
        <w:numPr>
          <w:ilvl w:val="0"/>
          <w:numId w:val="16"/>
        </w:numPr>
        <w:jc w:val="both"/>
        <w:rPr>
          <w:rFonts w:ascii="Arial" w:hAnsi="Arial" w:cs="Arial"/>
          <w:sz w:val="24"/>
          <w:szCs w:val="24"/>
        </w:rPr>
      </w:pPr>
      <w:r w:rsidRPr="003450CB">
        <w:rPr>
          <w:rFonts w:ascii="Arial" w:hAnsi="Arial" w:cs="Arial"/>
          <w:sz w:val="24"/>
          <w:szCs w:val="24"/>
        </w:rPr>
        <w:t>Moving signs to be compatible with the state of the works as described in Clause 117.6 – Minimum 2 weeks</w:t>
      </w:r>
    </w:p>
    <w:p w:rsidR="00103EC8" w:rsidRDefault="00103EC8" w:rsidP="00103EC8">
      <w:pPr>
        <w:pStyle w:val="ListParagraph"/>
        <w:rPr>
          <w:rFonts w:ascii="Arial" w:hAnsi="Arial" w:cs="Arial"/>
          <w:sz w:val="24"/>
          <w:szCs w:val="24"/>
        </w:rPr>
      </w:pPr>
    </w:p>
    <w:p w:rsidR="00103EC8" w:rsidRPr="00103EC8" w:rsidRDefault="00103EC8" w:rsidP="00103EC8">
      <w:pPr>
        <w:ind w:left="360"/>
        <w:jc w:val="both"/>
        <w:rPr>
          <w:rFonts w:ascii="Arial" w:hAnsi="Arial" w:cs="Arial"/>
          <w:b/>
          <w:i/>
        </w:rPr>
      </w:pPr>
      <w:r w:rsidRPr="00103EC8">
        <w:rPr>
          <w:rFonts w:ascii="Arial" w:hAnsi="Arial" w:cs="Arial"/>
          <w:b/>
          <w:i/>
        </w:rPr>
        <w:t>The above timescale are indicative and may alter depending on resource.</w:t>
      </w:r>
    </w:p>
    <w:p w:rsidR="00186487" w:rsidRPr="00186487" w:rsidRDefault="00186487" w:rsidP="00186487">
      <w:pPr>
        <w:jc w:val="both"/>
        <w:rPr>
          <w:rFonts w:ascii="Arial" w:hAnsi="Arial" w:cs="Arial"/>
          <w:sz w:val="16"/>
          <w:szCs w:val="16"/>
        </w:rPr>
      </w:pPr>
    </w:p>
    <w:tbl>
      <w:tblPr>
        <w:tblW w:w="924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708"/>
        <w:gridCol w:w="5534"/>
      </w:tblGrid>
      <w:tr w:rsidR="009B3F1B" w:rsidRPr="002F36DF" w:rsidTr="00D96AF9">
        <w:trPr>
          <w:cantSplit/>
        </w:trPr>
        <w:tc>
          <w:tcPr>
            <w:tcW w:w="9242" w:type="dxa"/>
            <w:gridSpan w:val="2"/>
          </w:tcPr>
          <w:p w:rsidR="009B3F1B" w:rsidRPr="00186487" w:rsidRDefault="00D96AF9" w:rsidP="005405BF">
            <w:pPr>
              <w:pStyle w:val="Heading2"/>
              <w:jc w:val="both"/>
              <w:rPr>
                <w:rFonts w:ascii="Arial" w:hAnsi="Arial" w:cs="Arial"/>
                <w:b/>
                <w:szCs w:val="24"/>
              </w:rPr>
            </w:pPr>
            <w:r w:rsidRPr="00186487">
              <w:rPr>
                <w:rFonts w:ascii="Arial" w:hAnsi="Arial" w:cs="Arial"/>
                <w:szCs w:val="24"/>
              </w:rPr>
              <w:br w:type="page"/>
            </w:r>
            <w:r w:rsidR="009B3F1B" w:rsidRPr="00186487">
              <w:rPr>
                <w:rFonts w:ascii="Arial" w:hAnsi="Arial" w:cs="Arial"/>
                <w:szCs w:val="24"/>
              </w:rPr>
              <w:br w:type="page"/>
            </w:r>
            <w:r w:rsidR="009B3F1B" w:rsidRPr="00186487">
              <w:rPr>
                <w:rFonts w:ascii="Arial" w:hAnsi="Arial" w:cs="Arial"/>
                <w:szCs w:val="24"/>
              </w:rPr>
              <w:br w:type="page"/>
            </w:r>
            <w:r w:rsidR="009B3F1B" w:rsidRPr="00186487">
              <w:rPr>
                <w:rFonts w:ascii="Arial" w:hAnsi="Arial" w:cs="Arial"/>
                <w:b/>
                <w:szCs w:val="24"/>
              </w:rPr>
              <w:t xml:space="preserve">Table </w:t>
            </w:r>
            <w:r w:rsidR="00AF4887" w:rsidRPr="00186487">
              <w:rPr>
                <w:rFonts w:ascii="Arial" w:hAnsi="Arial" w:cs="Arial"/>
                <w:b/>
                <w:szCs w:val="24"/>
              </w:rPr>
              <w:t>3/1</w:t>
            </w:r>
          </w:p>
          <w:p w:rsidR="009B3F1B" w:rsidRPr="00186487" w:rsidRDefault="009B3F1B" w:rsidP="005405BF">
            <w:pPr>
              <w:spacing w:before="120" w:after="120"/>
              <w:jc w:val="both"/>
              <w:rPr>
                <w:rFonts w:ascii="Arial" w:hAnsi="Arial" w:cs="Arial"/>
                <w:b/>
                <w:sz w:val="24"/>
                <w:szCs w:val="24"/>
              </w:rPr>
            </w:pPr>
            <w:r w:rsidRPr="00186487">
              <w:rPr>
                <w:rFonts w:ascii="Arial" w:hAnsi="Arial" w:cs="Arial"/>
                <w:b/>
                <w:sz w:val="24"/>
                <w:szCs w:val="24"/>
              </w:rPr>
              <w:t>Schedule of Minimum Standards for Temporary Diversions</w:t>
            </w:r>
          </w:p>
        </w:tc>
      </w:tr>
      <w:tr w:rsidR="009B3F1B" w:rsidRPr="002F36DF" w:rsidTr="00D96AF9">
        <w:tc>
          <w:tcPr>
            <w:tcW w:w="3708" w:type="dxa"/>
          </w:tcPr>
          <w:p w:rsidR="009B3F1B" w:rsidRPr="00186487" w:rsidRDefault="009B3F1B" w:rsidP="005405BF">
            <w:pPr>
              <w:pStyle w:val="Heading2"/>
              <w:jc w:val="both"/>
              <w:rPr>
                <w:rFonts w:ascii="Arial" w:hAnsi="Arial" w:cs="Arial"/>
                <w:b/>
                <w:szCs w:val="24"/>
              </w:rPr>
            </w:pPr>
            <w:r w:rsidRPr="00186487">
              <w:rPr>
                <w:rFonts w:ascii="Arial" w:hAnsi="Arial" w:cs="Arial"/>
                <w:b/>
                <w:szCs w:val="24"/>
              </w:rPr>
              <w:t>Item</w:t>
            </w:r>
          </w:p>
        </w:tc>
        <w:tc>
          <w:tcPr>
            <w:tcW w:w="5534" w:type="dxa"/>
          </w:tcPr>
          <w:p w:rsidR="009B3F1B" w:rsidRPr="00186487" w:rsidRDefault="009B3F1B" w:rsidP="005405BF">
            <w:pPr>
              <w:spacing w:before="120" w:after="120"/>
              <w:jc w:val="both"/>
              <w:rPr>
                <w:rFonts w:ascii="Arial" w:hAnsi="Arial" w:cs="Arial"/>
                <w:b/>
                <w:sz w:val="24"/>
                <w:szCs w:val="24"/>
              </w:rPr>
            </w:pPr>
            <w:r w:rsidRPr="00186487">
              <w:rPr>
                <w:rFonts w:ascii="Arial" w:hAnsi="Arial" w:cs="Arial"/>
                <w:b/>
                <w:sz w:val="24"/>
                <w:szCs w:val="24"/>
              </w:rPr>
              <w:t>Standard</w:t>
            </w:r>
          </w:p>
        </w:tc>
      </w:tr>
      <w:tr w:rsidR="009B3F1B" w:rsidRPr="003450CB" w:rsidTr="00D96AF9">
        <w:tc>
          <w:tcPr>
            <w:tcW w:w="3708" w:type="dxa"/>
          </w:tcPr>
          <w:p w:rsidR="009B3F1B" w:rsidRPr="003450CB" w:rsidRDefault="009B3F1B" w:rsidP="005405BF">
            <w:pPr>
              <w:pStyle w:val="EnvelopeReturn"/>
              <w:spacing w:before="60" w:after="60"/>
              <w:jc w:val="both"/>
              <w:rPr>
                <w:rFonts w:ascii="Arial" w:hAnsi="Arial" w:cs="Arial"/>
                <w:szCs w:val="24"/>
              </w:rPr>
            </w:pPr>
            <w:r w:rsidRPr="003450CB">
              <w:rPr>
                <w:rFonts w:ascii="Arial" w:hAnsi="Arial" w:cs="Arial"/>
                <w:szCs w:val="24"/>
              </w:rPr>
              <w:t>Width of running surface</w:t>
            </w:r>
          </w:p>
        </w:tc>
        <w:tc>
          <w:tcPr>
            <w:tcW w:w="5534" w:type="dxa"/>
          </w:tcPr>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3.5m one-way</w:t>
            </w:r>
          </w:p>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5.5m two-way</w:t>
            </w:r>
          </w:p>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(both with widening as necessary at curves and junctions)</w:t>
            </w:r>
          </w:p>
        </w:tc>
      </w:tr>
      <w:tr w:rsidR="009B3F1B" w:rsidRPr="003450CB" w:rsidTr="00D96AF9">
        <w:tc>
          <w:tcPr>
            <w:tcW w:w="3708" w:type="dxa"/>
          </w:tcPr>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Radius of horizontal curvature</w:t>
            </w:r>
          </w:p>
        </w:tc>
        <w:tc>
          <w:tcPr>
            <w:tcW w:w="5534" w:type="dxa"/>
          </w:tcPr>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45m</w:t>
            </w:r>
          </w:p>
        </w:tc>
      </w:tr>
      <w:tr w:rsidR="009B3F1B" w:rsidRPr="003450CB" w:rsidTr="00D96AF9">
        <w:tc>
          <w:tcPr>
            <w:tcW w:w="3708" w:type="dxa"/>
          </w:tcPr>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Visibility distance at</w:t>
            </w:r>
          </w:p>
        </w:tc>
        <w:tc>
          <w:tcPr>
            <w:tcW w:w="5534" w:type="dxa"/>
          </w:tcPr>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50m  1.05m above road surface (excluding ramped sections)</w:t>
            </w:r>
          </w:p>
        </w:tc>
      </w:tr>
      <w:tr w:rsidR="009B3F1B" w:rsidRPr="003450CB" w:rsidTr="00D96AF9">
        <w:tc>
          <w:tcPr>
            <w:tcW w:w="3708" w:type="dxa"/>
          </w:tcPr>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Gradient</w:t>
            </w:r>
          </w:p>
        </w:tc>
        <w:tc>
          <w:tcPr>
            <w:tcW w:w="5534" w:type="dxa"/>
          </w:tcPr>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Desirable minimum –</w:t>
            </w:r>
            <w:r w:rsidR="00186487">
              <w:rPr>
                <w:rFonts w:ascii="Arial" w:hAnsi="Arial" w:cs="Arial"/>
                <w:sz w:val="24"/>
                <w:szCs w:val="24"/>
              </w:rPr>
              <w:t xml:space="preserve"> </w:t>
            </w:r>
            <w:r w:rsidRPr="003450CB">
              <w:rPr>
                <w:rFonts w:ascii="Arial" w:hAnsi="Arial" w:cs="Arial"/>
                <w:sz w:val="24"/>
                <w:szCs w:val="24"/>
              </w:rPr>
              <w:t>Not steeper than 6%</w:t>
            </w:r>
          </w:p>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Absolute maximum – Not steeper than gradient of existing route</w:t>
            </w:r>
          </w:p>
        </w:tc>
      </w:tr>
      <w:tr w:rsidR="009B3F1B" w:rsidRPr="003450CB" w:rsidTr="00D96AF9">
        <w:tc>
          <w:tcPr>
            <w:tcW w:w="3708" w:type="dxa"/>
          </w:tcPr>
          <w:p w:rsidR="009B3F1B" w:rsidRPr="003450CB" w:rsidRDefault="009B3F1B" w:rsidP="005405BF">
            <w:pPr>
              <w:spacing w:before="60" w:after="60"/>
              <w:jc w:val="both"/>
              <w:rPr>
                <w:rFonts w:ascii="Arial" w:hAnsi="Arial" w:cs="Arial"/>
                <w:sz w:val="24"/>
                <w:szCs w:val="24"/>
              </w:rPr>
            </w:pPr>
            <w:proofErr w:type="spellStart"/>
            <w:r w:rsidRPr="003450CB">
              <w:rPr>
                <w:rFonts w:ascii="Arial" w:hAnsi="Arial" w:cs="Arial"/>
                <w:sz w:val="24"/>
                <w:szCs w:val="24"/>
              </w:rPr>
              <w:t>Crossfall</w:t>
            </w:r>
            <w:proofErr w:type="spellEnd"/>
          </w:p>
        </w:tc>
        <w:tc>
          <w:tcPr>
            <w:tcW w:w="5534" w:type="dxa"/>
          </w:tcPr>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Not greater than 5%</w:t>
            </w:r>
          </w:p>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Adverse cross</w:t>
            </w:r>
            <w:r w:rsidR="00103EC8">
              <w:rPr>
                <w:rFonts w:ascii="Arial" w:hAnsi="Arial" w:cs="Arial"/>
                <w:sz w:val="24"/>
                <w:szCs w:val="24"/>
              </w:rPr>
              <w:t>-</w:t>
            </w:r>
            <w:r w:rsidRPr="003450CB">
              <w:rPr>
                <w:rFonts w:ascii="Arial" w:hAnsi="Arial" w:cs="Arial"/>
                <w:sz w:val="24"/>
                <w:szCs w:val="24"/>
              </w:rPr>
              <w:t>fall will not be permitted</w:t>
            </w:r>
          </w:p>
        </w:tc>
      </w:tr>
      <w:tr w:rsidR="009B3F1B" w:rsidRPr="003450CB" w:rsidTr="00D96AF9">
        <w:tc>
          <w:tcPr>
            <w:tcW w:w="3708" w:type="dxa"/>
          </w:tcPr>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Carriageway Construction (on approved formation)</w:t>
            </w:r>
          </w:p>
        </w:tc>
        <w:tc>
          <w:tcPr>
            <w:tcW w:w="5534" w:type="dxa"/>
          </w:tcPr>
          <w:p w:rsidR="009B3F1B" w:rsidRPr="003450CB" w:rsidRDefault="009B3F1B" w:rsidP="00186487">
            <w:pPr>
              <w:spacing w:before="60" w:after="60"/>
              <w:jc w:val="both"/>
              <w:rPr>
                <w:rFonts w:ascii="Arial" w:hAnsi="Arial" w:cs="Arial"/>
                <w:sz w:val="24"/>
                <w:szCs w:val="24"/>
              </w:rPr>
            </w:pPr>
            <w:r w:rsidRPr="003450CB">
              <w:rPr>
                <w:rFonts w:ascii="Arial" w:hAnsi="Arial" w:cs="Arial"/>
                <w:sz w:val="24"/>
                <w:szCs w:val="24"/>
              </w:rPr>
              <w:t>200mm Type 1 sub-base</w:t>
            </w:r>
          </w:p>
          <w:p w:rsidR="009B3F1B" w:rsidRPr="003450CB" w:rsidRDefault="009B3F1B" w:rsidP="00186487">
            <w:pPr>
              <w:spacing w:before="60" w:after="60"/>
              <w:jc w:val="both"/>
              <w:rPr>
                <w:rFonts w:ascii="Arial" w:hAnsi="Arial" w:cs="Arial"/>
                <w:sz w:val="24"/>
                <w:szCs w:val="24"/>
              </w:rPr>
            </w:pPr>
            <w:r w:rsidRPr="003450CB">
              <w:rPr>
                <w:rFonts w:ascii="Arial" w:hAnsi="Arial" w:cs="Arial"/>
                <w:sz w:val="24"/>
                <w:szCs w:val="24"/>
              </w:rPr>
              <w:t>150mm coated macadam</w:t>
            </w:r>
          </w:p>
          <w:p w:rsidR="009B3F1B" w:rsidRPr="003450CB" w:rsidRDefault="009B3F1B" w:rsidP="00186487">
            <w:pPr>
              <w:spacing w:before="60" w:after="60"/>
              <w:jc w:val="both"/>
              <w:rPr>
                <w:rFonts w:ascii="Arial" w:hAnsi="Arial" w:cs="Arial"/>
                <w:sz w:val="24"/>
                <w:szCs w:val="24"/>
              </w:rPr>
            </w:pPr>
            <w:r w:rsidRPr="003450CB">
              <w:rPr>
                <w:rFonts w:ascii="Arial" w:hAnsi="Arial" w:cs="Arial"/>
                <w:sz w:val="24"/>
                <w:szCs w:val="24"/>
              </w:rPr>
              <w:t>75mm single course dense macadam</w:t>
            </w:r>
          </w:p>
        </w:tc>
      </w:tr>
      <w:tr w:rsidR="009B3F1B" w:rsidRPr="003450CB" w:rsidTr="00D96AF9">
        <w:tc>
          <w:tcPr>
            <w:tcW w:w="3708" w:type="dxa"/>
          </w:tcPr>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Carriageway edges</w:t>
            </w:r>
          </w:p>
        </w:tc>
        <w:tc>
          <w:tcPr>
            <w:tcW w:w="5534" w:type="dxa"/>
          </w:tcPr>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Carriageway constructed full depth to a width 0.5m greater than the running surface with a continuous line of 300mm x 300mm timber baulks dogged together and bolted to road surface and painted with alternate white and black bands</w:t>
            </w:r>
          </w:p>
        </w:tc>
      </w:tr>
    </w:tbl>
    <w:p w:rsidR="00186487" w:rsidRDefault="00186487">
      <w:r>
        <w:br w:type="page"/>
      </w:r>
    </w:p>
    <w:tbl>
      <w:tblPr>
        <w:tblW w:w="924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708"/>
        <w:gridCol w:w="5534"/>
      </w:tblGrid>
      <w:tr w:rsidR="00186487" w:rsidRPr="00186487" w:rsidTr="00354024">
        <w:trPr>
          <w:cantSplit/>
        </w:trPr>
        <w:tc>
          <w:tcPr>
            <w:tcW w:w="9242" w:type="dxa"/>
            <w:gridSpan w:val="2"/>
          </w:tcPr>
          <w:p w:rsidR="00186487" w:rsidRPr="00186487" w:rsidRDefault="00186487" w:rsidP="00354024">
            <w:pPr>
              <w:pStyle w:val="Heading2"/>
              <w:jc w:val="both"/>
              <w:rPr>
                <w:rFonts w:ascii="Arial" w:hAnsi="Arial" w:cs="Arial"/>
                <w:b/>
                <w:szCs w:val="24"/>
              </w:rPr>
            </w:pPr>
            <w:r w:rsidRPr="00186487">
              <w:rPr>
                <w:rFonts w:ascii="Arial" w:hAnsi="Arial" w:cs="Arial"/>
                <w:szCs w:val="24"/>
              </w:rPr>
              <w:lastRenderedPageBreak/>
              <w:br w:type="page"/>
            </w:r>
            <w:r w:rsidRPr="00186487">
              <w:rPr>
                <w:rFonts w:ascii="Arial" w:hAnsi="Arial" w:cs="Arial"/>
                <w:szCs w:val="24"/>
              </w:rPr>
              <w:br w:type="page"/>
            </w:r>
            <w:r w:rsidRPr="00186487">
              <w:rPr>
                <w:rFonts w:ascii="Arial" w:hAnsi="Arial" w:cs="Arial"/>
                <w:szCs w:val="24"/>
              </w:rPr>
              <w:br w:type="page"/>
            </w:r>
            <w:r w:rsidRPr="00186487">
              <w:rPr>
                <w:rFonts w:ascii="Arial" w:hAnsi="Arial" w:cs="Arial"/>
                <w:b/>
                <w:szCs w:val="24"/>
              </w:rPr>
              <w:t>Table 3/1</w:t>
            </w:r>
          </w:p>
          <w:p w:rsidR="00186487" w:rsidRPr="00186487" w:rsidRDefault="00186487" w:rsidP="00354024">
            <w:pPr>
              <w:spacing w:before="120" w:after="120"/>
              <w:jc w:val="both"/>
              <w:rPr>
                <w:rFonts w:ascii="Arial" w:hAnsi="Arial" w:cs="Arial"/>
                <w:b/>
                <w:sz w:val="24"/>
                <w:szCs w:val="24"/>
              </w:rPr>
            </w:pPr>
            <w:r w:rsidRPr="00186487">
              <w:rPr>
                <w:rFonts w:ascii="Arial" w:hAnsi="Arial" w:cs="Arial"/>
                <w:b/>
                <w:sz w:val="24"/>
                <w:szCs w:val="24"/>
              </w:rPr>
              <w:t>Schedule of Minimum Standards for Temporary Diversions</w:t>
            </w:r>
          </w:p>
        </w:tc>
      </w:tr>
      <w:tr w:rsidR="00186487" w:rsidRPr="00186487" w:rsidTr="00354024">
        <w:tc>
          <w:tcPr>
            <w:tcW w:w="3708" w:type="dxa"/>
          </w:tcPr>
          <w:p w:rsidR="00186487" w:rsidRPr="00186487" w:rsidRDefault="00186487" w:rsidP="00354024">
            <w:pPr>
              <w:pStyle w:val="Heading2"/>
              <w:jc w:val="both"/>
              <w:rPr>
                <w:rFonts w:ascii="Arial" w:hAnsi="Arial" w:cs="Arial"/>
                <w:b/>
                <w:szCs w:val="24"/>
              </w:rPr>
            </w:pPr>
            <w:r w:rsidRPr="00186487">
              <w:rPr>
                <w:rFonts w:ascii="Arial" w:hAnsi="Arial" w:cs="Arial"/>
                <w:b/>
                <w:szCs w:val="24"/>
              </w:rPr>
              <w:t>Item</w:t>
            </w:r>
          </w:p>
        </w:tc>
        <w:tc>
          <w:tcPr>
            <w:tcW w:w="5534" w:type="dxa"/>
          </w:tcPr>
          <w:p w:rsidR="00186487" w:rsidRPr="00186487" w:rsidRDefault="00186487" w:rsidP="00354024">
            <w:pPr>
              <w:spacing w:before="120" w:after="120"/>
              <w:jc w:val="both"/>
              <w:rPr>
                <w:rFonts w:ascii="Arial" w:hAnsi="Arial" w:cs="Arial"/>
                <w:b/>
                <w:sz w:val="24"/>
                <w:szCs w:val="24"/>
              </w:rPr>
            </w:pPr>
            <w:r w:rsidRPr="00186487">
              <w:rPr>
                <w:rFonts w:ascii="Arial" w:hAnsi="Arial" w:cs="Arial"/>
                <w:b/>
                <w:sz w:val="24"/>
                <w:szCs w:val="24"/>
              </w:rPr>
              <w:t>Standard</w:t>
            </w:r>
          </w:p>
        </w:tc>
      </w:tr>
      <w:tr w:rsidR="009B3F1B" w:rsidRPr="003450CB" w:rsidTr="00D96AF9">
        <w:tc>
          <w:tcPr>
            <w:tcW w:w="3708" w:type="dxa"/>
          </w:tcPr>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Drainage</w:t>
            </w:r>
          </w:p>
        </w:tc>
        <w:tc>
          <w:tcPr>
            <w:tcW w:w="5534" w:type="dxa"/>
          </w:tcPr>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An adequate system of drainage shall be maintained at all times</w:t>
            </w:r>
          </w:p>
        </w:tc>
      </w:tr>
      <w:tr w:rsidR="009B3F1B" w:rsidRPr="003450CB" w:rsidTr="00D96AF9">
        <w:tc>
          <w:tcPr>
            <w:tcW w:w="3708" w:type="dxa"/>
          </w:tcPr>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Road markings</w:t>
            </w:r>
          </w:p>
        </w:tc>
        <w:tc>
          <w:tcPr>
            <w:tcW w:w="5534" w:type="dxa"/>
          </w:tcPr>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If any gaps in carriageway edgings are left for access they shall be marked by a continuous white edge line 100mm wide.</w:t>
            </w:r>
          </w:p>
        </w:tc>
      </w:tr>
      <w:tr w:rsidR="009B3F1B" w:rsidRPr="003450CB" w:rsidTr="00D96AF9">
        <w:tc>
          <w:tcPr>
            <w:tcW w:w="3708" w:type="dxa"/>
          </w:tcPr>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Lighting</w:t>
            </w:r>
          </w:p>
        </w:tc>
        <w:tc>
          <w:tcPr>
            <w:tcW w:w="5534" w:type="dxa"/>
          </w:tcPr>
          <w:p w:rsidR="009B3F1B" w:rsidRPr="003450CB" w:rsidRDefault="009B3F1B" w:rsidP="005405BF">
            <w:pPr>
              <w:spacing w:before="60" w:after="60"/>
              <w:jc w:val="both"/>
              <w:rPr>
                <w:rFonts w:ascii="Arial" w:hAnsi="Arial" w:cs="Arial"/>
                <w:sz w:val="24"/>
                <w:szCs w:val="24"/>
              </w:rPr>
            </w:pPr>
            <w:r w:rsidRPr="003450CB">
              <w:rPr>
                <w:rFonts w:ascii="Arial" w:hAnsi="Arial" w:cs="Arial"/>
                <w:sz w:val="24"/>
                <w:szCs w:val="24"/>
              </w:rPr>
              <w:t>Diversions of public and private rights of way which have existing illumination shall be illuminated to at least the same standard.  All ramps and temporary traffic signs shall be illuminated</w:t>
            </w:r>
          </w:p>
        </w:tc>
      </w:tr>
      <w:tr w:rsidR="003450CB" w:rsidRPr="003450CB" w:rsidTr="00D96AF9">
        <w:tc>
          <w:tcPr>
            <w:tcW w:w="3708" w:type="dxa"/>
          </w:tcPr>
          <w:p w:rsidR="003450CB" w:rsidRPr="003450CB" w:rsidRDefault="003450CB" w:rsidP="005405BF">
            <w:pPr>
              <w:spacing w:before="60" w:after="60"/>
              <w:jc w:val="both"/>
              <w:rPr>
                <w:rFonts w:ascii="Arial" w:hAnsi="Arial" w:cs="Arial"/>
                <w:sz w:val="24"/>
                <w:szCs w:val="24"/>
              </w:rPr>
            </w:pPr>
            <w:r w:rsidRPr="003450CB">
              <w:rPr>
                <w:rFonts w:ascii="Arial" w:hAnsi="Arial" w:cs="Arial"/>
                <w:sz w:val="24"/>
                <w:szCs w:val="24"/>
              </w:rPr>
              <w:t>Footways</w:t>
            </w:r>
          </w:p>
        </w:tc>
        <w:tc>
          <w:tcPr>
            <w:tcW w:w="5534" w:type="dxa"/>
          </w:tcPr>
          <w:p w:rsidR="003450CB" w:rsidRPr="003450CB" w:rsidRDefault="003450CB" w:rsidP="005405BF">
            <w:pPr>
              <w:spacing w:before="60" w:after="60"/>
              <w:jc w:val="both"/>
              <w:rPr>
                <w:rFonts w:ascii="Arial" w:hAnsi="Arial" w:cs="Arial"/>
                <w:sz w:val="24"/>
                <w:szCs w:val="24"/>
              </w:rPr>
            </w:pPr>
            <w:r w:rsidRPr="003450CB">
              <w:rPr>
                <w:rFonts w:ascii="Arial" w:hAnsi="Arial" w:cs="Arial"/>
                <w:sz w:val="24"/>
                <w:szCs w:val="24"/>
              </w:rPr>
              <w:t>Minimum width 1.5m</w:t>
            </w:r>
          </w:p>
          <w:p w:rsidR="003450CB" w:rsidRPr="003450CB" w:rsidRDefault="003450CB" w:rsidP="005405BF">
            <w:pPr>
              <w:spacing w:before="60" w:after="60"/>
              <w:jc w:val="both"/>
              <w:rPr>
                <w:rFonts w:ascii="Arial" w:hAnsi="Arial" w:cs="Arial"/>
                <w:sz w:val="24"/>
                <w:szCs w:val="24"/>
              </w:rPr>
            </w:pPr>
            <w:r w:rsidRPr="003450CB">
              <w:rPr>
                <w:rFonts w:ascii="Arial" w:hAnsi="Arial" w:cs="Arial"/>
                <w:sz w:val="24"/>
                <w:szCs w:val="24"/>
              </w:rPr>
              <w:t>100mm Type 1 sub-base</w:t>
            </w:r>
          </w:p>
          <w:p w:rsidR="003450CB" w:rsidRPr="003450CB" w:rsidRDefault="003450CB" w:rsidP="005405BF">
            <w:pPr>
              <w:spacing w:before="60" w:after="60"/>
              <w:jc w:val="both"/>
              <w:rPr>
                <w:rFonts w:ascii="Arial" w:hAnsi="Arial" w:cs="Arial"/>
                <w:sz w:val="24"/>
                <w:szCs w:val="24"/>
              </w:rPr>
            </w:pPr>
            <w:r w:rsidRPr="003450CB">
              <w:rPr>
                <w:rFonts w:ascii="Arial" w:hAnsi="Arial" w:cs="Arial"/>
                <w:sz w:val="24"/>
                <w:szCs w:val="24"/>
              </w:rPr>
              <w:t>25mm open textured macadam</w:t>
            </w:r>
          </w:p>
          <w:p w:rsidR="003450CB" w:rsidRPr="003450CB" w:rsidRDefault="003450CB" w:rsidP="005405BF">
            <w:pPr>
              <w:spacing w:before="60" w:after="60"/>
              <w:jc w:val="both"/>
              <w:rPr>
                <w:rFonts w:ascii="Arial" w:hAnsi="Arial" w:cs="Arial"/>
                <w:sz w:val="24"/>
                <w:szCs w:val="24"/>
              </w:rPr>
            </w:pPr>
            <w:r w:rsidRPr="003450CB">
              <w:rPr>
                <w:rFonts w:ascii="Arial" w:hAnsi="Arial" w:cs="Arial"/>
                <w:sz w:val="24"/>
                <w:szCs w:val="24"/>
              </w:rPr>
              <w:t>Footways shall be constructed behind the timber baulks at the carriageway edges and be bounded on both sides by protective fencing</w:t>
            </w:r>
          </w:p>
        </w:tc>
      </w:tr>
      <w:tr w:rsidR="003450CB" w:rsidRPr="003450CB" w:rsidTr="00D96AF9">
        <w:tc>
          <w:tcPr>
            <w:tcW w:w="3708" w:type="dxa"/>
          </w:tcPr>
          <w:p w:rsidR="003450CB" w:rsidRPr="003450CB" w:rsidRDefault="003450CB" w:rsidP="005405BF">
            <w:pPr>
              <w:spacing w:before="60" w:after="60"/>
              <w:jc w:val="both"/>
              <w:rPr>
                <w:rFonts w:ascii="Arial" w:hAnsi="Arial" w:cs="Arial"/>
                <w:sz w:val="24"/>
                <w:szCs w:val="24"/>
              </w:rPr>
            </w:pPr>
            <w:r w:rsidRPr="003450CB">
              <w:rPr>
                <w:rFonts w:ascii="Arial" w:hAnsi="Arial" w:cs="Arial"/>
                <w:sz w:val="24"/>
                <w:szCs w:val="24"/>
              </w:rPr>
              <w:t>Fencing</w:t>
            </w:r>
          </w:p>
        </w:tc>
        <w:tc>
          <w:tcPr>
            <w:tcW w:w="5534" w:type="dxa"/>
          </w:tcPr>
          <w:p w:rsidR="003450CB" w:rsidRPr="003450CB" w:rsidRDefault="003450CB" w:rsidP="005405BF">
            <w:pPr>
              <w:spacing w:before="60" w:after="60"/>
              <w:jc w:val="both"/>
              <w:rPr>
                <w:rFonts w:ascii="Arial" w:hAnsi="Arial" w:cs="Arial"/>
                <w:sz w:val="24"/>
                <w:szCs w:val="24"/>
              </w:rPr>
            </w:pPr>
            <w:r w:rsidRPr="003450CB">
              <w:rPr>
                <w:rFonts w:ascii="Arial" w:hAnsi="Arial" w:cs="Arial"/>
                <w:sz w:val="24"/>
                <w:szCs w:val="24"/>
              </w:rPr>
              <w:t>Cleft chestnut pale fencing in accordance with Clause 303</w:t>
            </w:r>
          </w:p>
        </w:tc>
      </w:tr>
    </w:tbl>
    <w:p w:rsidR="009B3F1B" w:rsidRPr="002F36DF" w:rsidRDefault="009B3F1B" w:rsidP="005405BF">
      <w:pPr>
        <w:jc w:val="both"/>
        <w:rPr>
          <w:rFonts w:ascii="Arial" w:hAnsi="Arial" w:cs="Arial"/>
          <w:sz w:val="28"/>
          <w:szCs w:val="28"/>
        </w:rPr>
      </w:pPr>
    </w:p>
    <w:p w:rsidR="009B3F1B" w:rsidRPr="003450CB" w:rsidRDefault="009B3F1B" w:rsidP="005405BF">
      <w:pPr>
        <w:pStyle w:val="Heading1"/>
        <w:jc w:val="both"/>
        <w:rPr>
          <w:rFonts w:ascii="Arial" w:hAnsi="Arial" w:cs="Arial"/>
          <w:szCs w:val="24"/>
        </w:rPr>
      </w:pPr>
      <w:r w:rsidRPr="003450CB">
        <w:rPr>
          <w:rFonts w:ascii="Arial" w:hAnsi="Arial" w:cs="Arial"/>
          <w:szCs w:val="24"/>
        </w:rPr>
        <w:t>Notes</w:t>
      </w:r>
    </w:p>
    <w:p w:rsidR="009B3F1B" w:rsidRPr="003450CB" w:rsidRDefault="009B3F1B" w:rsidP="005405BF">
      <w:pPr>
        <w:jc w:val="both"/>
        <w:rPr>
          <w:rFonts w:ascii="Arial" w:hAnsi="Arial" w:cs="Arial"/>
          <w:sz w:val="24"/>
          <w:szCs w:val="24"/>
        </w:rPr>
      </w:pPr>
    </w:p>
    <w:p w:rsidR="003450CB" w:rsidRPr="003450CB" w:rsidRDefault="009B3F1B" w:rsidP="00F36A8C">
      <w:pPr>
        <w:numPr>
          <w:ilvl w:val="0"/>
          <w:numId w:val="28"/>
        </w:numPr>
        <w:jc w:val="both"/>
        <w:rPr>
          <w:rFonts w:ascii="Arial" w:hAnsi="Arial" w:cs="Arial"/>
          <w:sz w:val="24"/>
          <w:szCs w:val="24"/>
        </w:rPr>
      </w:pPr>
      <w:r w:rsidRPr="003450CB">
        <w:rPr>
          <w:rFonts w:ascii="Arial" w:hAnsi="Arial" w:cs="Arial"/>
          <w:sz w:val="24"/>
          <w:szCs w:val="24"/>
        </w:rPr>
        <w:t xml:space="preserve">In the case of private accesses, the diversions shall conform </w:t>
      </w:r>
      <w:proofErr w:type="gramStart"/>
      <w:r w:rsidRPr="003450CB">
        <w:rPr>
          <w:rFonts w:ascii="Arial" w:hAnsi="Arial" w:cs="Arial"/>
          <w:sz w:val="24"/>
          <w:szCs w:val="24"/>
        </w:rPr>
        <w:t>with</w:t>
      </w:r>
      <w:proofErr w:type="gramEnd"/>
      <w:r w:rsidRPr="003450CB">
        <w:rPr>
          <w:rFonts w:ascii="Arial" w:hAnsi="Arial" w:cs="Arial"/>
          <w:sz w:val="24"/>
          <w:szCs w:val="24"/>
        </w:rPr>
        <w:t xml:space="preserve"> the requirements of Clause 117AR.  The Developer shall provide maintain and finally remove all necessary temporary gates, stiles, ramps and the like and shall provide temporary crossings of trenches and other obstructions. While these ways are maintained across the Site they shall, unless otherwise agreed by the </w:t>
      </w:r>
      <w:r w:rsidR="00AF4887" w:rsidRPr="003450CB">
        <w:rPr>
          <w:rFonts w:ascii="Arial" w:hAnsi="Arial" w:cs="Arial"/>
          <w:sz w:val="24"/>
          <w:szCs w:val="24"/>
        </w:rPr>
        <w:t xml:space="preserve">Highway Authority </w:t>
      </w:r>
      <w:r w:rsidRPr="003450CB">
        <w:rPr>
          <w:rFonts w:ascii="Arial" w:hAnsi="Arial" w:cs="Arial"/>
          <w:sz w:val="24"/>
          <w:szCs w:val="24"/>
        </w:rPr>
        <w:t>Engineer, be maintained at existing ground level and fenced on both sides with cleft chestnut pale fencing in accordance with Clause 303. Gaps in the fencing for Site traffic shall be to the approval of the</w:t>
      </w:r>
      <w:r w:rsidR="00AF4887" w:rsidRPr="003450CB">
        <w:rPr>
          <w:rFonts w:ascii="Arial" w:hAnsi="Arial" w:cs="Arial"/>
          <w:sz w:val="24"/>
          <w:szCs w:val="24"/>
        </w:rPr>
        <w:t xml:space="preserve"> Highway Authority </w:t>
      </w:r>
      <w:r w:rsidRPr="003450CB">
        <w:rPr>
          <w:rFonts w:ascii="Arial" w:hAnsi="Arial" w:cs="Arial"/>
          <w:sz w:val="24"/>
          <w:szCs w:val="24"/>
        </w:rPr>
        <w:t>Engineer.</w:t>
      </w:r>
    </w:p>
    <w:p w:rsidR="009B3F1B" w:rsidRPr="003450CB" w:rsidRDefault="009B3F1B" w:rsidP="003450CB">
      <w:pPr>
        <w:jc w:val="both"/>
        <w:rPr>
          <w:rFonts w:ascii="Arial" w:hAnsi="Arial" w:cs="Arial"/>
          <w:sz w:val="24"/>
          <w:szCs w:val="24"/>
        </w:rPr>
      </w:pPr>
    </w:p>
    <w:p w:rsidR="009B3F1B" w:rsidRPr="003450CB" w:rsidRDefault="009B3F1B" w:rsidP="00F36A8C">
      <w:pPr>
        <w:numPr>
          <w:ilvl w:val="0"/>
          <w:numId w:val="28"/>
        </w:numPr>
        <w:jc w:val="both"/>
        <w:rPr>
          <w:rFonts w:ascii="Arial" w:hAnsi="Arial" w:cs="Arial"/>
          <w:sz w:val="24"/>
          <w:szCs w:val="24"/>
        </w:rPr>
      </w:pPr>
      <w:r w:rsidRPr="003450CB">
        <w:rPr>
          <w:rFonts w:ascii="Arial" w:hAnsi="Arial" w:cs="Arial"/>
          <w:sz w:val="24"/>
          <w:szCs w:val="24"/>
        </w:rPr>
        <w:t xml:space="preserve">The Developer shall submit all proposals to the </w:t>
      </w:r>
      <w:r w:rsidR="00AF4887" w:rsidRPr="003450CB">
        <w:rPr>
          <w:rFonts w:ascii="Arial" w:hAnsi="Arial" w:cs="Arial"/>
          <w:sz w:val="24"/>
          <w:szCs w:val="24"/>
        </w:rPr>
        <w:t xml:space="preserve">Highway Authority </w:t>
      </w:r>
      <w:r w:rsidRPr="003450CB">
        <w:rPr>
          <w:rFonts w:ascii="Arial" w:hAnsi="Arial" w:cs="Arial"/>
          <w:sz w:val="24"/>
          <w:szCs w:val="24"/>
        </w:rPr>
        <w:t>Engineer for prior approval</w:t>
      </w:r>
      <w:r w:rsidR="00AF4887" w:rsidRPr="003450CB">
        <w:rPr>
          <w:rFonts w:ascii="Arial" w:hAnsi="Arial" w:cs="Arial"/>
          <w:sz w:val="24"/>
          <w:szCs w:val="24"/>
        </w:rPr>
        <w:t>.</w:t>
      </w:r>
    </w:p>
    <w:p w:rsidR="009B3F1B" w:rsidRPr="003450CB" w:rsidRDefault="009B3F1B" w:rsidP="005405BF">
      <w:pPr>
        <w:jc w:val="both"/>
        <w:rPr>
          <w:rFonts w:ascii="Arial" w:hAnsi="Arial" w:cs="Arial"/>
          <w:sz w:val="24"/>
          <w:szCs w:val="24"/>
        </w:rPr>
      </w:pPr>
    </w:p>
    <w:p w:rsidR="009B3F1B" w:rsidRPr="002F36DF" w:rsidRDefault="009B3F1B" w:rsidP="00E05025">
      <w:pPr>
        <w:jc w:val="both"/>
        <w:rPr>
          <w:rFonts w:ascii="Arial" w:hAnsi="Arial" w:cs="Arial"/>
          <w:spacing w:val="-2"/>
          <w:sz w:val="28"/>
          <w:szCs w:val="28"/>
        </w:rPr>
      </w:pPr>
      <w:r w:rsidRPr="002F36DF">
        <w:rPr>
          <w:rFonts w:ascii="Arial" w:hAnsi="Arial" w:cs="Arial"/>
          <w:b/>
          <w:spacing w:val="-2"/>
          <w:sz w:val="28"/>
          <w:szCs w:val="28"/>
          <w:u w:val="single"/>
        </w:rPr>
        <w:br w:type="page"/>
      </w:r>
      <w:r w:rsidR="00AF4887" w:rsidRPr="002F36DF">
        <w:rPr>
          <w:rFonts w:ascii="Arial" w:hAnsi="Arial" w:cs="Arial"/>
          <w:b/>
          <w:spacing w:val="-2"/>
          <w:sz w:val="28"/>
          <w:szCs w:val="28"/>
        </w:rPr>
        <w:lastRenderedPageBreak/>
        <w:t>Section 4 - Manhole</w:t>
      </w:r>
      <w:r w:rsidRPr="002F36DF">
        <w:rPr>
          <w:rFonts w:ascii="Arial" w:hAnsi="Arial" w:cs="Arial"/>
          <w:b/>
          <w:spacing w:val="-2"/>
          <w:sz w:val="28"/>
          <w:szCs w:val="28"/>
        </w:rPr>
        <w:t>, Gully and Fabricated Steel Access Covers</w:t>
      </w:r>
    </w:p>
    <w:p w:rsidR="009B3F1B" w:rsidRPr="002F36DF" w:rsidRDefault="009B3F1B" w:rsidP="005405BF">
      <w:pPr>
        <w:suppressAutoHyphens/>
        <w:jc w:val="both"/>
        <w:rPr>
          <w:rFonts w:ascii="Arial" w:hAnsi="Arial" w:cs="Arial"/>
          <w:spacing w:val="-2"/>
          <w:sz w:val="28"/>
          <w:szCs w:val="28"/>
        </w:rPr>
      </w:pPr>
    </w:p>
    <w:p w:rsidR="009B3F1B" w:rsidRPr="006A285C" w:rsidRDefault="009B3F1B" w:rsidP="00F36A8C">
      <w:pPr>
        <w:numPr>
          <w:ilvl w:val="0"/>
          <w:numId w:val="3"/>
        </w:numPr>
        <w:suppressAutoHyphens/>
        <w:jc w:val="both"/>
        <w:rPr>
          <w:rFonts w:ascii="Arial" w:hAnsi="Arial" w:cs="Arial"/>
          <w:sz w:val="28"/>
          <w:szCs w:val="28"/>
          <w:u w:val="single"/>
        </w:rPr>
      </w:pPr>
      <w:r w:rsidRPr="006A285C">
        <w:rPr>
          <w:rFonts w:ascii="Arial" w:hAnsi="Arial" w:cs="Arial"/>
          <w:sz w:val="28"/>
          <w:szCs w:val="28"/>
          <w:u w:val="single"/>
        </w:rPr>
        <w:t>General Requirements for Manhole Tops and Gully Tops</w:t>
      </w:r>
    </w:p>
    <w:p w:rsidR="009B3F1B" w:rsidRPr="003450CB" w:rsidRDefault="009B3F1B" w:rsidP="005405BF">
      <w:pPr>
        <w:suppressAutoHyphens/>
        <w:jc w:val="both"/>
        <w:rPr>
          <w:rFonts w:ascii="Arial" w:hAnsi="Arial" w:cs="Arial"/>
          <w:spacing w:val="-2"/>
          <w:sz w:val="24"/>
          <w:szCs w:val="24"/>
        </w:rPr>
      </w:pPr>
    </w:p>
    <w:p w:rsidR="00E05025" w:rsidRPr="003450CB" w:rsidRDefault="009B3F1B" w:rsidP="005405BF">
      <w:pPr>
        <w:suppressAutoHyphens/>
        <w:ind w:left="720" w:hanging="720"/>
        <w:jc w:val="both"/>
        <w:rPr>
          <w:rFonts w:ascii="Arial" w:hAnsi="Arial" w:cs="Arial"/>
          <w:spacing w:val="-2"/>
          <w:sz w:val="24"/>
          <w:szCs w:val="24"/>
        </w:rPr>
      </w:pPr>
      <w:r w:rsidRPr="003450CB">
        <w:rPr>
          <w:rFonts w:ascii="Arial" w:hAnsi="Arial" w:cs="Arial"/>
          <w:spacing w:val="-2"/>
          <w:sz w:val="24"/>
          <w:szCs w:val="24"/>
        </w:rPr>
        <w:tab/>
        <w:t xml:space="preserve">All castings shall be certified by certification bodies approved by </w:t>
      </w:r>
      <w:r w:rsidR="0028432D">
        <w:rPr>
          <w:rFonts w:ascii="Arial" w:hAnsi="Arial" w:cs="Arial"/>
          <w:spacing w:val="-2"/>
          <w:sz w:val="24"/>
          <w:szCs w:val="24"/>
        </w:rPr>
        <w:t>NP</w:t>
      </w:r>
      <w:r w:rsidR="00AF4887" w:rsidRPr="003450CB">
        <w:rPr>
          <w:rFonts w:ascii="Arial" w:hAnsi="Arial" w:cs="Arial"/>
          <w:spacing w:val="-2"/>
          <w:sz w:val="24"/>
          <w:szCs w:val="24"/>
        </w:rPr>
        <w:t>TCBC.</w:t>
      </w:r>
      <w:r w:rsidRPr="003450CB">
        <w:rPr>
          <w:rFonts w:ascii="Arial" w:hAnsi="Arial" w:cs="Arial"/>
          <w:spacing w:val="-2"/>
          <w:sz w:val="24"/>
          <w:szCs w:val="24"/>
        </w:rPr>
        <w:t xml:space="preserve"> </w:t>
      </w:r>
    </w:p>
    <w:p w:rsidR="009B3F1B" w:rsidRPr="003450CB" w:rsidRDefault="009B3F1B" w:rsidP="00E05025">
      <w:pPr>
        <w:suppressAutoHyphens/>
        <w:ind w:left="720" w:hanging="11"/>
        <w:jc w:val="both"/>
        <w:rPr>
          <w:rFonts w:ascii="Arial" w:hAnsi="Arial" w:cs="Arial"/>
          <w:spacing w:val="-2"/>
          <w:sz w:val="24"/>
          <w:szCs w:val="24"/>
        </w:rPr>
      </w:pPr>
      <w:r w:rsidRPr="003450CB">
        <w:rPr>
          <w:rFonts w:ascii="Arial" w:hAnsi="Arial" w:cs="Arial"/>
          <w:spacing w:val="-2"/>
          <w:sz w:val="24"/>
          <w:szCs w:val="24"/>
        </w:rPr>
        <w:t xml:space="preserve">Approval will be conditional upon the certification body being </w:t>
      </w:r>
      <w:r w:rsidR="00D026A0" w:rsidRPr="003450CB">
        <w:rPr>
          <w:rFonts w:ascii="Arial" w:hAnsi="Arial" w:cs="Arial"/>
          <w:spacing w:val="-2"/>
          <w:sz w:val="24"/>
          <w:szCs w:val="24"/>
        </w:rPr>
        <w:t xml:space="preserve">accredited to EN 45011 by UKAS, and </w:t>
      </w:r>
      <w:r w:rsidRPr="003450CB">
        <w:rPr>
          <w:rFonts w:ascii="Arial" w:hAnsi="Arial" w:cs="Arial"/>
          <w:spacing w:val="-2"/>
          <w:sz w:val="24"/>
          <w:szCs w:val="24"/>
        </w:rPr>
        <w:t>approved with EN 124 accreditation included within the scope granted within EN 45011 and be accredited to EN 45012 for assessment.</w:t>
      </w:r>
    </w:p>
    <w:p w:rsidR="009B3F1B" w:rsidRPr="003450CB" w:rsidRDefault="009B3F1B" w:rsidP="005405BF">
      <w:pPr>
        <w:suppressAutoHyphens/>
        <w:jc w:val="both"/>
        <w:rPr>
          <w:rFonts w:ascii="Arial" w:hAnsi="Arial" w:cs="Arial"/>
          <w:spacing w:val="-2"/>
          <w:sz w:val="24"/>
          <w:szCs w:val="24"/>
        </w:rPr>
      </w:pPr>
    </w:p>
    <w:p w:rsidR="009B3F1B" w:rsidRPr="003450CB" w:rsidRDefault="009B3F1B" w:rsidP="00E05025">
      <w:pPr>
        <w:suppressAutoHyphens/>
        <w:ind w:left="720" w:hanging="11"/>
        <w:jc w:val="both"/>
        <w:rPr>
          <w:rFonts w:ascii="Arial" w:hAnsi="Arial" w:cs="Arial"/>
          <w:spacing w:val="-2"/>
          <w:sz w:val="24"/>
          <w:szCs w:val="24"/>
        </w:rPr>
      </w:pPr>
      <w:r w:rsidRPr="003450CB">
        <w:rPr>
          <w:rFonts w:ascii="Arial" w:hAnsi="Arial" w:cs="Arial"/>
          <w:spacing w:val="-2"/>
          <w:sz w:val="24"/>
          <w:szCs w:val="24"/>
        </w:rPr>
        <w:t>All products must fully comply with European Standard BS EN 124</w:t>
      </w:r>
      <w:r w:rsidR="00AF4887" w:rsidRPr="003450CB">
        <w:rPr>
          <w:rFonts w:ascii="Arial" w:hAnsi="Arial" w:cs="Arial"/>
          <w:spacing w:val="-2"/>
          <w:sz w:val="24"/>
          <w:szCs w:val="24"/>
        </w:rPr>
        <w:t>.</w:t>
      </w:r>
    </w:p>
    <w:p w:rsidR="009B3F1B" w:rsidRPr="003450CB" w:rsidRDefault="009B3F1B" w:rsidP="00E05025">
      <w:pPr>
        <w:suppressAutoHyphens/>
        <w:ind w:left="720" w:hanging="11"/>
        <w:jc w:val="both"/>
        <w:rPr>
          <w:rFonts w:ascii="Arial" w:hAnsi="Arial" w:cs="Arial"/>
          <w:spacing w:val="-2"/>
          <w:sz w:val="24"/>
          <w:szCs w:val="24"/>
        </w:rPr>
      </w:pPr>
    </w:p>
    <w:p w:rsidR="009B3F1B" w:rsidRPr="003450CB" w:rsidRDefault="009B3F1B" w:rsidP="00F36A8C">
      <w:pPr>
        <w:numPr>
          <w:ilvl w:val="0"/>
          <w:numId w:val="4"/>
        </w:numPr>
        <w:tabs>
          <w:tab w:val="clear" w:pos="360"/>
          <w:tab w:val="num" w:pos="1080"/>
        </w:tabs>
        <w:suppressAutoHyphens/>
        <w:ind w:left="1080"/>
        <w:jc w:val="both"/>
        <w:rPr>
          <w:rFonts w:ascii="Arial" w:hAnsi="Arial" w:cs="Arial"/>
          <w:spacing w:val="-2"/>
          <w:sz w:val="24"/>
          <w:szCs w:val="24"/>
        </w:rPr>
      </w:pPr>
      <w:r w:rsidRPr="003450CB">
        <w:rPr>
          <w:rFonts w:ascii="Arial" w:hAnsi="Arial" w:cs="Arial"/>
          <w:spacing w:val="-2"/>
          <w:sz w:val="24"/>
          <w:szCs w:val="24"/>
        </w:rPr>
        <w:t xml:space="preserve">All products shall have been designed and manufactured </w:t>
      </w:r>
      <w:r w:rsidR="00472A46" w:rsidRPr="003450CB">
        <w:rPr>
          <w:rFonts w:ascii="Arial" w:hAnsi="Arial" w:cs="Arial"/>
          <w:spacing w:val="-2"/>
          <w:sz w:val="24"/>
          <w:szCs w:val="24"/>
        </w:rPr>
        <w:t xml:space="preserve">by a company operating </w:t>
      </w:r>
      <w:r w:rsidRPr="003450CB">
        <w:rPr>
          <w:rFonts w:ascii="Arial" w:hAnsi="Arial" w:cs="Arial"/>
          <w:spacing w:val="-2"/>
          <w:sz w:val="24"/>
          <w:szCs w:val="24"/>
        </w:rPr>
        <w:t>an ISO 9001</w:t>
      </w:r>
      <w:r w:rsidR="00472A46" w:rsidRPr="003450CB">
        <w:rPr>
          <w:rFonts w:ascii="Arial" w:hAnsi="Arial" w:cs="Arial"/>
          <w:spacing w:val="-2"/>
          <w:sz w:val="24"/>
          <w:szCs w:val="24"/>
        </w:rPr>
        <w:t>:1994 Quality Management S</w:t>
      </w:r>
      <w:r w:rsidRPr="003450CB">
        <w:rPr>
          <w:rFonts w:ascii="Arial" w:hAnsi="Arial" w:cs="Arial"/>
          <w:spacing w:val="-2"/>
          <w:sz w:val="24"/>
          <w:szCs w:val="24"/>
        </w:rPr>
        <w:t>ystem that has been assessed by an approved certification body.</w:t>
      </w:r>
    </w:p>
    <w:p w:rsidR="009B3F1B" w:rsidRPr="003450CB" w:rsidRDefault="009B3F1B" w:rsidP="00F36A8C">
      <w:pPr>
        <w:numPr>
          <w:ilvl w:val="0"/>
          <w:numId w:val="5"/>
        </w:numPr>
        <w:tabs>
          <w:tab w:val="clear" w:pos="360"/>
          <w:tab w:val="num" w:pos="1080"/>
        </w:tabs>
        <w:suppressAutoHyphens/>
        <w:ind w:left="1080"/>
        <w:jc w:val="both"/>
        <w:rPr>
          <w:rFonts w:ascii="Arial" w:hAnsi="Arial" w:cs="Arial"/>
          <w:spacing w:val="-2"/>
          <w:sz w:val="24"/>
          <w:szCs w:val="24"/>
        </w:rPr>
      </w:pPr>
      <w:r w:rsidRPr="003450CB">
        <w:rPr>
          <w:rFonts w:ascii="Arial" w:hAnsi="Arial" w:cs="Arial"/>
          <w:spacing w:val="-2"/>
          <w:sz w:val="24"/>
          <w:szCs w:val="24"/>
        </w:rPr>
        <w:t>All products shall have been tested with a body (third party) that is accredited to EN 45001, BS EN 124 within its scope.</w:t>
      </w:r>
    </w:p>
    <w:p w:rsidR="009B3F1B" w:rsidRPr="003450CB" w:rsidRDefault="009B3F1B" w:rsidP="00F36A8C">
      <w:pPr>
        <w:numPr>
          <w:ilvl w:val="0"/>
          <w:numId w:val="6"/>
        </w:numPr>
        <w:tabs>
          <w:tab w:val="clear" w:pos="360"/>
          <w:tab w:val="num" w:pos="1080"/>
        </w:tabs>
        <w:suppressAutoHyphens/>
        <w:ind w:left="1080"/>
        <w:jc w:val="both"/>
        <w:rPr>
          <w:rFonts w:ascii="Arial" w:hAnsi="Arial" w:cs="Arial"/>
          <w:spacing w:val="-2"/>
          <w:sz w:val="24"/>
          <w:szCs w:val="24"/>
        </w:rPr>
      </w:pPr>
      <w:r w:rsidRPr="003450CB">
        <w:rPr>
          <w:rFonts w:ascii="Arial" w:hAnsi="Arial" w:cs="Arial"/>
          <w:spacing w:val="-2"/>
          <w:sz w:val="24"/>
          <w:szCs w:val="24"/>
        </w:rPr>
        <w:t>All certificates provided shall have been issued to the manufacturer by an approved certification body.</w:t>
      </w:r>
    </w:p>
    <w:p w:rsidR="009B3F1B" w:rsidRPr="003450CB" w:rsidRDefault="009B3F1B" w:rsidP="00F36A8C">
      <w:pPr>
        <w:numPr>
          <w:ilvl w:val="0"/>
          <w:numId w:val="7"/>
        </w:numPr>
        <w:tabs>
          <w:tab w:val="clear" w:pos="360"/>
          <w:tab w:val="num" w:pos="1080"/>
        </w:tabs>
        <w:suppressAutoHyphens/>
        <w:ind w:left="1080"/>
        <w:jc w:val="both"/>
        <w:rPr>
          <w:rFonts w:ascii="Arial" w:hAnsi="Arial" w:cs="Arial"/>
          <w:spacing w:val="-2"/>
          <w:sz w:val="24"/>
          <w:szCs w:val="24"/>
        </w:rPr>
      </w:pPr>
      <w:r w:rsidRPr="003450CB">
        <w:rPr>
          <w:rFonts w:ascii="Arial" w:hAnsi="Arial" w:cs="Arial"/>
          <w:spacing w:val="-2"/>
          <w:sz w:val="24"/>
          <w:szCs w:val="24"/>
        </w:rPr>
        <w:t>All elements of the BS EN 124 certification process shall have been undertaken by a single certification body.</w:t>
      </w:r>
    </w:p>
    <w:p w:rsidR="009B3F1B" w:rsidRPr="003450CB" w:rsidRDefault="009B3F1B" w:rsidP="005405BF">
      <w:pPr>
        <w:suppressAutoHyphens/>
        <w:jc w:val="both"/>
        <w:rPr>
          <w:rFonts w:ascii="Arial" w:hAnsi="Arial" w:cs="Arial"/>
          <w:spacing w:val="-2"/>
          <w:sz w:val="24"/>
          <w:szCs w:val="24"/>
        </w:rPr>
      </w:pPr>
    </w:p>
    <w:p w:rsidR="009B3F1B" w:rsidRPr="003450CB" w:rsidRDefault="009B3F1B" w:rsidP="005405BF">
      <w:pPr>
        <w:suppressAutoHyphens/>
        <w:ind w:left="720" w:hanging="720"/>
        <w:jc w:val="both"/>
        <w:rPr>
          <w:rFonts w:ascii="Arial" w:hAnsi="Arial" w:cs="Arial"/>
          <w:spacing w:val="-2"/>
          <w:sz w:val="24"/>
          <w:szCs w:val="24"/>
        </w:rPr>
      </w:pPr>
      <w:r w:rsidRPr="003450CB">
        <w:rPr>
          <w:rFonts w:ascii="Arial" w:hAnsi="Arial" w:cs="Arial"/>
          <w:spacing w:val="-2"/>
          <w:sz w:val="24"/>
          <w:szCs w:val="24"/>
        </w:rPr>
        <w:tab/>
        <w:t>The classification for all manholes and gullies shall be D400. All products shall be marked as stated in Clause 9 of BS EN 124:1994 and include the manufacturers name not just a code, the BS EN 124 markings shall be visible after installation.</w:t>
      </w:r>
    </w:p>
    <w:p w:rsidR="009B3F1B" w:rsidRPr="003450CB" w:rsidRDefault="009B3F1B" w:rsidP="005405BF">
      <w:pPr>
        <w:suppressAutoHyphens/>
        <w:jc w:val="both"/>
        <w:rPr>
          <w:rFonts w:ascii="Arial" w:hAnsi="Arial" w:cs="Arial"/>
          <w:spacing w:val="-2"/>
          <w:sz w:val="24"/>
          <w:szCs w:val="24"/>
        </w:rPr>
      </w:pPr>
    </w:p>
    <w:p w:rsidR="009B3F1B" w:rsidRPr="003450CB" w:rsidRDefault="009B3F1B" w:rsidP="005405BF">
      <w:pPr>
        <w:suppressAutoHyphens/>
        <w:ind w:left="720" w:hanging="720"/>
        <w:jc w:val="both"/>
        <w:rPr>
          <w:rFonts w:ascii="Arial" w:hAnsi="Arial" w:cs="Arial"/>
          <w:spacing w:val="-2"/>
          <w:sz w:val="24"/>
          <w:szCs w:val="24"/>
        </w:rPr>
      </w:pPr>
      <w:r w:rsidRPr="003450CB">
        <w:rPr>
          <w:rFonts w:ascii="Arial" w:hAnsi="Arial" w:cs="Arial"/>
          <w:spacing w:val="-2"/>
          <w:sz w:val="24"/>
          <w:szCs w:val="24"/>
        </w:rPr>
        <w:tab/>
        <w:t xml:space="preserve">All manholes and gully gratings shall be supplied with a raised pattern to improve skid-resistance in service. </w:t>
      </w:r>
    </w:p>
    <w:p w:rsidR="009B3F1B" w:rsidRPr="006A285C" w:rsidRDefault="009B3F1B" w:rsidP="005405BF">
      <w:pPr>
        <w:suppressAutoHyphens/>
        <w:jc w:val="both"/>
        <w:rPr>
          <w:rFonts w:ascii="Arial" w:hAnsi="Arial" w:cs="Arial"/>
          <w:spacing w:val="-2"/>
          <w:sz w:val="24"/>
          <w:szCs w:val="24"/>
        </w:rPr>
      </w:pPr>
    </w:p>
    <w:p w:rsidR="009B3F1B" w:rsidRPr="006A285C" w:rsidRDefault="009B3F1B" w:rsidP="00F36A8C">
      <w:pPr>
        <w:numPr>
          <w:ilvl w:val="0"/>
          <w:numId w:val="3"/>
        </w:numPr>
        <w:suppressAutoHyphens/>
        <w:jc w:val="both"/>
        <w:rPr>
          <w:rFonts w:ascii="Arial" w:hAnsi="Arial" w:cs="Arial"/>
          <w:sz w:val="28"/>
          <w:szCs w:val="28"/>
          <w:u w:val="single"/>
        </w:rPr>
      </w:pPr>
      <w:r w:rsidRPr="006A285C">
        <w:rPr>
          <w:rFonts w:ascii="Arial" w:hAnsi="Arial" w:cs="Arial"/>
          <w:sz w:val="28"/>
          <w:szCs w:val="28"/>
          <w:u w:val="single"/>
        </w:rPr>
        <w:t>Materials for Manhole Tops and Gully Tops</w:t>
      </w:r>
    </w:p>
    <w:p w:rsidR="009B3F1B" w:rsidRPr="006A285C" w:rsidRDefault="009B3F1B" w:rsidP="005405BF">
      <w:pPr>
        <w:suppressAutoHyphens/>
        <w:jc w:val="both"/>
        <w:rPr>
          <w:rFonts w:ascii="Arial" w:hAnsi="Arial" w:cs="Arial"/>
          <w:spacing w:val="-2"/>
          <w:sz w:val="24"/>
          <w:szCs w:val="24"/>
        </w:rPr>
      </w:pPr>
    </w:p>
    <w:p w:rsidR="009B3F1B" w:rsidRPr="006A285C" w:rsidRDefault="009B3F1B" w:rsidP="00F36A8C">
      <w:pPr>
        <w:numPr>
          <w:ilvl w:val="1"/>
          <w:numId w:val="3"/>
        </w:numPr>
        <w:tabs>
          <w:tab w:val="clear" w:pos="1800"/>
        </w:tabs>
        <w:suppressAutoHyphens/>
        <w:ind w:left="1276" w:hanging="1276"/>
        <w:jc w:val="both"/>
        <w:rPr>
          <w:rFonts w:ascii="Arial" w:hAnsi="Arial" w:cs="Arial"/>
          <w:spacing w:val="-2"/>
          <w:sz w:val="24"/>
          <w:szCs w:val="24"/>
        </w:rPr>
      </w:pPr>
      <w:r w:rsidRPr="006A285C">
        <w:rPr>
          <w:rFonts w:ascii="Arial" w:hAnsi="Arial" w:cs="Arial"/>
          <w:spacing w:val="-2"/>
          <w:sz w:val="24"/>
          <w:szCs w:val="24"/>
        </w:rPr>
        <w:t>Manhole covers and frames shall be made from either:</w:t>
      </w:r>
    </w:p>
    <w:p w:rsidR="009B3F1B" w:rsidRPr="006A285C" w:rsidRDefault="009B3F1B" w:rsidP="005405BF">
      <w:pPr>
        <w:suppressAutoHyphens/>
        <w:jc w:val="both"/>
        <w:rPr>
          <w:rFonts w:ascii="Arial" w:hAnsi="Arial" w:cs="Arial"/>
          <w:spacing w:val="-2"/>
          <w:sz w:val="24"/>
          <w:szCs w:val="24"/>
        </w:rPr>
      </w:pPr>
    </w:p>
    <w:p w:rsidR="009B3F1B" w:rsidRPr="006A285C" w:rsidRDefault="009B3F1B" w:rsidP="00F36A8C">
      <w:pPr>
        <w:pStyle w:val="BodyTextIndent3"/>
        <w:numPr>
          <w:ilvl w:val="3"/>
          <w:numId w:val="17"/>
        </w:numPr>
        <w:tabs>
          <w:tab w:val="clear" w:pos="1440"/>
        </w:tabs>
        <w:jc w:val="both"/>
        <w:rPr>
          <w:rFonts w:ascii="Arial" w:hAnsi="Arial" w:cs="Arial"/>
          <w:szCs w:val="24"/>
        </w:rPr>
      </w:pPr>
      <w:r w:rsidRPr="006A285C">
        <w:rPr>
          <w:rFonts w:ascii="Arial" w:hAnsi="Arial" w:cs="Arial"/>
          <w:szCs w:val="24"/>
        </w:rPr>
        <w:t>Flake Graphite cast iron. (Grey iron)</w:t>
      </w:r>
      <w:r w:rsidR="00472A46" w:rsidRPr="006A285C">
        <w:rPr>
          <w:rFonts w:ascii="Arial" w:hAnsi="Arial" w:cs="Arial"/>
          <w:szCs w:val="24"/>
        </w:rPr>
        <w:t xml:space="preserve"> (ISO 185:1988).</w:t>
      </w:r>
    </w:p>
    <w:p w:rsidR="009B3F1B" w:rsidRPr="006A285C" w:rsidRDefault="009B3F1B" w:rsidP="00E05025">
      <w:pPr>
        <w:pStyle w:val="BodyTextIndent3"/>
        <w:tabs>
          <w:tab w:val="clear" w:pos="1440"/>
        </w:tabs>
        <w:ind w:left="1080" w:firstLine="0"/>
        <w:jc w:val="both"/>
        <w:rPr>
          <w:rFonts w:ascii="Arial" w:hAnsi="Arial" w:cs="Arial"/>
          <w:szCs w:val="24"/>
        </w:rPr>
      </w:pPr>
    </w:p>
    <w:p w:rsidR="009B3F1B" w:rsidRPr="006A285C" w:rsidRDefault="009B3F1B" w:rsidP="00F36A8C">
      <w:pPr>
        <w:pStyle w:val="BodyTextIndent3"/>
        <w:numPr>
          <w:ilvl w:val="3"/>
          <w:numId w:val="17"/>
        </w:numPr>
        <w:tabs>
          <w:tab w:val="clear" w:pos="1440"/>
        </w:tabs>
        <w:jc w:val="both"/>
        <w:rPr>
          <w:rFonts w:ascii="Arial" w:hAnsi="Arial" w:cs="Arial"/>
          <w:szCs w:val="24"/>
        </w:rPr>
      </w:pPr>
      <w:r w:rsidRPr="006A285C">
        <w:rPr>
          <w:rFonts w:ascii="Arial" w:hAnsi="Arial" w:cs="Arial"/>
          <w:szCs w:val="24"/>
        </w:rPr>
        <w:t>Spheroidal Graphite cast iron (Duc</w:t>
      </w:r>
      <w:r w:rsidR="00472A46" w:rsidRPr="006A285C">
        <w:rPr>
          <w:rFonts w:ascii="Arial" w:hAnsi="Arial" w:cs="Arial"/>
          <w:szCs w:val="24"/>
        </w:rPr>
        <w:t>tile iron) (ISO 1083:1987).</w:t>
      </w:r>
    </w:p>
    <w:p w:rsidR="009B3F1B" w:rsidRPr="006A285C" w:rsidRDefault="009B3F1B" w:rsidP="005405BF">
      <w:pPr>
        <w:pStyle w:val="BodyTextIndent2"/>
        <w:suppressAutoHyphens/>
        <w:ind w:left="0" w:firstLine="0"/>
        <w:jc w:val="both"/>
        <w:rPr>
          <w:rFonts w:ascii="Arial" w:hAnsi="Arial" w:cs="Arial"/>
          <w:spacing w:val="-2"/>
          <w:szCs w:val="24"/>
        </w:rPr>
      </w:pPr>
    </w:p>
    <w:p w:rsidR="009B3F1B" w:rsidRPr="006A285C" w:rsidRDefault="009B3F1B" w:rsidP="00F36A8C">
      <w:pPr>
        <w:numPr>
          <w:ilvl w:val="1"/>
          <w:numId w:val="3"/>
        </w:numPr>
        <w:tabs>
          <w:tab w:val="clear" w:pos="1800"/>
        </w:tabs>
        <w:suppressAutoHyphens/>
        <w:ind w:left="1276" w:hanging="1276"/>
        <w:jc w:val="both"/>
        <w:rPr>
          <w:rFonts w:ascii="Arial" w:hAnsi="Arial" w:cs="Arial"/>
          <w:spacing w:val="-2"/>
          <w:sz w:val="24"/>
          <w:szCs w:val="24"/>
        </w:rPr>
      </w:pPr>
      <w:r w:rsidRPr="006A285C">
        <w:rPr>
          <w:rFonts w:ascii="Arial" w:hAnsi="Arial" w:cs="Arial"/>
          <w:spacing w:val="-2"/>
          <w:sz w:val="24"/>
          <w:szCs w:val="24"/>
        </w:rPr>
        <w:t>Gully gratings and frames shall be made from Spheroidal graphite cast iron. (Ductile iron)</w:t>
      </w:r>
      <w:r w:rsidR="00472A46" w:rsidRPr="006A285C">
        <w:rPr>
          <w:rFonts w:ascii="Arial" w:hAnsi="Arial" w:cs="Arial"/>
          <w:spacing w:val="-2"/>
          <w:sz w:val="24"/>
          <w:szCs w:val="24"/>
        </w:rPr>
        <w:t xml:space="preserve"> (ISO 1083:1987)</w:t>
      </w:r>
    </w:p>
    <w:p w:rsidR="009B3F1B" w:rsidRPr="006A285C" w:rsidRDefault="009B3F1B" w:rsidP="005405BF">
      <w:pPr>
        <w:suppressAutoHyphens/>
        <w:ind w:left="720"/>
        <w:jc w:val="both"/>
        <w:rPr>
          <w:rFonts w:ascii="Arial" w:hAnsi="Arial" w:cs="Arial"/>
          <w:spacing w:val="-2"/>
          <w:sz w:val="24"/>
          <w:szCs w:val="24"/>
        </w:rPr>
      </w:pPr>
    </w:p>
    <w:p w:rsidR="009B3F1B" w:rsidRPr="006A285C" w:rsidRDefault="009B3F1B" w:rsidP="00F36A8C">
      <w:pPr>
        <w:numPr>
          <w:ilvl w:val="1"/>
          <w:numId w:val="3"/>
        </w:numPr>
        <w:tabs>
          <w:tab w:val="clear" w:pos="1800"/>
        </w:tabs>
        <w:suppressAutoHyphens/>
        <w:ind w:left="1276" w:hanging="1276"/>
        <w:jc w:val="both"/>
        <w:rPr>
          <w:rFonts w:ascii="Arial" w:hAnsi="Arial" w:cs="Arial"/>
          <w:spacing w:val="-2"/>
          <w:sz w:val="24"/>
          <w:szCs w:val="24"/>
        </w:rPr>
      </w:pPr>
      <w:r w:rsidRPr="006A285C">
        <w:rPr>
          <w:rFonts w:ascii="Arial" w:hAnsi="Arial" w:cs="Arial"/>
          <w:spacing w:val="-2"/>
          <w:sz w:val="24"/>
          <w:szCs w:val="24"/>
        </w:rPr>
        <w:t>Fine cast units are required.</w:t>
      </w:r>
    </w:p>
    <w:p w:rsidR="009B3F1B" w:rsidRPr="002F36DF" w:rsidRDefault="00420BCB" w:rsidP="00F36A8C">
      <w:pPr>
        <w:numPr>
          <w:ilvl w:val="0"/>
          <w:numId w:val="3"/>
        </w:numPr>
        <w:suppressAutoHyphens/>
        <w:jc w:val="both"/>
        <w:rPr>
          <w:rFonts w:ascii="Arial" w:hAnsi="Arial" w:cs="Arial"/>
          <w:sz w:val="28"/>
          <w:szCs w:val="28"/>
          <w:u w:val="single"/>
        </w:rPr>
      </w:pPr>
      <w:r w:rsidRPr="002F36DF">
        <w:rPr>
          <w:rFonts w:ascii="Arial" w:hAnsi="Arial" w:cs="Arial"/>
          <w:spacing w:val="-2"/>
          <w:sz w:val="28"/>
          <w:szCs w:val="28"/>
        </w:rPr>
        <w:br w:type="page"/>
      </w:r>
      <w:r w:rsidR="009B3F1B" w:rsidRPr="002F36DF">
        <w:rPr>
          <w:rFonts w:ascii="Arial" w:hAnsi="Arial" w:cs="Arial"/>
          <w:sz w:val="28"/>
          <w:szCs w:val="28"/>
          <w:u w:val="single"/>
        </w:rPr>
        <w:lastRenderedPageBreak/>
        <w:t>Design Requirements - Manhole Tops</w:t>
      </w:r>
    </w:p>
    <w:p w:rsidR="00420BCB" w:rsidRPr="002F36DF" w:rsidRDefault="00420BCB" w:rsidP="00420BCB">
      <w:pPr>
        <w:suppressAutoHyphens/>
        <w:jc w:val="both"/>
        <w:rPr>
          <w:rFonts w:ascii="Arial" w:hAnsi="Arial" w:cs="Arial"/>
          <w:sz w:val="28"/>
          <w:szCs w:val="28"/>
          <w:u w:val="single"/>
        </w:rPr>
      </w:pPr>
    </w:p>
    <w:p w:rsidR="009B3F1B" w:rsidRPr="003450CB" w:rsidRDefault="009B3F1B" w:rsidP="00F36A8C">
      <w:pPr>
        <w:numPr>
          <w:ilvl w:val="1"/>
          <w:numId w:val="3"/>
        </w:numPr>
        <w:tabs>
          <w:tab w:val="clear" w:pos="1800"/>
          <w:tab w:val="num" w:pos="1276"/>
        </w:tabs>
        <w:suppressAutoHyphens/>
        <w:ind w:left="1276" w:hanging="556"/>
        <w:jc w:val="both"/>
        <w:rPr>
          <w:rFonts w:ascii="Arial" w:hAnsi="Arial" w:cs="Arial"/>
          <w:spacing w:val="-2"/>
          <w:sz w:val="24"/>
          <w:szCs w:val="24"/>
        </w:rPr>
      </w:pPr>
      <w:r w:rsidRPr="003450CB">
        <w:rPr>
          <w:rFonts w:ascii="Arial" w:hAnsi="Arial" w:cs="Arial"/>
          <w:spacing w:val="-2"/>
          <w:sz w:val="24"/>
          <w:szCs w:val="24"/>
        </w:rPr>
        <w:t>Manhole tops are not required to have vents</w:t>
      </w:r>
    </w:p>
    <w:p w:rsidR="009B3F1B" w:rsidRPr="003450CB" w:rsidRDefault="009B3F1B" w:rsidP="005405BF">
      <w:pPr>
        <w:suppressAutoHyphens/>
        <w:jc w:val="both"/>
        <w:rPr>
          <w:rFonts w:ascii="Arial" w:hAnsi="Arial" w:cs="Arial"/>
          <w:spacing w:val="-2"/>
          <w:sz w:val="24"/>
          <w:szCs w:val="24"/>
        </w:rPr>
      </w:pPr>
    </w:p>
    <w:p w:rsidR="009B3F1B" w:rsidRPr="003450CB" w:rsidRDefault="009B3F1B" w:rsidP="00F36A8C">
      <w:pPr>
        <w:numPr>
          <w:ilvl w:val="1"/>
          <w:numId w:val="3"/>
        </w:numPr>
        <w:tabs>
          <w:tab w:val="clear" w:pos="1800"/>
        </w:tabs>
        <w:suppressAutoHyphens/>
        <w:ind w:left="1276" w:hanging="556"/>
        <w:jc w:val="both"/>
        <w:rPr>
          <w:rFonts w:ascii="Arial" w:hAnsi="Arial" w:cs="Arial"/>
          <w:spacing w:val="-2"/>
          <w:sz w:val="24"/>
          <w:szCs w:val="24"/>
        </w:rPr>
      </w:pPr>
      <w:r w:rsidRPr="003450CB">
        <w:rPr>
          <w:rFonts w:ascii="Arial" w:hAnsi="Arial" w:cs="Arial"/>
          <w:spacing w:val="-2"/>
          <w:sz w:val="24"/>
          <w:szCs w:val="24"/>
        </w:rPr>
        <w:t>Manhole tops shall have a minimum clear opening of 6</w:t>
      </w:r>
      <w:r w:rsidR="00AF4887" w:rsidRPr="003450CB">
        <w:rPr>
          <w:rFonts w:ascii="Arial" w:hAnsi="Arial" w:cs="Arial"/>
          <w:spacing w:val="-2"/>
          <w:sz w:val="24"/>
          <w:szCs w:val="24"/>
        </w:rPr>
        <w:t>75</w:t>
      </w:r>
      <w:r w:rsidRPr="003450CB">
        <w:rPr>
          <w:rFonts w:ascii="Arial" w:hAnsi="Arial" w:cs="Arial"/>
          <w:spacing w:val="-2"/>
          <w:sz w:val="24"/>
          <w:szCs w:val="24"/>
        </w:rPr>
        <w:t xml:space="preserve">mm with a diagonal measurement not less than </w:t>
      </w:r>
      <w:r w:rsidR="00AF4887" w:rsidRPr="003450CB">
        <w:rPr>
          <w:rFonts w:ascii="Arial" w:hAnsi="Arial" w:cs="Arial"/>
          <w:spacing w:val="-2"/>
          <w:sz w:val="24"/>
          <w:szCs w:val="24"/>
        </w:rPr>
        <w:t>955</w:t>
      </w:r>
      <w:r w:rsidRPr="003450CB">
        <w:rPr>
          <w:rFonts w:ascii="Arial" w:hAnsi="Arial" w:cs="Arial"/>
          <w:spacing w:val="-2"/>
          <w:sz w:val="24"/>
          <w:szCs w:val="24"/>
        </w:rPr>
        <w:t>mm.</w:t>
      </w:r>
    </w:p>
    <w:p w:rsidR="00E05025" w:rsidRPr="003450CB" w:rsidRDefault="00E05025" w:rsidP="00E05025">
      <w:pPr>
        <w:suppressAutoHyphens/>
        <w:ind w:left="720"/>
        <w:jc w:val="both"/>
        <w:rPr>
          <w:rFonts w:ascii="Arial" w:hAnsi="Arial" w:cs="Arial"/>
          <w:spacing w:val="-2"/>
          <w:sz w:val="24"/>
          <w:szCs w:val="24"/>
        </w:rPr>
      </w:pPr>
    </w:p>
    <w:p w:rsidR="009B3F1B" w:rsidRPr="003450CB" w:rsidRDefault="009B3F1B" w:rsidP="00F36A8C">
      <w:pPr>
        <w:numPr>
          <w:ilvl w:val="1"/>
          <w:numId w:val="3"/>
        </w:numPr>
        <w:tabs>
          <w:tab w:val="clear" w:pos="1800"/>
        </w:tabs>
        <w:suppressAutoHyphens/>
        <w:ind w:left="1276" w:hanging="556"/>
        <w:jc w:val="both"/>
        <w:rPr>
          <w:rFonts w:ascii="Arial" w:hAnsi="Arial" w:cs="Arial"/>
          <w:spacing w:val="-2"/>
          <w:sz w:val="24"/>
          <w:szCs w:val="24"/>
        </w:rPr>
      </w:pPr>
      <w:r w:rsidRPr="003450CB">
        <w:rPr>
          <w:rFonts w:ascii="Arial" w:hAnsi="Arial" w:cs="Arial"/>
          <w:spacing w:val="-2"/>
          <w:sz w:val="24"/>
          <w:szCs w:val="24"/>
        </w:rPr>
        <w:t>Depth of insertion shall be at least 50mm or the depth of the cover / grating immediately adjacent to the frame shall be not less than 80mm if the design relies upon the depth of insertion for security.</w:t>
      </w:r>
    </w:p>
    <w:p w:rsidR="009B3F1B" w:rsidRPr="003450CB" w:rsidRDefault="009B3F1B" w:rsidP="005405BF">
      <w:pPr>
        <w:suppressAutoHyphens/>
        <w:ind w:left="720"/>
        <w:jc w:val="both"/>
        <w:rPr>
          <w:rFonts w:ascii="Arial" w:hAnsi="Arial" w:cs="Arial"/>
          <w:spacing w:val="-2"/>
          <w:sz w:val="24"/>
          <w:szCs w:val="24"/>
        </w:rPr>
      </w:pPr>
    </w:p>
    <w:p w:rsidR="009B3F1B" w:rsidRPr="003450CB" w:rsidRDefault="009B3F1B" w:rsidP="00F36A8C">
      <w:pPr>
        <w:numPr>
          <w:ilvl w:val="1"/>
          <w:numId w:val="3"/>
        </w:numPr>
        <w:tabs>
          <w:tab w:val="clear" w:pos="1800"/>
        </w:tabs>
        <w:suppressAutoHyphens/>
        <w:ind w:left="1276" w:hanging="556"/>
        <w:jc w:val="both"/>
        <w:rPr>
          <w:rFonts w:ascii="Arial" w:hAnsi="Arial" w:cs="Arial"/>
          <w:spacing w:val="-2"/>
          <w:sz w:val="24"/>
          <w:szCs w:val="24"/>
        </w:rPr>
      </w:pPr>
      <w:proofErr w:type="spellStart"/>
      <w:r w:rsidRPr="003450CB">
        <w:rPr>
          <w:rFonts w:ascii="Arial" w:hAnsi="Arial" w:cs="Arial"/>
          <w:spacing w:val="-2"/>
          <w:sz w:val="24"/>
          <w:szCs w:val="24"/>
        </w:rPr>
        <w:t>Seatings</w:t>
      </w:r>
      <w:proofErr w:type="spellEnd"/>
      <w:r w:rsidRPr="003450CB">
        <w:rPr>
          <w:rFonts w:ascii="Arial" w:hAnsi="Arial" w:cs="Arial"/>
          <w:spacing w:val="-2"/>
          <w:sz w:val="24"/>
          <w:szCs w:val="24"/>
        </w:rPr>
        <w:t xml:space="preserve"> are to be manufactured in such a way as to ensure stability and quietness are achieved without </w:t>
      </w:r>
      <w:r w:rsidR="00AF4887" w:rsidRPr="003450CB">
        <w:rPr>
          <w:rFonts w:ascii="Arial" w:hAnsi="Arial" w:cs="Arial"/>
          <w:spacing w:val="-2"/>
          <w:sz w:val="24"/>
          <w:szCs w:val="24"/>
        </w:rPr>
        <w:t xml:space="preserve">the use </w:t>
      </w:r>
      <w:r w:rsidRPr="003450CB">
        <w:rPr>
          <w:rFonts w:ascii="Arial" w:hAnsi="Arial" w:cs="Arial"/>
          <w:spacing w:val="-2"/>
          <w:sz w:val="24"/>
          <w:szCs w:val="24"/>
        </w:rPr>
        <w:t>of any cushioning inserts.</w:t>
      </w:r>
    </w:p>
    <w:p w:rsidR="009B3F1B" w:rsidRPr="003450CB" w:rsidRDefault="009B3F1B" w:rsidP="005405BF">
      <w:pPr>
        <w:suppressAutoHyphens/>
        <w:ind w:left="720"/>
        <w:jc w:val="both"/>
        <w:rPr>
          <w:rFonts w:ascii="Arial" w:hAnsi="Arial" w:cs="Arial"/>
          <w:spacing w:val="-2"/>
          <w:sz w:val="24"/>
          <w:szCs w:val="24"/>
        </w:rPr>
      </w:pPr>
    </w:p>
    <w:p w:rsidR="009B3F1B" w:rsidRPr="003450CB" w:rsidRDefault="009B3F1B" w:rsidP="00F36A8C">
      <w:pPr>
        <w:numPr>
          <w:ilvl w:val="1"/>
          <w:numId w:val="3"/>
        </w:numPr>
        <w:tabs>
          <w:tab w:val="clear" w:pos="1800"/>
        </w:tabs>
        <w:suppressAutoHyphens/>
        <w:ind w:left="1276" w:hanging="556"/>
        <w:jc w:val="both"/>
        <w:rPr>
          <w:rFonts w:ascii="Arial" w:hAnsi="Arial" w:cs="Arial"/>
          <w:spacing w:val="-2"/>
          <w:sz w:val="24"/>
          <w:szCs w:val="24"/>
        </w:rPr>
      </w:pPr>
      <w:r w:rsidRPr="003450CB">
        <w:rPr>
          <w:rFonts w:ascii="Arial" w:hAnsi="Arial" w:cs="Arial"/>
          <w:spacing w:val="-2"/>
          <w:sz w:val="24"/>
          <w:szCs w:val="24"/>
        </w:rPr>
        <w:t xml:space="preserve">If couplings are present in the casting then loose couplings shall be of steel or </w:t>
      </w:r>
      <w:r w:rsidR="00D65ABD" w:rsidRPr="003450CB">
        <w:rPr>
          <w:rFonts w:ascii="Arial" w:hAnsi="Arial" w:cs="Arial"/>
          <w:spacing w:val="-2"/>
          <w:sz w:val="24"/>
          <w:szCs w:val="24"/>
        </w:rPr>
        <w:t>s</w:t>
      </w:r>
      <w:r w:rsidR="00340390" w:rsidRPr="003450CB">
        <w:rPr>
          <w:rFonts w:ascii="Arial" w:hAnsi="Arial" w:cs="Arial"/>
          <w:spacing w:val="-2"/>
          <w:sz w:val="24"/>
          <w:szCs w:val="24"/>
        </w:rPr>
        <w:t>p</w:t>
      </w:r>
      <w:r w:rsidRPr="003450CB">
        <w:rPr>
          <w:rFonts w:ascii="Arial" w:hAnsi="Arial" w:cs="Arial"/>
          <w:spacing w:val="-2"/>
          <w:sz w:val="24"/>
          <w:szCs w:val="24"/>
        </w:rPr>
        <w:t xml:space="preserve">heroidal graphite cast iron (ductile iron). </w:t>
      </w:r>
      <w:r w:rsidR="00340390" w:rsidRPr="003450CB">
        <w:rPr>
          <w:rFonts w:ascii="Arial" w:hAnsi="Arial" w:cs="Arial"/>
          <w:spacing w:val="-2"/>
          <w:sz w:val="24"/>
          <w:szCs w:val="24"/>
        </w:rPr>
        <w:t xml:space="preserve">If bolts are used as couplings in manhole covers, they shall comply with BS 4190, be of no less size than M16, hexagon head complete with hexagon nuts.  </w:t>
      </w:r>
      <w:r w:rsidRPr="003450CB">
        <w:rPr>
          <w:rFonts w:ascii="Arial" w:hAnsi="Arial" w:cs="Arial"/>
          <w:spacing w:val="-2"/>
          <w:sz w:val="24"/>
          <w:szCs w:val="24"/>
        </w:rPr>
        <w:t>Other types of loose couplings shall have a minimum cross-sectional area of 140mm</w:t>
      </w:r>
      <w:r w:rsidRPr="003450CB">
        <w:rPr>
          <w:rFonts w:ascii="Arial" w:hAnsi="Arial" w:cs="Arial"/>
          <w:spacing w:val="-2"/>
          <w:sz w:val="24"/>
          <w:szCs w:val="24"/>
          <w:vertAlign w:val="superscript"/>
        </w:rPr>
        <w:t>2</w:t>
      </w:r>
      <w:r w:rsidRPr="003450CB">
        <w:rPr>
          <w:rFonts w:ascii="Arial" w:hAnsi="Arial" w:cs="Arial"/>
          <w:spacing w:val="-2"/>
          <w:sz w:val="24"/>
          <w:szCs w:val="24"/>
        </w:rPr>
        <w:t xml:space="preserve">. Any pins or </w:t>
      </w:r>
      <w:proofErr w:type="spellStart"/>
      <w:r w:rsidRPr="003450CB">
        <w:rPr>
          <w:rFonts w:ascii="Arial" w:hAnsi="Arial" w:cs="Arial"/>
          <w:spacing w:val="-2"/>
          <w:sz w:val="24"/>
          <w:szCs w:val="24"/>
        </w:rPr>
        <w:t>circlips</w:t>
      </w:r>
      <w:proofErr w:type="spellEnd"/>
      <w:r w:rsidRPr="003450CB">
        <w:rPr>
          <w:rFonts w:ascii="Arial" w:hAnsi="Arial" w:cs="Arial"/>
          <w:spacing w:val="-2"/>
          <w:sz w:val="24"/>
          <w:szCs w:val="24"/>
        </w:rPr>
        <w:t xml:space="preserve"> used as part of the securing device shall be of equal cross section or be sufficiently protected to give a life equal to main components. Any loose coupling shall not be able to vibrate free during its service life.</w:t>
      </w:r>
    </w:p>
    <w:p w:rsidR="009B3F1B" w:rsidRPr="003450CB" w:rsidRDefault="009B3F1B" w:rsidP="005405BF">
      <w:pPr>
        <w:suppressAutoHyphens/>
        <w:ind w:left="720"/>
        <w:jc w:val="both"/>
        <w:rPr>
          <w:rFonts w:ascii="Arial" w:hAnsi="Arial" w:cs="Arial"/>
          <w:spacing w:val="-2"/>
          <w:sz w:val="24"/>
          <w:szCs w:val="24"/>
        </w:rPr>
      </w:pPr>
    </w:p>
    <w:p w:rsidR="009B3F1B" w:rsidRPr="003450CB" w:rsidRDefault="009B3F1B" w:rsidP="00F36A8C">
      <w:pPr>
        <w:numPr>
          <w:ilvl w:val="1"/>
          <w:numId w:val="3"/>
        </w:numPr>
        <w:tabs>
          <w:tab w:val="clear" w:pos="1800"/>
        </w:tabs>
        <w:suppressAutoHyphens/>
        <w:ind w:left="1276" w:hanging="556"/>
        <w:jc w:val="both"/>
        <w:rPr>
          <w:rFonts w:ascii="Arial" w:hAnsi="Arial" w:cs="Arial"/>
          <w:spacing w:val="-2"/>
          <w:sz w:val="24"/>
          <w:szCs w:val="24"/>
        </w:rPr>
      </w:pPr>
      <w:r w:rsidRPr="003450CB">
        <w:rPr>
          <w:rFonts w:ascii="Arial" w:hAnsi="Arial" w:cs="Arial"/>
          <w:spacing w:val="-2"/>
          <w:sz w:val="24"/>
          <w:szCs w:val="24"/>
        </w:rPr>
        <w:t>Manhole tops shall be to BS EN124 Class D400 of double triangular design with a minimum clear opening of 6</w:t>
      </w:r>
      <w:r w:rsidR="00AF4887" w:rsidRPr="003450CB">
        <w:rPr>
          <w:rFonts w:ascii="Arial" w:hAnsi="Arial" w:cs="Arial"/>
          <w:spacing w:val="-2"/>
          <w:sz w:val="24"/>
          <w:szCs w:val="24"/>
        </w:rPr>
        <w:t>75</w:t>
      </w:r>
      <w:r w:rsidRPr="003450CB">
        <w:rPr>
          <w:rFonts w:ascii="Arial" w:hAnsi="Arial" w:cs="Arial"/>
          <w:spacing w:val="-2"/>
          <w:sz w:val="24"/>
          <w:szCs w:val="24"/>
        </w:rPr>
        <w:t>mm (minor intrusions at the frame corners are allowed for the cover support). The design shall be non-rocking and incorporate a hinged, locking mechanism. The frame shall be 1</w:t>
      </w:r>
      <w:r w:rsidR="00A27730" w:rsidRPr="003450CB">
        <w:rPr>
          <w:rFonts w:ascii="Arial" w:hAnsi="Arial" w:cs="Arial"/>
          <w:spacing w:val="-2"/>
          <w:sz w:val="24"/>
          <w:szCs w:val="24"/>
        </w:rPr>
        <w:t>5</w:t>
      </w:r>
      <w:r w:rsidRPr="003450CB">
        <w:rPr>
          <w:rFonts w:ascii="Arial" w:hAnsi="Arial" w:cs="Arial"/>
          <w:spacing w:val="-2"/>
          <w:sz w:val="24"/>
          <w:szCs w:val="24"/>
        </w:rPr>
        <w:t xml:space="preserve">0mm deep and shall have a base flange </w:t>
      </w:r>
      <w:r w:rsidR="000B5F71" w:rsidRPr="003450CB">
        <w:rPr>
          <w:rFonts w:ascii="Arial" w:hAnsi="Arial" w:cs="Arial"/>
          <w:spacing w:val="-2"/>
          <w:sz w:val="24"/>
          <w:szCs w:val="24"/>
        </w:rPr>
        <w:t>width of at least 75mm</w:t>
      </w:r>
      <w:r w:rsidRPr="003450CB">
        <w:rPr>
          <w:rFonts w:ascii="Arial" w:hAnsi="Arial" w:cs="Arial"/>
          <w:spacing w:val="-2"/>
          <w:sz w:val="24"/>
          <w:szCs w:val="24"/>
        </w:rPr>
        <w:t>.  Alternatively manhole tops shall be to BS EN 124 Class D400 with a traffic intensity rating N (normal) of double triangular design with a clear opening of 6</w:t>
      </w:r>
      <w:r w:rsidR="000B5F71" w:rsidRPr="003450CB">
        <w:rPr>
          <w:rFonts w:ascii="Arial" w:hAnsi="Arial" w:cs="Arial"/>
          <w:spacing w:val="-2"/>
          <w:sz w:val="24"/>
          <w:szCs w:val="24"/>
        </w:rPr>
        <w:t>75</w:t>
      </w:r>
      <w:r w:rsidRPr="003450CB">
        <w:rPr>
          <w:rFonts w:ascii="Arial" w:hAnsi="Arial" w:cs="Arial"/>
          <w:spacing w:val="-2"/>
          <w:sz w:val="24"/>
          <w:szCs w:val="24"/>
        </w:rPr>
        <w:t>mm (minor intrusions at the frame corners are allowed for the cover support).  The design shall be non-rocking.  The frame shall be 1</w:t>
      </w:r>
      <w:r w:rsidR="00A27730" w:rsidRPr="003450CB">
        <w:rPr>
          <w:rFonts w:ascii="Arial" w:hAnsi="Arial" w:cs="Arial"/>
          <w:spacing w:val="-2"/>
          <w:sz w:val="24"/>
          <w:szCs w:val="24"/>
        </w:rPr>
        <w:t>5</w:t>
      </w:r>
      <w:r w:rsidRPr="003450CB">
        <w:rPr>
          <w:rFonts w:ascii="Arial" w:hAnsi="Arial" w:cs="Arial"/>
          <w:spacing w:val="-2"/>
          <w:sz w:val="24"/>
          <w:szCs w:val="24"/>
        </w:rPr>
        <w:t xml:space="preserve">0mm deep and shall have a minimum corner flange </w:t>
      </w:r>
      <w:r w:rsidR="000B5F71" w:rsidRPr="003450CB">
        <w:rPr>
          <w:rFonts w:ascii="Arial" w:hAnsi="Arial" w:cs="Arial"/>
          <w:spacing w:val="-2"/>
          <w:sz w:val="24"/>
          <w:szCs w:val="24"/>
        </w:rPr>
        <w:t xml:space="preserve">width of </w:t>
      </w:r>
      <w:r w:rsidR="00A27730" w:rsidRPr="003450CB">
        <w:rPr>
          <w:rFonts w:ascii="Arial" w:hAnsi="Arial" w:cs="Arial"/>
          <w:spacing w:val="-2"/>
          <w:sz w:val="24"/>
          <w:szCs w:val="24"/>
        </w:rPr>
        <w:t>75</w:t>
      </w:r>
      <w:r w:rsidR="000B5F71" w:rsidRPr="003450CB">
        <w:rPr>
          <w:rFonts w:ascii="Arial" w:hAnsi="Arial" w:cs="Arial"/>
          <w:spacing w:val="-2"/>
          <w:sz w:val="24"/>
          <w:szCs w:val="24"/>
        </w:rPr>
        <w:t>mm</w:t>
      </w:r>
      <w:r w:rsidRPr="003450CB">
        <w:rPr>
          <w:rFonts w:ascii="Arial" w:hAnsi="Arial" w:cs="Arial"/>
          <w:spacing w:val="-2"/>
          <w:sz w:val="24"/>
          <w:szCs w:val="24"/>
        </w:rPr>
        <w:t xml:space="preserve"> and incorporate bonding ribs on corner flanges and a load transfer system.</w:t>
      </w:r>
    </w:p>
    <w:p w:rsidR="009B3F1B" w:rsidRPr="003450CB" w:rsidRDefault="009B3F1B" w:rsidP="005405BF">
      <w:pPr>
        <w:suppressAutoHyphens/>
        <w:ind w:left="720"/>
        <w:jc w:val="both"/>
        <w:rPr>
          <w:rFonts w:ascii="Arial" w:hAnsi="Arial" w:cs="Arial"/>
          <w:spacing w:val="-2"/>
          <w:sz w:val="24"/>
          <w:szCs w:val="24"/>
        </w:rPr>
      </w:pPr>
    </w:p>
    <w:p w:rsidR="009B3F1B" w:rsidRPr="003450CB" w:rsidRDefault="009B3F1B" w:rsidP="00F36A8C">
      <w:pPr>
        <w:numPr>
          <w:ilvl w:val="1"/>
          <w:numId w:val="3"/>
        </w:numPr>
        <w:tabs>
          <w:tab w:val="clear" w:pos="1800"/>
        </w:tabs>
        <w:suppressAutoHyphens/>
        <w:ind w:left="1276" w:hanging="556"/>
        <w:jc w:val="both"/>
        <w:rPr>
          <w:rFonts w:ascii="Arial" w:hAnsi="Arial" w:cs="Arial"/>
          <w:spacing w:val="-2"/>
          <w:sz w:val="24"/>
          <w:szCs w:val="24"/>
        </w:rPr>
      </w:pPr>
      <w:r w:rsidRPr="003450CB">
        <w:rPr>
          <w:rFonts w:ascii="Arial" w:hAnsi="Arial" w:cs="Arial"/>
          <w:spacing w:val="-2"/>
          <w:sz w:val="24"/>
          <w:szCs w:val="24"/>
        </w:rPr>
        <w:t>For all units the frame bedding width shall be a minimum of 75mm of metal.  The external corners of the frame shall be solid and may be square, curved or chamfered but at no point should the width be less than the minimum bedding width. There should be a maximum variation of ± 3mm in the bedding flange depth.</w:t>
      </w:r>
    </w:p>
    <w:p w:rsidR="009B3F1B" w:rsidRPr="003450CB" w:rsidRDefault="003450CB" w:rsidP="005405BF">
      <w:pPr>
        <w:suppressAutoHyphens/>
        <w:ind w:left="720"/>
        <w:jc w:val="both"/>
        <w:rPr>
          <w:rFonts w:ascii="Arial" w:hAnsi="Arial" w:cs="Arial"/>
          <w:spacing w:val="-2"/>
          <w:sz w:val="24"/>
          <w:szCs w:val="24"/>
        </w:rPr>
      </w:pPr>
      <w:r>
        <w:rPr>
          <w:rFonts w:ascii="Arial" w:hAnsi="Arial" w:cs="Arial"/>
          <w:spacing w:val="-2"/>
          <w:sz w:val="24"/>
          <w:szCs w:val="24"/>
        </w:rPr>
        <w:br w:type="page"/>
      </w:r>
    </w:p>
    <w:p w:rsidR="009B3F1B" w:rsidRPr="003450CB" w:rsidRDefault="009B3F1B" w:rsidP="00F36A8C">
      <w:pPr>
        <w:numPr>
          <w:ilvl w:val="1"/>
          <w:numId w:val="3"/>
        </w:numPr>
        <w:tabs>
          <w:tab w:val="clear" w:pos="1800"/>
        </w:tabs>
        <w:suppressAutoHyphens/>
        <w:ind w:left="1276" w:hanging="556"/>
        <w:jc w:val="both"/>
        <w:rPr>
          <w:rFonts w:ascii="Arial" w:hAnsi="Arial" w:cs="Arial"/>
          <w:spacing w:val="-2"/>
          <w:sz w:val="24"/>
          <w:szCs w:val="24"/>
        </w:rPr>
      </w:pPr>
      <w:r w:rsidRPr="003450CB">
        <w:rPr>
          <w:rFonts w:ascii="Arial" w:hAnsi="Arial" w:cs="Arial"/>
          <w:spacing w:val="-2"/>
          <w:sz w:val="24"/>
          <w:szCs w:val="24"/>
        </w:rPr>
        <w:lastRenderedPageBreak/>
        <w:t>Where the weight of a frame exceeds 15kg it shall be provided with suitable lifting holes.  These shall be located to give a balanced lift.  Any holes within the bedding area of the frame shall not reduce the specified minimum bearing area of the frame.</w:t>
      </w:r>
    </w:p>
    <w:p w:rsidR="00420BCB" w:rsidRPr="003450CB" w:rsidRDefault="00420BCB" w:rsidP="00420BCB">
      <w:pPr>
        <w:suppressAutoHyphens/>
        <w:ind w:left="720"/>
        <w:jc w:val="both"/>
        <w:rPr>
          <w:rFonts w:ascii="Arial" w:hAnsi="Arial" w:cs="Arial"/>
          <w:spacing w:val="-2"/>
          <w:sz w:val="24"/>
          <w:szCs w:val="24"/>
        </w:rPr>
      </w:pPr>
    </w:p>
    <w:p w:rsidR="009B3F1B" w:rsidRPr="003450CB" w:rsidRDefault="009B3F1B" w:rsidP="00F36A8C">
      <w:pPr>
        <w:numPr>
          <w:ilvl w:val="1"/>
          <w:numId w:val="3"/>
        </w:numPr>
        <w:tabs>
          <w:tab w:val="clear" w:pos="1800"/>
        </w:tabs>
        <w:suppressAutoHyphens/>
        <w:ind w:left="1276" w:hanging="556"/>
        <w:jc w:val="both"/>
        <w:rPr>
          <w:rFonts w:ascii="Arial" w:hAnsi="Arial" w:cs="Arial"/>
          <w:spacing w:val="-2"/>
          <w:sz w:val="24"/>
          <w:szCs w:val="24"/>
        </w:rPr>
      </w:pPr>
      <w:r w:rsidRPr="003450CB">
        <w:rPr>
          <w:rFonts w:ascii="Arial" w:hAnsi="Arial" w:cs="Arial"/>
          <w:spacing w:val="-2"/>
          <w:sz w:val="24"/>
          <w:szCs w:val="24"/>
        </w:rPr>
        <w:t>At least two keyways shall be provided.  Where a cover is divided into two or more coupled sections each section shall be provided with at least one keyway.  Closed keyways shall be provided unless otherwise specified.</w:t>
      </w:r>
    </w:p>
    <w:p w:rsidR="009B3F1B" w:rsidRPr="003450CB" w:rsidRDefault="009B3F1B" w:rsidP="005405BF">
      <w:pPr>
        <w:suppressAutoHyphens/>
        <w:ind w:left="720"/>
        <w:jc w:val="both"/>
        <w:rPr>
          <w:rFonts w:ascii="Arial" w:hAnsi="Arial" w:cs="Arial"/>
          <w:spacing w:val="-2"/>
          <w:sz w:val="24"/>
          <w:szCs w:val="24"/>
        </w:rPr>
      </w:pPr>
    </w:p>
    <w:p w:rsidR="009B3F1B" w:rsidRPr="003450CB" w:rsidRDefault="009B3F1B" w:rsidP="00F36A8C">
      <w:pPr>
        <w:numPr>
          <w:ilvl w:val="1"/>
          <w:numId w:val="3"/>
        </w:numPr>
        <w:tabs>
          <w:tab w:val="clear" w:pos="1800"/>
        </w:tabs>
        <w:suppressAutoHyphens/>
        <w:ind w:left="1276" w:hanging="556"/>
        <w:jc w:val="both"/>
        <w:rPr>
          <w:rFonts w:ascii="Arial" w:hAnsi="Arial" w:cs="Arial"/>
          <w:spacing w:val="-2"/>
          <w:sz w:val="24"/>
          <w:szCs w:val="24"/>
        </w:rPr>
      </w:pPr>
      <w:r w:rsidRPr="003450CB">
        <w:rPr>
          <w:rFonts w:ascii="Arial" w:hAnsi="Arial" w:cs="Arial"/>
          <w:spacing w:val="-2"/>
          <w:sz w:val="24"/>
          <w:szCs w:val="24"/>
        </w:rPr>
        <w:t>Sealing is not required unless otherwise specified.</w:t>
      </w:r>
    </w:p>
    <w:p w:rsidR="009B3F1B" w:rsidRPr="003450CB" w:rsidRDefault="009B3F1B" w:rsidP="005405BF">
      <w:pPr>
        <w:suppressAutoHyphens/>
        <w:ind w:left="720"/>
        <w:jc w:val="both"/>
        <w:rPr>
          <w:rFonts w:ascii="Arial" w:hAnsi="Arial" w:cs="Arial"/>
          <w:spacing w:val="-2"/>
          <w:sz w:val="24"/>
          <w:szCs w:val="24"/>
        </w:rPr>
      </w:pPr>
    </w:p>
    <w:p w:rsidR="009B3F1B" w:rsidRPr="003450CB" w:rsidRDefault="009B3F1B" w:rsidP="00F36A8C">
      <w:pPr>
        <w:numPr>
          <w:ilvl w:val="1"/>
          <w:numId w:val="3"/>
        </w:numPr>
        <w:tabs>
          <w:tab w:val="clear" w:pos="1800"/>
        </w:tabs>
        <w:suppressAutoHyphens/>
        <w:ind w:left="1276" w:hanging="556"/>
        <w:jc w:val="both"/>
        <w:rPr>
          <w:rFonts w:ascii="Arial" w:hAnsi="Arial" w:cs="Arial"/>
          <w:spacing w:val="-2"/>
          <w:sz w:val="24"/>
          <w:szCs w:val="24"/>
        </w:rPr>
      </w:pPr>
      <w:r w:rsidRPr="003450CB">
        <w:rPr>
          <w:rFonts w:ascii="Arial" w:hAnsi="Arial" w:cs="Arial"/>
          <w:spacing w:val="-2"/>
          <w:sz w:val="24"/>
          <w:szCs w:val="24"/>
        </w:rPr>
        <w:t>Where vertical frame webs/gussets are provided, the tops of the webs/gussets shall be at a minimum of 15mm below the top of the frame for triangular webs / gussets and at a minimum of 25mm for quadrilateral shaped webs / gussets.</w:t>
      </w:r>
    </w:p>
    <w:p w:rsidR="009B3F1B" w:rsidRPr="002F36DF" w:rsidRDefault="009B3F1B" w:rsidP="005405BF">
      <w:pPr>
        <w:suppressAutoHyphens/>
        <w:jc w:val="both"/>
        <w:rPr>
          <w:rFonts w:ascii="Arial" w:hAnsi="Arial" w:cs="Arial"/>
          <w:spacing w:val="-2"/>
          <w:sz w:val="28"/>
          <w:szCs w:val="28"/>
        </w:rPr>
      </w:pPr>
    </w:p>
    <w:p w:rsidR="009B3F1B" w:rsidRPr="002F36DF" w:rsidRDefault="009B3F1B" w:rsidP="00F36A8C">
      <w:pPr>
        <w:numPr>
          <w:ilvl w:val="0"/>
          <w:numId w:val="3"/>
        </w:numPr>
        <w:suppressAutoHyphens/>
        <w:jc w:val="both"/>
        <w:rPr>
          <w:rFonts w:ascii="Arial" w:hAnsi="Arial" w:cs="Arial"/>
          <w:sz w:val="28"/>
          <w:szCs w:val="28"/>
          <w:u w:val="single"/>
        </w:rPr>
      </w:pPr>
      <w:r w:rsidRPr="002F36DF">
        <w:rPr>
          <w:rFonts w:ascii="Arial" w:hAnsi="Arial" w:cs="Arial"/>
          <w:sz w:val="28"/>
          <w:szCs w:val="28"/>
          <w:u w:val="single"/>
        </w:rPr>
        <w:t>Design Requirements - Gully Tops</w:t>
      </w:r>
    </w:p>
    <w:p w:rsidR="009B3F1B" w:rsidRPr="002F36DF" w:rsidRDefault="009B3F1B" w:rsidP="005405BF">
      <w:pPr>
        <w:suppressAutoHyphens/>
        <w:jc w:val="both"/>
        <w:rPr>
          <w:rFonts w:ascii="Arial" w:hAnsi="Arial" w:cs="Arial"/>
          <w:spacing w:val="-2"/>
          <w:sz w:val="28"/>
          <w:szCs w:val="28"/>
        </w:rPr>
      </w:pPr>
    </w:p>
    <w:p w:rsidR="009B3F1B" w:rsidRPr="003450CB" w:rsidRDefault="009B3F1B" w:rsidP="00F36A8C">
      <w:pPr>
        <w:numPr>
          <w:ilvl w:val="1"/>
          <w:numId w:val="3"/>
        </w:numPr>
        <w:tabs>
          <w:tab w:val="clear" w:pos="1800"/>
        </w:tabs>
        <w:suppressAutoHyphens/>
        <w:ind w:left="1276" w:hanging="556"/>
        <w:jc w:val="both"/>
        <w:rPr>
          <w:rFonts w:ascii="Arial" w:hAnsi="Arial" w:cs="Arial"/>
          <w:spacing w:val="-2"/>
          <w:sz w:val="24"/>
          <w:szCs w:val="24"/>
        </w:rPr>
      </w:pPr>
      <w:r w:rsidRPr="003450CB">
        <w:rPr>
          <w:rFonts w:ascii="Arial" w:hAnsi="Arial" w:cs="Arial"/>
          <w:spacing w:val="-2"/>
          <w:sz w:val="24"/>
          <w:szCs w:val="24"/>
        </w:rPr>
        <w:t>Gully tops shall be to BS EN 124 Class D400.</w:t>
      </w:r>
    </w:p>
    <w:p w:rsidR="009B3F1B" w:rsidRPr="003450CB" w:rsidRDefault="009B3F1B" w:rsidP="005405BF">
      <w:pPr>
        <w:suppressAutoHyphens/>
        <w:ind w:left="720"/>
        <w:jc w:val="both"/>
        <w:rPr>
          <w:rFonts w:ascii="Arial" w:hAnsi="Arial" w:cs="Arial"/>
          <w:spacing w:val="-2"/>
          <w:sz w:val="24"/>
          <w:szCs w:val="24"/>
        </w:rPr>
      </w:pPr>
    </w:p>
    <w:p w:rsidR="009B3F1B" w:rsidRPr="003450CB" w:rsidRDefault="009B3F1B" w:rsidP="00F36A8C">
      <w:pPr>
        <w:numPr>
          <w:ilvl w:val="1"/>
          <w:numId w:val="3"/>
        </w:numPr>
        <w:tabs>
          <w:tab w:val="clear" w:pos="1800"/>
        </w:tabs>
        <w:suppressAutoHyphens/>
        <w:ind w:left="1276" w:hanging="556"/>
        <w:jc w:val="both"/>
        <w:rPr>
          <w:rFonts w:ascii="Arial" w:hAnsi="Arial" w:cs="Arial"/>
          <w:spacing w:val="-2"/>
          <w:sz w:val="24"/>
          <w:szCs w:val="24"/>
        </w:rPr>
      </w:pPr>
      <w:r w:rsidRPr="003450CB">
        <w:rPr>
          <w:rFonts w:ascii="Arial" w:hAnsi="Arial" w:cs="Arial"/>
          <w:spacing w:val="-2"/>
          <w:sz w:val="24"/>
          <w:szCs w:val="24"/>
        </w:rPr>
        <w:t>Gully gratings and frames shall be of hinged design</w:t>
      </w:r>
      <w:r w:rsidR="000B5F71" w:rsidRPr="003450CB">
        <w:rPr>
          <w:rFonts w:ascii="Arial" w:hAnsi="Arial" w:cs="Arial"/>
          <w:spacing w:val="-2"/>
          <w:sz w:val="24"/>
          <w:szCs w:val="24"/>
        </w:rPr>
        <w:t xml:space="preserve"> kerbside opening</w:t>
      </w:r>
      <w:r w:rsidRPr="003450CB">
        <w:rPr>
          <w:rFonts w:ascii="Arial" w:hAnsi="Arial" w:cs="Arial"/>
          <w:spacing w:val="-2"/>
          <w:sz w:val="24"/>
          <w:szCs w:val="24"/>
        </w:rPr>
        <w:t xml:space="preserve">. Hinged gully gratings shall be manufactured so that the grating is an interference fit in the frame to prevent casual opening in service. </w:t>
      </w:r>
    </w:p>
    <w:p w:rsidR="009B3F1B" w:rsidRPr="003450CB" w:rsidRDefault="009B3F1B" w:rsidP="005405BF">
      <w:pPr>
        <w:suppressAutoHyphens/>
        <w:ind w:left="720"/>
        <w:jc w:val="both"/>
        <w:rPr>
          <w:rFonts w:ascii="Arial" w:hAnsi="Arial" w:cs="Arial"/>
          <w:spacing w:val="-2"/>
          <w:sz w:val="24"/>
          <w:szCs w:val="24"/>
        </w:rPr>
      </w:pPr>
    </w:p>
    <w:p w:rsidR="009B3F1B" w:rsidRPr="003450CB" w:rsidRDefault="009B3F1B" w:rsidP="00F36A8C">
      <w:pPr>
        <w:numPr>
          <w:ilvl w:val="1"/>
          <w:numId w:val="3"/>
        </w:numPr>
        <w:tabs>
          <w:tab w:val="clear" w:pos="1800"/>
        </w:tabs>
        <w:suppressAutoHyphens/>
        <w:ind w:left="1276" w:hanging="556"/>
        <w:jc w:val="both"/>
        <w:rPr>
          <w:rFonts w:ascii="Arial" w:hAnsi="Arial" w:cs="Arial"/>
          <w:spacing w:val="-2"/>
          <w:sz w:val="24"/>
          <w:szCs w:val="24"/>
        </w:rPr>
      </w:pPr>
      <w:r w:rsidRPr="003450CB">
        <w:rPr>
          <w:rFonts w:ascii="Arial" w:hAnsi="Arial" w:cs="Arial"/>
          <w:spacing w:val="-2"/>
          <w:sz w:val="24"/>
          <w:szCs w:val="24"/>
        </w:rPr>
        <w:t xml:space="preserve">Nominal width of gully gratings shall be 375mm, minimum area of waterway shall be </w:t>
      </w:r>
      <w:r w:rsidR="000B5F71" w:rsidRPr="003450CB">
        <w:rPr>
          <w:rFonts w:ascii="Arial" w:hAnsi="Arial" w:cs="Arial"/>
          <w:spacing w:val="-2"/>
          <w:sz w:val="24"/>
          <w:szCs w:val="24"/>
        </w:rPr>
        <w:t>980</w:t>
      </w:r>
      <w:r w:rsidRPr="003450CB">
        <w:rPr>
          <w:rFonts w:ascii="Arial" w:hAnsi="Arial" w:cs="Arial"/>
          <w:spacing w:val="-2"/>
          <w:sz w:val="24"/>
          <w:szCs w:val="24"/>
        </w:rPr>
        <w:t>cm</w:t>
      </w:r>
      <w:r w:rsidRPr="003450CB">
        <w:rPr>
          <w:rFonts w:ascii="Arial" w:hAnsi="Arial" w:cs="Arial"/>
          <w:spacing w:val="-2"/>
          <w:sz w:val="24"/>
          <w:szCs w:val="24"/>
          <w:vertAlign w:val="superscript"/>
        </w:rPr>
        <w:t>2</w:t>
      </w:r>
      <w:r w:rsidRPr="003450CB">
        <w:rPr>
          <w:rFonts w:ascii="Arial" w:hAnsi="Arial" w:cs="Arial"/>
          <w:spacing w:val="-2"/>
          <w:sz w:val="24"/>
          <w:szCs w:val="24"/>
        </w:rPr>
        <w:t>.  Of the total waterway area, there shall be a minimum waterway area of 45cm</w:t>
      </w:r>
      <w:r w:rsidRPr="003450CB">
        <w:rPr>
          <w:rFonts w:ascii="Arial" w:hAnsi="Arial" w:cs="Arial"/>
          <w:spacing w:val="-2"/>
          <w:sz w:val="24"/>
          <w:szCs w:val="24"/>
          <w:vertAlign w:val="superscript"/>
        </w:rPr>
        <w:t>2</w:t>
      </w:r>
      <w:r w:rsidRPr="003450CB">
        <w:rPr>
          <w:rFonts w:ascii="Arial" w:hAnsi="Arial" w:cs="Arial"/>
          <w:spacing w:val="-2"/>
          <w:sz w:val="24"/>
          <w:szCs w:val="24"/>
        </w:rPr>
        <w:t xml:space="preserve"> between the kerb face of the frame and a parallel line 50mm distant and there shall be a minimum waterway area of 65cm</w:t>
      </w:r>
      <w:r w:rsidRPr="003450CB">
        <w:rPr>
          <w:rFonts w:ascii="Arial" w:hAnsi="Arial" w:cs="Arial"/>
          <w:spacing w:val="-2"/>
          <w:sz w:val="24"/>
          <w:szCs w:val="24"/>
          <w:vertAlign w:val="superscript"/>
        </w:rPr>
        <w:t>2</w:t>
      </w:r>
      <w:r w:rsidRPr="003450CB">
        <w:rPr>
          <w:rFonts w:ascii="Arial" w:hAnsi="Arial" w:cs="Arial"/>
          <w:spacing w:val="-2"/>
          <w:sz w:val="24"/>
          <w:szCs w:val="24"/>
        </w:rPr>
        <w:t xml:space="preserve"> between the kerb face of the frame and a parallel line 90mm distant. The frame shall be at least 100mm deep and shall have a base flange of at least area 1000 sq. cm.</w:t>
      </w:r>
    </w:p>
    <w:p w:rsidR="009B3F1B" w:rsidRPr="003450CB" w:rsidRDefault="009B3F1B" w:rsidP="005405BF">
      <w:pPr>
        <w:suppressAutoHyphens/>
        <w:ind w:left="720"/>
        <w:jc w:val="both"/>
        <w:rPr>
          <w:rFonts w:ascii="Arial" w:hAnsi="Arial" w:cs="Arial"/>
          <w:spacing w:val="-2"/>
          <w:sz w:val="24"/>
          <w:szCs w:val="24"/>
        </w:rPr>
      </w:pPr>
    </w:p>
    <w:p w:rsidR="009B3F1B" w:rsidRPr="003450CB" w:rsidRDefault="009B3F1B" w:rsidP="00F36A8C">
      <w:pPr>
        <w:numPr>
          <w:ilvl w:val="1"/>
          <w:numId w:val="3"/>
        </w:numPr>
        <w:tabs>
          <w:tab w:val="clear" w:pos="1800"/>
        </w:tabs>
        <w:suppressAutoHyphens/>
        <w:ind w:left="1276" w:hanging="556"/>
        <w:jc w:val="both"/>
        <w:rPr>
          <w:rFonts w:ascii="Arial" w:hAnsi="Arial" w:cs="Arial"/>
          <w:spacing w:val="-2"/>
          <w:sz w:val="24"/>
          <w:szCs w:val="24"/>
        </w:rPr>
      </w:pPr>
      <w:r w:rsidRPr="003450CB">
        <w:rPr>
          <w:rFonts w:ascii="Arial" w:hAnsi="Arial" w:cs="Arial"/>
          <w:spacing w:val="-2"/>
          <w:sz w:val="24"/>
          <w:szCs w:val="24"/>
        </w:rPr>
        <w:t>If slot orientation to direction of traffic is between 0° to 45° and 135° to 180°, the maximum length of slot shall be 150mm if the slot is wider than 16mm.</w:t>
      </w:r>
    </w:p>
    <w:p w:rsidR="009B3F1B" w:rsidRPr="003450CB" w:rsidRDefault="009B3F1B" w:rsidP="005405BF">
      <w:pPr>
        <w:suppressAutoHyphens/>
        <w:ind w:left="720"/>
        <w:jc w:val="both"/>
        <w:rPr>
          <w:rFonts w:ascii="Arial" w:hAnsi="Arial" w:cs="Arial"/>
          <w:spacing w:val="-2"/>
          <w:sz w:val="24"/>
          <w:szCs w:val="24"/>
        </w:rPr>
      </w:pPr>
    </w:p>
    <w:p w:rsidR="009B3F1B" w:rsidRPr="003450CB" w:rsidRDefault="009B3F1B" w:rsidP="00F36A8C">
      <w:pPr>
        <w:numPr>
          <w:ilvl w:val="1"/>
          <w:numId w:val="3"/>
        </w:numPr>
        <w:tabs>
          <w:tab w:val="clear" w:pos="1800"/>
        </w:tabs>
        <w:suppressAutoHyphens/>
        <w:ind w:left="1276" w:hanging="556"/>
        <w:jc w:val="both"/>
        <w:rPr>
          <w:rFonts w:ascii="Arial" w:hAnsi="Arial" w:cs="Arial"/>
          <w:spacing w:val="-2"/>
          <w:sz w:val="24"/>
          <w:szCs w:val="24"/>
        </w:rPr>
      </w:pPr>
      <w:r w:rsidRPr="003450CB">
        <w:rPr>
          <w:rFonts w:ascii="Arial" w:hAnsi="Arial" w:cs="Arial"/>
          <w:spacing w:val="-2"/>
          <w:sz w:val="24"/>
          <w:szCs w:val="24"/>
        </w:rPr>
        <w:t>Kerb type gully covers and frames.</w:t>
      </w:r>
    </w:p>
    <w:p w:rsidR="009B3F1B" w:rsidRPr="003450CB" w:rsidRDefault="009B3F1B" w:rsidP="005405BF">
      <w:pPr>
        <w:suppressAutoHyphens/>
        <w:jc w:val="both"/>
        <w:rPr>
          <w:rFonts w:ascii="Arial" w:hAnsi="Arial" w:cs="Arial"/>
          <w:spacing w:val="-2"/>
          <w:sz w:val="24"/>
          <w:szCs w:val="24"/>
        </w:rPr>
      </w:pPr>
    </w:p>
    <w:p w:rsidR="009B3F1B" w:rsidRPr="003450CB" w:rsidRDefault="009B3F1B" w:rsidP="005405BF">
      <w:pPr>
        <w:suppressAutoHyphens/>
        <w:ind w:left="1276"/>
        <w:jc w:val="both"/>
        <w:rPr>
          <w:rFonts w:ascii="Arial" w:hAnsi="Arial" w:cs="Arial"/>
          <w:spacing w:val="-2"/>
          <w:sz w:val="24"/>
          <w:szCs w:val="24"/>
        </w:rPr>
      </w:pPr>
      <w:r w:rsidRPr="003450CB">
        <w:rPr>
          <w:rFonts w:ascii="Arial" w:hAnsi="Arial" w:cs="Arial"/>
          <w:spacing w:val="-2"/>
          <w:sz w:val="24"/>
          <w:szCs w:val="24"/>
        </w:rPr>
        <w:t xml:space="preserve">Kerb type units should provide a kerb-side water intake and an access cover, if hinged it shall open away from the carriageway.  Weir depth (distance from top of cover to top of fixed weir, if any,) shall be 115mm, Type 1. </w:t>
      </w:r>
    </w:p>
    <w:p w:rsidR="009B3F1B" w:rsidRPr="003450CB" w:rsidRDefault="009B3F1B" w:rsidP="005405BF">
      <w:pPr>
        <w:suppressAutoHyphens/>
        <w:ind w:firstLine="720"/>
        <w:jc w:val="both"/>
        <w:rPr>
          <w:rFonts w:ascii="Arial" w:hAnsi="Arial" w:cs="Arial"/>
          <w:spacing w:val="-2"/>
          <w:sz w:val="24"/>
          <w:szCs w:val="24"/>
        </w:rPr>
      </w:pPr>
    </w:p>
    <w:p w:rsidR="009B3F1B" w:rsidRPr="003450CB" w:rsidRDefault="009B3F1B" w:rsidP="00E05025">
      <w:pPr>
        <w:suppressAutoHyphens/>
        <w:spacing w:after="120"/>
        <w:ind w:left="1276" w:hanging="1276"/>
        <w:jc w:val="both"/>
        <w:rPr>
          <w:rFonts w:ascii="Arial" w:hAnsi="Arial" w:cs="Arial"/>
          <w:spacing w:val="-2"/>
          <w:sz w:val="24"/>
          <w:szCs w:val="24"/>
        </w:rPr>
      </w:pPr>
      <w:r w:rsidRPr="003450CB">
        <w:rPr>
          <w:rFonts w:ascii="Arial" w:hAnsi="Arial" w:cs="Arial"/>
          <w:spacing w:val="-2"/>
          <w:sz w:val="24"/>
          <w:szCs w:val="24"/>
        </w:rPr>
        <w:t>NOTE</w:t>
      </w:r>
      <w:r w:rsidR="00186487" w:rsidRPr="003450CB">
        <w:rPr>
          <w:rFonts w:ascii="Arial" w:hAnsi="Arial" w:cs="Arial"/>
          <w:spacing w:val="-2"/>
          <w:sz w:val="24"/>
          <w:szCs w:val="24"/>
        </w:rPr>
        <w:t>: -</w:t>
      </w:r>
      <w:r w:rsidRPr="003450CB">
        <w:rPr>
          <w:rFonts w:ascii="Arial" w:hAnsi="Arial" w:cs="Arial"/>
          <w:spacing w:val="-2"/>
          <w:sz w:val="24"/>
          <w:szCs w:val="24"/>
        </w:rPr>
        <w:t xml:space="preserve"> </w:t>
      </w:r>
      <w:r w:rsidRPr="003450CB">
        <w:rPr>
          <w:rFonts w:ascii="Arial" w:hAnsi="Arial" w:cs="Arial"/>
          <w:spacing w:val="-2"/>
          <w:sz w:val="24"/>
          <w:szCs w:val="24"/>
        </w:rPr>
        <w:tab/>
        <w:t xml:space="preserve">Kerb type gully covers and frames should be provided with a half batter profile to </w:t>
      </w:r>
      <w:r w:rsidR="002C66C2" w:rsidRPr="003450CB">
        <w:rPr>
          <w:rFonts w:ascii="Arial" w:hAnsi="Arial" w:cs="Arial"/>
          <w:spacing w:val="-2"/>
          <w:sz w:val="24"/>
          <w:szCs w:val="24"/>
        </w:rPr>
        <w:t>BS EN 1340</w:t>
      </w:r>
      <w:r w:rsidR="002C66C2" w:rsidRPr="003450CB">
        <w:rPr>
          <w:rFonts w:ascii="Arial" w:hAnsi="Arial" w:cs="Arial"/>
          <w:color w:val="FF0000"/>
          <w:spacing w:val="-2"/>
          <w:sz w:val="24"/>
          <w:szCs w:val="24"/>
        </w:rPr>
        <w:t xml:space="preserve"> </w:t>
      </w:r>
      <w:r w:rsidRPr="003450CB">
        <w:rPr>
          <w:rFonts w:ascii="Arial" w:hAnsi="Arial" w:cs="Arial"/>
          <w:spacing w:val="-2"/>
          <w:sz w:val="24"/>
          <w:szCs w:val="24"/>
        </w:rPr>
        <w:t>unless otherwise specified.</w:t>
      </w:r>
    </w:p>
    <w:p w:rsidR="009B3F1B" w:rsidRPr="003450CB" w:rsidRDefault="009B3F1B" w:rsidP="00F36A8C">
      <w:pPr>
        <w:numPr>
          <w:ilvl w:val="2"/>
          <w:numId w:val="3"/>
        </w:numPr>
        <w:tabs>
          <w:tab w:val="clear" w:pos="2160"/>
        </w:tabs>
        <w:suppressAutoHyphens/>
        <w:spacing w:after="120"/>
        <w:ind w:left="1843" w:hanging="567"/>
        <w:jc w:val="both"/>
        <w:rPr>
          <w:rFonts w:ascii="Arial" w:hAnsi="Arial" w:cs="Arial"/>
          <w:spacing w:val="-2"/>
          <w:sz w:val="24"/>
          <w:szCs w:val="24"/>
        </w:rPr>
      </w:pPr>
      <w:r w:rsidRPr="003450CB">
        <w:rPr>
          <w:rFonts w:ascii="Arial" w:hAnsi="Arial" w:cs="Arial"/>
          <w:spacing w:val="-2"/>
          <w:sz w:val="24"/>
          <w:szCs w:val="24"/>
        </w:rPr>
        <w:t>SPECIFIED DIMENSIONS</w:t>
      </w:r>
    </w:p>
    <w:p w:rsidR="00444349" w:rsidRPr="003450CB" w:rsidRDefault="009B3F1B" w:rsidP="00E05025">
      <w:pPr>
        <w:suppressAutoHyphens/>
        <w:spacing w:after="120"/>
        <w:ind w:left="1843"/>
        <w:jc w:val="both"/>
        <w:rPr>
          <w:rFonts w:ascii="Arial" w:hAnsi="Arial" w:cs="Arial"/>
          <w:spacing w:val="-2"/>
          <w:sz w:val="24"/>
          <w:szCs w:val="24"/>
        </w:rPr>
      </w:pPr>
      <w:r w:rsidRPr="003450CB">
        <w:rPr>
          <w:rFonts w:ascii="Arial" w:hAnsi="Arial" w:cs="Arial"/>
          <w:spacing w:val="-2"/>
          <w:sz w:val="24"/>
          <w:szCs w:val="24"/>
        </w:rPr>
        <w:lastRenderedPageBreak/>
        <w:t>The critical dimensions of kerb-type gully covers and frames shall be as given in the table</w:t>
      </w:r>
      <w:r w:rsidR="000B5F71" w:rsidRPr="003450CB">
        <w:rPr>
          <w:rFonts w:ascii="Arial" w:hAnsi="Arial" w:cs="Arial"/>
          <w:spacing w:val="-2"/>
          <w:sz w:val="24"/>
          <w:szCs w:val="24"/>
        </w:rPr>
        <w:t xml:space="preserve"> 4/1</w:t>
      </w:r>
      <w:r w:rsidRPr="003450CB">
        <w:rPr>
          <w:rFonts w:ascii="Arial" w:hAnsi="Arial" w:cs="Arial"/>
          <w:spacing w:val="-2"/>
          <w:sz w:val="24"/>
          <w:szCs w:val="24"/>
        </w:rPr>
        <w:t>.</w:t>
      </w:r>
    </w:p>
    <w:p w:rsidR="009B3F1B" w:rsidRPr="006A285C" w:rsidRDefault="000B5F71" w:rsidP="00444349">
      <w:pPr>
        <w:suppressAutoHyphens/>
        <w:spacing w:after="120"/>
        <w:jc w:val="both"/>
        <w:rPr>
          <w:rFonts w:ascii="Arial" w:hAnsi="Arial" w:cs="Arial"/>
          <w:sz w:val="28"/>
          <w:szCs w:val="28"/>
        </w:rPr>
      </w:pPr>
      <w:r w:rsidRPr="006A285C">
        <w:rPr>
          <w:rFonts w:ascii="Arial" w:hAnsi="Arial" w:cs="Arial"/>
          <w:sz w:val="28"/>
          <w:szCs w:val="28"/>
        </w:rPr>
        <w:t>Table 4/1</w:t>
      </w:r>
    </w:p>
    <w:tbl>
      <w:tblPr>
        <w:tblW w:w="0" w:type="auto"/>
        <w:jc w:val="center"/>
        <w:tblLayout w:type="fixed"/>
        <w:tblCellMar>
          <w:left w:w="149" w:type="dxa"/>
          <w:right w:w="149" w:type="dxa"/>
        </w:tblCellMar>
        <w:tblLook w:val="0000" w:firstRow="0" w:lastRow="0" w:firstColumn="0" w:lastColumn="0" w:noHBand="0" w:noVBand="0"/>
      </w:tblPr>
      <w:tblGrid>
        <w:gridCol w:w="1350"/>
        <w:gridCol w:w="1211"/>
        <w:gridCol w:w="1541"/>
        <w:gridCol w:w="2079"/>
        <w:gridCol w:w="2079"/>
      </w:tblGrid>
      <w:tr w:rsidR="00EE564B" w:rsidRPr="003450CB">
        <w:trPr>
          <w:jc w:val="center"/>
        </w:trPr>
        <w:tc>
          <w:tcPr>
            <w:tcW w:w="8260" w:type="dxa"/>
            <w:gridSpan w:val="5"/>
            <w:tcBorders>
              <w:top w:val="double" w:sz="6" w:space="0" w:color="auto"/>
              <w:left w:val="double" w:sz="6" w:space="0" w:color="auto"/>
              <w:right w:val="double" w:sz="6" w:space="0" w:color="auto"/>
            </w:tcBorders>
          </w:tcPr>
          <w:p w:rsidR="009B3F1B" w:rsidRPr="003450CB" w:rsidRDefault="009B3F1B" w:rsidP="00963DFE">
            <w:pPr>
              <w:tabs>
                <w:tab w:val="left" w:pos="-720"/>
              </w:tabs>
              <w:suppressAutoHyphens/>
              <w:spacing w:before="90" w:after="54"/>
              <w:rPr>
                <w:rFonts w:ascii="Arial" w:hAnsi="Arial" w:cs="Arial"/>
                <w:spacing w:val="-2"/>
                <w:sz w:val="24"/>
                <w:szCs w:val="24"/>
              </w:rPr>
            </w:pPr>
            <w:r w:rsidRPr="003450CB">
              <w:rPr>
                <w:rFonts w:ascii="Arial" w:hAnsi="Arial" w:cs="Arial"/>
                <w:spacing w:val="-2"/>
                <w:sz w:val="24"/>
                <w:szCs w:val="24"/>
              </w:rPr>
              <w:br w:type="page"/>
              <w:t>KERB TYPE GULLY COVERS AND FRAMES</w:t>
            </w:r>
          </w:p>
        </w:tc>
      </w:tr>
      <w:tr w:rsidR="009B3F1B" w:rsidRPr="003450CB">
        <w:trPr>
          <w:jc w:val="center"/>
        </w:trPr>
        <w:tc>
          <w:tcPr>
            <w:tcW w:w="1350" w:type="dxa"/>
            <w:tcBorders>
              <w:top w:val="single" w:sz="6" w:space="0" w:color="auto"/>
              <w:left w:val="double" w:sz="6" w:space="0" w:color="auto"/>
            </w:tcBorders>
          </w:tcPr>
          <w:p w:rsidR="009B3F1B" w:rsidRPr="003450CB" w:rsidRDefault="009B3F1B" w:rsidP="00963DFE">
            <w:pPr>
              <w:tabs>
                <w:tab w:val="left" w:pos="-720"/>
              </w:tabs>
              <w:suppressAutoHyphens/>
              <w:spacing w:before="90" w:after="54"/>
              <w:rPr>
                <w:rFonts w:ascii="Arial" w:hAnsi="Arial" w:cs="Arial"/>
                <w:spacing w:val="-2"/>
                <w:sz w:val="24"/>
                <w:szCs w:val="24"/>
              </w:rPr>
            </w:pPr>
            <w:r w:rsidRPr="003450CB">
              <w:rPr>
                <w:rFonts w:ascii="Arial" w:hAnsi="Arial" w:cs="Arial"/>
                <w:spacing w:val="-2"/>
                <w:sz w:val="24"/>
                <w:szCs w:val="24"/>
              </w:rPr>
              <w:t>Reference</w:t>
            </w:r>
          </w:p>
        </w:tc>
        <w:tc>
          <w:tcPr>
            <w:tcW w:w="1211" w:type="dxa"/>
            <w:tcBorders>
              <w:top w:val="single" w:sz="6" w:space="0" w:color="auto"/>
              <w:left w:val="single" w:sz="6" w:space="0" w:color="auto"/>
            </w:tcBorders>
          </w:tcPr>
          <w:p w:rsidR="009B3F1B" w:rsidRPr="003450CB" w:rsidRDefault="009B3F1B" w:rsidP="00963DFE">
            <w:pPr>
              <w:tabs>
                <w:tab w:val="left" w:pos="-720"/>
              </w:tabs>
              <w:suppressAutoHyphens/>
              <w:spacing w:before="90" w:after="54"/>
              <w:rPr>
                <w:rFonts w:ascii="Arial" w:hAnsi="Arial" w:cs="Arial"/>
                <w:spacing w:val="-2"/>
                <w:sz w:val="24"/>
                <w:szCs w:val="24"/>
              </w:rPr>
            </w:pPr>
            <w:r w:rsidRPr="003450CB">
              <w:rPr>
                <w:rFonts w:ascii="Arial" w:hAnsi="Arial" w:cs="Arial"/>
                <w:spacing w:val="-2"/>
                <w:sz w:val="24"/>
                <w:szCs w:val="24"/>
              </w:rPr>
              <w:t>Weir Depth</w:t>
            </w:r>
          </w:p>
        </w:tc>
        <w:tc>
          <w:tcPr>
            <w:tcW w:w="1541" w:type="dxa"/>
            <w:tcBorders>
              <w:top w:val="single" w:sz="6" w:space="0" w:color="auto"/>
              <w:left w:val="single" w:sz="6" w:space="0" w:color="auto"/>
            </w:tcBorders>
          </w:tcPr>
          <w:p w:rsidR="009B3F1B" w:rsidRPr="003450CB" w:rsidRDefault="009B3F1B" w:rsidP="00963DFE">
            <w:pPr>
              <w:tabs>
                <w:tab w:val="left" w:pos="-720"/>
              </w:tabs>
              <w:suppressAutoHyphens/>
              <w:spacing w:before="90" w:after="54"/>
              <w:rPr>
                <w:rFonts w:ascii="Arial" w:hAnsi="Arial" w:cs="Arial"/>
                <w:spacing w:val="-2"/>
                <w:sz w:val="24"/>
                <w:szCs w:val="24"/>
              </w:rPr>
            </w:pPr>
            <w:r w:rsidRPr="003450CB">
              <w:rPr>
                <w:rFonts w:ascii="Arial" w:hAnsi="Arial" w:cs="Arial"/>
                <w:spacing w:val="-2"/>
                <w:sz w:val="24"/>
                <w:szCs w:val="24"/>
              </w:rPr>
              <w:t>Minimum net weir length</w:t>
            </w:r>
          </w:p>
        </w:tc>
        <w:tc>
          <w:tcPr>
            <w:tcW w:w="2079" w:type="dxa"/>
            <w:tcBorders>
              <w:top w:val="single" w:sz="6" w:space="0" w:color="auto"/>
              <w:left w:val="single" w:sz="6" w:space="0" w:color="auto"/>
            </w:tcBorders>
          </w:tcPr>
          <w:p w:rsidR="009B3F1B" w:rsidRPr="003450CB" w:rsidRDefault="009B3F1B" w:rsidP="00963DFE">
            <w:pPr>
              <w:tabs>
                <w:tab w:val="left" w:pos="-720"/>
              </w:tabs>
              <w:suppressAutoHyphens/>
              <w:spacing w:before="90" w:after="54"/>
              <w:rPr>
                <w:rFonts w:ascii="Arial" w:hAnsi="Arial" w:cs="Arial"/>
                <w:spacing w:val="-2"/>
                <w:sz w:val="24"/>
                <w:szCs w:val="24"/>
              </w:rPr>
            </w:pPr>
            <w:r w:rsidRPr="003450CB">
              <w:rPr>
                <w:rFonts w:ascii="Arial" w:hAnsi="Arial" w:cs="Arial"/>
                <w:spacing w:val="-2"/>
                <w:sz w:val="24"/>
                <w:szCs w:val="24"/>
              </w:rPr>
              <w:t>Minimum rectangular clearway</w:t>
            </w:r>
          </w:p>
        </w:tc>
        <w:tc>
          <w:tcPr>
            <w:tcW w:w="2079" w:type="dxa"/>
            <w:tcBorders>
              <w:top w:val="single" w:sz="6" w:space="0" w:color="auto"/>
              <w:left w:val="single" w:sz="6" w:space="0" w:color="auto"/>
              <w:right w:val="double" w:sz="6" w:space="0" w:color="auto"/>
            </w:tcBorders>
          </w:tcPr>
          <w:p w:rsidR="009B3F1B" w:rsidRPr="003450CB" w:rsidRDefault="009B3F1B" w:rsidP="00963DFE">
            <w:pPr>
              <w:tabs>
                <w:tab w:val="left" w:pos="-720"/>
              </w:tabs>
              <w:suppressAutoHyphens/>
              <w:spacing w:before="90" w:after="54"/>
              <w:rPr>
                <w:rFonts w:ascii="Arial" w:hAnsi="Arial" w:cs="Arial"/>
                <w:spacing w:val="-2"/>
                <w:sz w:val="24"/>
                <w:szCs w:val="24"/>
              </w:rPr>
            </w:pPr>
            <w:r w:rsidRPr="003450CB">
              <w:rPr>
                <w:rFonts w:ascii="Arial" w:hAnsi="Arial" w:cs="Arial"/>
                <w:spacing w:val="-2"/>
                <w:sz w:val="24"/>
                <w:szCs w:val="24"/>
              </w:rPr>
              <w:t>Minimum rectangular clear opening</w:t>
            </w:r>
          </w:p>
        </w:tc>
      </w:tr>
      <w:tr w:rsidR="009B3F1B" w:rsidRPr="003450CB">
        <w:trPr>
          <w:jc w:val="center"/>
        </w:trPr>
        <w:tc>
          <w:tcPr>
            <w:tcW w:w="1350" w:type="dxa"/>
            <w:tcBorders>
              <w:top w:val="single" w:sz="6" w:space="0" w:color="auto"/>
              <w:left w:val="double" w:sz="6" w:space="0" w:color="auto"/>
            </w:tcBorders>
          </w:tcPr>
          <w:p w:rsidR="009B3F1B" w:rsidRPr="003450CB" w:rsidRDefault="009B3F1B" w:rsidP="00963DFE">
            <w:pPr>
              <w:tabs>
                <w:tab w:val="left" w:pos="-720"/>
              </w:tabs>
              <w:suppressAutoHyphens/>
              <w:spacing w:before="90"/>
              <w:rPr>
                <w:rFonts w:ascii="Arial" w:hAnsi="Arial" w:cs="Arial"/>
                <w:spacing w:val="-2"/>
                <w:sz w:val="24"/>
                <w:szCs w:val="24"/>
              </w:rPr>
            </w:pPr>
          </w:p>
          <w:p w:rsidR="009B3F1B" w:rsidRPr="003450CB" w:rsidRDefault="009B3F1B" w:rsidP="00963DFE">
            <w:pPr>
              <w:tabs>
                <w:tab w:val="left" w:pos="-720"/>
              </w:tabs>
              <w:suppressAutoHyphens/>
              <w:spacing w:after="54"/>
              <w:rPr>
                <w:rFonts w:ascii="Arial" w:hAnsi="Arial" w:cs="Arial"/>
                <w:spacing w:val="-2"/>
                <w:sz w:val="24"/>
                <w:szCs w:val="24"/>
              </w:rPr>
            </w:pPr>
          </w:p>
        </w:tc>
        <w:tc>
          <w:tcPr>
            <w:tcW w:w="1211" w:type="dxa"/>
            <w:tcBorders>
              <w:top w:val="single" w:sz="6" w:space="0" w:color="auto"/>
              <w:left w:val="single" w:sz="6" w:space="0" w:color="auto"/>
            </w:tcBorders>
          </w:tcPr>
          <w:p w:rsidR="009B3F1B" w:rsidRPr="003450CB" w:rsidRDefault="009B3F1B" w:rsidP="00963DFE">
            <w:pPr>
              <w:tabs>
                <w:tab w:val="left" w:pos="-720"/>
              </w:tabs>
              <w:suppressAutoHyphens/>
              <w:spacing w:before="90" w:after="54"/>
              <w:rPr>
                <w:rFonts w:ascii="Arial" w:hAnsi="Arial" w:cs="Arial"/>
                <w:spacing w:val="-2"/>
                <w:sz w:val="24"/>
                <w:szCs w:val="24"/>
              </w:rPr>
            </w:pPr>
            <w:r w:rsidRPr="003450CB">
              <w:rPr>
                <w:rFonts w:ascii="Arial" w:hAnsi="Arial" w:cs="Arial"/>
                <w:spacing w:val="-2"/>
                <w:sz w:val="24"/>
                <w:szCs w:val="24"/>
              </w:rPr>
              <w:t>mm</w:t>
            </w:r>
          </w:p>
        </w:tc>
        <w:tc>
          <w:tcPr>
            <w:tcW w:w="1541" w:type="dxa"/>
            <w:tcBorders>
              <w:top w:val="single" w:sz="6" w:space="0" w:color="auto"/>
              <w:left w:val="single" w:sz="6" w:space="0" w:color="auto"/>
            </w:tcBorders>
          </w:tcPr>
          <w:p w:rsidR="009B3F1B" w:rsidRPr="003450CB" w:rsidRDefault="009B3F1B" w:rsidP="00963DFE">
            <w:pPr>
              <w:tabs>
                <w:tab w:val="left" w:pos="-720"/>
              </w:tabs>
              <w:suppressAutoHyphens/>
              <w:spacing w:before="90" w:after="54"/>
              <w:rPr>
                <w:rFonts w:ascii="Arial" w:hAnsi="Arial" w:cs="Arial"/>
                <w:spacing w:val="-2"/>
                <w:sz w:val="24"/>
                <w:szCs w:val="24"/>
              </w:rPr>
            </w:pPr>
            <w:r w:rsidRPr="003450CB">
              <w:rPr>
                <w:rFonts w:ascii="Arial" w:hAnsi="Arial" w:cs="Arial"/>
                <w:spacing w:val="-2"/>
                <w:sz w:val="24"/>
                <w:szCs w:val="24"/>
              </w:rPr>
              <w:t>mm</w:t>
            </w:r>
          </w:p>
        </w:tc>
        <w:tc>
          <w:tcPr>
            <w:tcW w:w="2079" w:type="dxa"/>
            <w:tcBorders>
              <w:top w:val="single" w:sz="6" w:space="0" w:color="auto"/>
              <w:left w:val="single" w:sz="6" w:space="0" w:color="auto"/>
            </w:tcBorders>
          </w:tcPr>
          <w:p w:rsidR="009B3F1B" w:rsidRPr="003450CB" w:rsidRDefault="009B3F1B" w:rsidP="00963DFE">
            <w:pPr>
              <w:tabs>
                <w:tab w:val="left" w:pos="-720"/>
              </w:tabs>
              <w:suppressAutoHyphens/>
              <w:spacing w:before="90" w:after="54"/>
              <w:rPr>
                <w:rFonts w:ascii="Arial" w:hAnsi="Arial" w:cs="Arial"/>
                <w:spacing w:val="-2"/>
                <w:sz w:val="24"/>
                <w:szCs w:val="24"/>
              </w:rPr>
            </w:pPr>
            <w:r w:rsidRPr="003450CB">
              <w:rPr>
                <w:rFonts w:ascii="Arial" w:hAnsi="Arial" w:cs="Arial"/>
                <w:spacing w:val="-2"/>
                <w:sz w:val="24"/>
                <w:szCs w:val="24"/>
              </w:rPr>
              <w:t>cm</w:t>
            </w:r>
            <w:r w:rsidRPr="003450CB">
              <w:rPr>
                <w:rFonts w:ascii="Arial" w:hAnsi="Arial" w:cs="Arial"/>
                <w:spacing w:val="-2"/>
                <w:sz w:val="24"/>
                <w:szCs w:val="24"/>
                <w:vertAlign w:val="superscript"/>
              </w:rPr>
              <w:t>2</w:t>
            </w:r>
          </w:p>
        </w:tc>
        <w:tc>
          <w:tcPr>
            <w:tcW w:w="2079" w:type="dxa"/>
            <w:tcBorders>
              <w:top w:val="single" w:sz="6" w:space="0" w:color="auto"/>
              <w:left w:val="single" w:sz="6" w:space="0" w:color="auto"/>
              <w:right w:val="double" w:sz="6" w:space="0" w:color="auto"/>
            </w:tcBorders>
          </w:tcPr>
          <w:p w:rsidR="009B3F1B" w:rsidRPr="003450CB" w:rsidRDefault="009B3F1B" w:rsidP="00963DFE">
            <w:pPr>
              <w:tabs>
                <w:tab w:val="left" w:pos="-720"/>
              </w:tabs>
              <w:suppressAutoHyphens/>
              <w:spacing w:before="90" w:after="54"/>
              <w:rPr>
                <w:rFonts w:ascii="Arial" w:hAnsi="Arial" w:cs="Arial"/>
                <w:spacing w:val="-2"/>
                <w:sz w:val="24"/>
                <w:szCs w:val="24"/>
              </w:rPr>
            </w:pPr>
            <w:r w:rsidRPr="003450CB">
              <w:rPr>
                <w:rFonts w:ascii="Arial" w:hAnsi="Arial" w:cs="Arial"/>
                <w:spacing w:val="-2"/>
                <w:sz w:val="24"/>
                <w:szCs w:val="24"/>
              </w:rPr>
              <w:t>mm</w:t>
            </w:r>
          </w:p>
        </w:tc>
      </w:tr>
      <w:tr w:rsidR="009B3F1B" w:rsidRPr="003450CB">
        <w:trPr>
          <w:jc w:val="center"/>
        </w:trPr>
        <w:tc>
          <w:tcPr>
            <w:tcW w:w="1350" w:type="dxa"/>
            <w:tcBorders>
              <w:left w:val="double" w:sz="6" w:space="0" w:color="auto"/>
              <w:bottom w:val="double" w:sz="6" w:space="0" w:color="auto"/>
            </w:tcBorders>
          </w:tcPr>
          <w:p w:rsidR="009B3F1B" w:rsidRPr="003450CB" w:rsidRDefault="009B3F1B" w:rsidP="00963DFE">
            <w:pPr>
              <w:tabs>
                <w:tab w:val="left" w:pos="-720"/>
              </w:tabs>
              <w:suppressAutoHyphens/>
              <w:spacing w:before="90"/>
              <w:rPr>
                <w:rFonts w:ascii="Arial" w:hAnsi="Arial" w:cs="Arial"/>
                <w:spacing w:val="-2"/>
                <w:sz w:val="24"/>
                <w:szCs w:val="24"/>
              </w:rPr>
            </w:pPr>
            <w:r w:rsidRPr="003450CB">
              <w:rPr>
                <w:rFonts w:ascii="Arial" w:hAnsi="Arial" w:cs="Arial"/>
                <w:spacing w:val="-2"/>
                <w:sz w:val="24"/>
                <w:szCs w:val="24"/>
              </w:rPr>
              <w:t>Type 1</w:t>
            </w:r>
          </w:p>
          <w:p w:rsidR="009B3F1B" w:rsidRPr="003450CB" w:rsidRDefault="009B3F1B" w:rsidP="00963DFE">
            <w:pPr>
              <w:tabs>
                <w:tab w:val="left" w:pos="-720"/>
              </w:tabs>
              <w:suppressAutoHyphens/>
              <w:spacing w:after="54"/>
              <w:rPr>
                <w:rFonts w:ascii="Arial" w:hAnsi="Arial" w:cs="Arial"/>
                <w:spacing w:val="-2"/>
                <w:sz w:val="24"/>
                <w:szCs w:val="24"/>
              </w:rPr>
            </w:pPr>
          </w:p>
        </w:tc>
        <w:tc>
          <w:tcPr>
            <w:tcW w:w="1211" w:type="dxa"/>
            <w:tcBorders>
              <w:left w:val="single" w:sz="6" w:space="0" w:color="auto"/>
              <w:bottom w:val="double" w:sz="6" w:space="0" w:color="auto"/>
            </w:tcBorders>
          </w:tcPr>
          <w:p w:rsidR="009B3F1B" w:rsidRPr="003450CB" w:rsidRDefault="009B3F1B" w:rsidP="00963DFE">
            <w:pPr>
              <w:tabs>
                <w:tab w:val="left" w:pos="-720"/>
              </w:tabs>
              <w:suppressAutoHyphens/>
              <w:spacing w:before="90"/>
              <w:rPr>
                <w:rFonts w:ascii="Arial" w:hAnsi="Arial" w:cs="Arial"/>
                <w:spacing w:val="-2"/>
                <w:sz w:val="24"/>
                <w:szCs w:val="24"/>
              </w:rPr>
            </w:pPr>
            <w:r w:rsidRPr="003450CB">
              <w:rPr>
                <w:rFonts w:ascii="Arial" w:hAnsi="Arial" w:cs="Arial"/>
                <w:spacing w:val="-2"/>
                <w:sz w:val="24"/>
                <w:szCs w:val="24"/>
              </w:rPr>
              <w:t>115</w:t>
            </w:r>
          </w:p>
          <w:p w:rsidR="009B3F1B" w:rsidRPr="003450CB" w:rsidRDefault="009B3F1B" w:rsidP="00963DFE">
            <w:pPr>
              <w:tabs>
                <w:tab w:val="left" w:pos="-720"/>
              </w:tabs>
              <w:suppressAutoHyphens/>
              <w:spacing w:after="54"/>
              <w:rPr>
                <w:rFonts w:ascii="Arial" w:hAnsi="Arial" w:cs="Arial"/>
                <w:spacing w:val="-2"/>
                <w:sz w:val="24"/>
                <w:szCs w:val="24"/>
              </w:rPr>
            </w:pPr>
          </w:p>
        </w:tc>
        <w:tc>
          <w:tcPr>
            <w:tcW w:w="1541" w:type="dxa"/>
            <w:tcBorders>
              <w:left w:val="single" w:sz="6" w:space="0" w:color="auto"/>
              <w:bottom w:val="double" w:sz="6" w:space="0" w:color="auto"/>
            </w:tcBorders>
          </w:tcPr>
          <w:p w:rsidR="009B3F1B" w:rsidRPr="003450CB" w:rsidRDefault="009B3F1B" w:rsidP="00963DFE">
            <w:pPr>
              <w:tabs>
                <w:tab w:val="left" w:pos="-720"/>
              </w:tabs>
              <w:suppressAutoHyphens/>
              <w:spacing w:before="90"/>
              <w:rPr>
                <w:rFonts w:ascii="Arial" w:hAnsi="Arial" w:cs="Arial"/>
                <w:spacing w:val="-2"/>
                <w:sz w:val="24"/>
                <w:szCs w:val="24"/>
              </w:rPr>
            </w:pPr>
            <w:r w:rsidRPr="003450CB">
              <w:rPr>
                <w:rFonts w:ascii="Arial" w:hAnsi="Arial" w:cs="Arial"/>
                <w:spacing w:val="-2"/>
                <w:sz w:val="24"/>
                <w:szCs w:val="24"/>
              </w:rPr>
              <w:t>425</w:t>
            </w:r>
          </w:p>
          <w:p w:rsidR="009B3F1B" w:rsidRPr="003450CB" w:rsidRDefault="009B3F1B" w:rsidP="00963DFE">
            <w:pPr>
              <w:tabs>
                <w:tab w:val="left" w:pos="-720"/>
              </w:tabs>
              <w:suppressAutoHyphens/>
              <w:spacing w:after="54"/>
              <w:rPr>
                <w:rFonts w:ascii="Arial" w:hAnsi="Arial" w:cs="Arial"/>
                <w:spacing w:val="-2"/>
                <w:sz w:val="24"/>
                <w:szCs w:val="24"/>
              </w:rPr>
            </w:pPr>
          </w:p>
        </w:tc>
        <w:tc>
          <w:tcPr>
            <w:tcW w:w="2079" w:type="dxa"/>
            <w:tcBorders>
              <w:left w:val="single" w:sz="6" w:space="0" w:color="auto"/>
              <w:bottom w:val="double" w:sz="6" w:space="0" w:color="auto"/>
            </w:tcBorders>
          </w:tcPr>
          <w:p w:rsidR="009B3F1B" w:rsidRPr="003450CB" w:rsidRDefault="009B3F1B" w:rsidP="00963DFE">
            <w:pPr>
              <w:tabs>
                <w:tab w:val="left" w:pos="-720"/>
              </w:tabs>
              <w:suppressAutoHyphens/>
              <w:spacing w:before="90"/>
              <w:rPr>
                <w:rFonts w:ascii="Arial" w:hAnsi="Arial" w:cs="Arial"/>
                <w:spacing w:val="-2"/>
                <w:sz w:val="24"/>
                <w:szCs w:val="24"/>
              </w:rPr>
            </w:pPr>
            <w:r w:rsidRPr="003450CB">
              <w:rPr>
                <w:rFonts w:ascii="Arial" w:hAnsi="Arial" w:cs="Arial"/>
                <w:spacing w:val="-2"/>
                <w:sz w:val="24"/>
                <w:szCs w:val="24"/>
              </w:rPr>
              <w:t>250</w:t>
            </w:r>
          </w:p>
          <w:p w:rsidR="009B3F1B" w:rsidRPr="003450CB" w:rsidRDefault="009B3F1B" w:rsidP="00963DFE">
            <w:pPr>
              <w:tabs>
                <w:tab w:val="left" w:pos="-720"/>
              </w:tabs>
              <w:suppressAutoHyphens/>
              <w:spacing w:after="54"/>
              <w:rPr>
                <w:rFonts w:ascii="Arial" w:hAnsi="Arial" w:cs="Arial"/>
                <w:spacing w:val="-2"/>
                <w:sz w:val="24"/>
                <w:szCs w:val="24"/>
              </w:rPr>
            </w:pPr>
          </w:p>
        </w:tc>
        <w:tc>
          <w:tcPr>
            <w:tcW w:w="2079" w:type="dxa"/>
            <w:tcBorders>
              <w:left w:val="single" w:sz="6" w:space="0" w:color="auto"/>
              <w:bottom w:val="double" w:sz="6" w:space="0" w:color="auto"/>
              <w:right w:val="double" w:sz="6" w:space="0" w:color="auto"/>
            </w:tcBorders>
          </w:tcPr>
          <w:p w:rsidR="009B3F1B" w:rsidRPr="003450CB" w:rsidRDefault="009B3F1B" w:rsidP="00963DFE">
            <w:pPr>
              <w:tabs>
                <w:tab w:val="left" w:pos="-720"/>
              </w:tabs>
              <w:suppressAutoHyphens/>
              <w:spacing w:before="90"/>
              <w:rPr>
                <w:rFonts w:ascii="Arial" w:hAnsi="Arial" w:cs="Arial"/>
                <w:spacing w:val="-2"/>
                <w:sz w:val="24"/>
                <w:szCs w:val="24"/>
              </w:rPr>
            </w:pPr>
            <w:r w:rsidRPr="003450CB">
              <w:rPr>
                <w:rFonts w:ascii="Arial" w:hAnsi="Arial" w:cs="Arial"/>
                <w:spacing w:val="-2"/>
                <w:sz w:val="24"/>
                <w:szCs w:val="24"/>
              </w:rPr>
              <w:t>400 x 250</w:t>
            </w:r>
          </w:p>
          <w:p w:rsidR="009B3F1B" w:rsidRPr="003450CB" w:rsidRDefault="009B3F1B" w:rsidP="00963DFE">
            <w:pPr>
              <w:tabs>
                <w:tab w:val="left" w:pos="-720"/>
              </w:tabs>
              <w:suppressAutoHyphens/>
              <w:spacing w:after="54"/>
              <w:rPr>
                <w:rFonts w:ascii="Arial" w:hAnsi="Arial" w:cs="Arial"/>
                <w:spacing w:val="-2"/>
                <w:sz w:val="24"/>
                <w:szCs w:val="24"/>
              </w:rPr>
            </w:pPr>
          </w:p>
        </w:tc>
      </w:tr>
    </w:tbl>
    <w:p w:rsidR="009B3F1B" w:rsidRPr="002F36DF" w:rsidRDefault="009B3F1B" w:rsidP="00963DFE">
      <w:pPr>
        <w:tabs>
          <w:tab w:val="left" w:pos="-720"/>
        </w:tabs>
        <w:suppressAutoHyphens/>
        <w:rPr>
          <w:rFonts w:ascii="Arial" w:hAnsi="Arial" w:cs="Arial"/>
          <w:spacing w:val="-2"/>
          <w:sz w:val="28"/>
          <w:szCs w:val="28"/>
        </w:rPr>
      </w:pPr>
    </w:p>
    <w:p w:rsidR="009B3F1B" w:rsidRPr="006A285C" w:rsidRDefault="009B3F1B" w:rsidP="00F36A8C">
      <w:pPr>
        <w:numPr>
          <w:ilvl w:val="2"/>
          <w:numId w:val="9"/>
        </w:numPr>
        <w:tabs>
          <w:tab w:val="clear" w:pos="2160"/>
          <w:tab w:val="left" w:pos="709"/>
        </w:tabs>
        <w:suppressAutoHyphens/>
        <w:ind w:left="709" w:hanging="709"/>
        <w:jc w:val="both"/>
        <w:rPr>
          <w:rFonts w:ascii="Arial" w:hAnsi="Arial" w:cs="Arial"/>
          <w:spacing w:val="-2"/>
          <w:sz w:val="24"/>
          <w:szCs w:val="24"/>
        </w:rPr>
      </w:pPr>
      <w:r w:rsidRPr="006A285C">
        <w:rPr>
          <w:rFonts w:ascii="Arial" w:hAnsi="Arial" w:cs="Arial"/>
          <w:spacing w:val="-2"/>
          <w:sz w:val="24"/>
          <w:szCs w:val="24"/>
        </w:rPr>
        <w:t>DESIGN FEATURES</w:t>
      </w:r>
    </w:p>
    <w:p w:rsidR="009B3F1B" w:rsidRPr="002F36DF" w:rsidRDefault="009B3F1B" w:rsidP="005405BF">
      <w:pPr>
        <w:tabs>
          <w:tab w:val="left" w:pos="709"/>
        </w:tabs>
        <w:suppressAutoHyphens/>
        <w:ind w:left="709" w:hanging="709"/>
        <w:jc w:val="both"/>
        <w:rPr>
          <w:rFonts w:ascii="Arial" w:hAnsi="Arial" w:cs="Arial"/>
          <w:spacing w:val="-2"/>
          <w:sz w:val="28"/>
          <w:szCs w:val="28"/>
        </w:rPr>
      </w:pPr>
    </w:p>
    <w:p w:rsidR="009B3F1B" w:rsidRPr="003450CB" w:rsidRDefault="009B3F1B" w:rsidP="005405BF">
      <w:pPr>
        <w:tabs>
          <w:tab w:val="left" w:pos="709"/>
        </w:tabs>
        <w:suppressAutoHyphens/>
        <w:ind w:left="709" w:hanging="709"/>
        <w:jc w:val="both"/>
        <w:rPr>
          <w:rFonts w:ascii="Arial" w:hAnsi="Arial" w:cs="Arial"/>
          <w:spacing w:val="-2"/>
          <w:sz w:val="24"/>
          <w:szCs w:val="24"/>
        </w:rPr>
      </w:pPr>
      <w:r w:rsidRPr="002F36DF">
        <w:rPr>
          <w:rFonts w:ascii="Arial" w:hAnsi="Arial" w:cs="Arial"/>
          <w:b/>
          <w:spacing w:val="-2"/>
          <w:sz w:val="28"/>
          <w:szCs w:val="28"/>
        </w:rPr>
        <w:tab/>
      </w:r>
      <w:r w:rsidRPr="003450CB">
        <w:rPr>
          <w:rFonts w:ascii="Arial" w:hAnsi="Arial" w:cs="Arial"/>
          <w:b/>
          <w:spacing w:val="-2"/>
          <w:sz w:val="24"/>
          <w:szCs w:val="24"/>
        </w:rPr>
        <w:t>Weir length and waterway.</w:t>
      </w:r>
      <w:r w:rsidRPr="003450CB">
        <w:rPr>
          <w:rFonts w:ascii="Arial" w:hAnsi="Arial" w:cs="Arial"/>
          <w:spacing w:val="-2"/>
          <w:sz w:val="24"/>
          <w:szCs w:val="24"/>
        </w:rPr>
        <w:t xml:space="preserve"> Interruptions to weir length and cleaning area, produced by debris trap features should not reduce the specified minima.</w:t>
      </w:r>
    </w:p>
    <w:p w:rsidR="009B3F1B" w:rsidRPr="003450CB" w:rsidRDefault="009B3F1B" w:rsidP="005405BF">
      <w:pPr>
        <w:tabs>
          <w:tab w:val="left" w:pos="709"/>
        </w:tabs>
        <w:suppressAutoHyphens/>
        <w:ind w:left="709" w:hanging="709"/>
        <w:jc w:val="both"/>
        <w:rPr>
          <w:rFonts w:ascii="Arial" w:hAnsi="Arial" w:cs="Arial"/>
          <w:spacing w:val="-2"/>
          <w:sz w:val="24"/>
          <w:szCs w:val="24"/>
        </w:rPr>
      </w:pPr>
    </w:p>
    <w:p w:rsidR="009B3F1B" w:rsidRPr="003450CB" w:rsidRDefault="009B3F1B" w:rsidP="005405BF">
      <w:pPr>
        <w:tabs>
          <w:tab w:val="left" w:pos="709"/>
        </w:tabs>
        <w:suppressAutoHyphens/>
        <w:ind w:left="709" w:hanging="709"/>
        <w:jc w:val="both"/>
        <w:rPr>
          <w:rFonts w:ascii="Arial" w:hAnsi="Arial" w:cs="Arial"/>
          <w:spacing w:val="-2"/>
          <w:sz w:val="24"/>
          <w:szCs w:val="24"/>
        </w:rPr>
      </w:pPr>
      <w:r w:rsidRPr="003450CB">
        <w:rPr>
          <w:rFonts w:ascii="Arial" w:hAnsi="Arial" w:cs="Arial"/>
          <w:b/>
          <w:spacing w:val="-2"/>
          <w:sz w:val="24"/>
          <w:szCs w:val="24"/>
        </w:rPr>
        <w:tab/>
        <w:t>Road retaining bar.</w:t>
      </w:r>
      <w:r w:rsidRPr="003450CB">
        <w:rPr>
          <w:rFonts w:ascii="Arial" w:hAnsi="Arial" w:cs="Arial"/>
          <w:spacing w:val="-2"/>
          <w:sz w:val="24"/>
          <w:szCs w:val="24"/>
        </w:rPr>
        <w:t xml:space="preserve">  A metal road retaining bar, of minimum cross-section 35mm x 25mm for use during construction shall be provided.  It should be supplied loose so as to allow adjustment to suit the required road level.</w:t>
      </w:r>
    </w:p>
    <w:p w:rsidR="009B3F1B" w:rsidRPr="003450CB" w:rsidRDefault="009B3F1B" w:rsidP="005405BF">
      <w:pPr>
        <w:tabs>
          <w:tab w:val="left" w:pos="709"/>
        </w:tabs>
        <w:suppressAutoHyphens/>
        <w:ind w:left="709" w:hanging="709"/>
        <w:jc w:val="both"/>
        <w:rPr>
          <w:rFonts w:ascii="Arial" w:hAnsi="Arial" w:cs="Arial"/>
          <w:spacing w:val="-2"/>
          <w:sz w:val="24"/>
          <w:szCs w:val="24"/>
        </w:rPr>
      </w:pPr>
    </w:p>
    <w:p w:rsidR="009B3F1B" w:rsidRPr="003450CB" w:rsidRDefault="009B3F1B" w:rsidP="005405BF">
      <w:pPr>
        <w:tabs>
          <w:tab w:val="left" w:pos="709"/>
        </w:tabs>
        <w:suppressAutoHyphens/>
        <w:ind w:left="709" w:hanging="709"/>
        <w:jc w:val="both"/>
        <w:rPr>
          <w:rFonts w:ascii="Arial" w:hAnsi="Arial" w:cs="Arial"/>
          <w:spacing w:val="-2"/>
          <w:sz w:val="24"/>
          <w:szCs w:val="24"/>
        </w:rPr>
      </w:pPr>
      <w:r w:rsidRPr="003450CB">
        <w:rPr>
          <w:rFonts w:ascii="Arial" w:hAnsi="Arial" w:cs="Arial"/>
          <w:b/>
          <w:spacing w:val="-2"/>
          <w:sz w:val="24"/>
          <w:szCs w:val="24"/>
        </w:rPr>
        <w:tab/>
        <w:t xml:space="preserve">Access Cover. </w:t>
      </w:r>
      <w:r w:rsidRPr="003450CB">
        <w:rPr>
          <w:rFonts w:ascii="Arial" w:hAnsi="Arial" w:cs="Arial"/>
          <w:spacing w:val="-2"/>
          <w:sz w:val="24"/>
          <w:szCs w:val="24"/>
        </w:rPr>
        <w:t xml:space="preserve"> The cover should be provided with either (an) open keyway(s) or a locking mechanism.  Where a cover can be readily raised without the use of the key or other tool, a locking mechanism should be provided.  Where a hinge is provided this should be at the rear edge of the cover, as viewed from the road.  The top shall be self-draining and have a raised pattern conforming </w:t>
      </w:r>
      <w:proofErr w:type="gramStart"/>
      <w:r w:rsidRPr="003450CB">
        <w:rPr>
          <w:rFonts w:ascii="Arial" w:hAnsi="Arial" w:cs="Arial"/>
          <w:spacing w:val="-2"/>
          <w:sz w:val="24"/>
          <w:szCs w:val="24"/>
        </w:rPr>
        <w:t>with</w:t>
      </w:r>
      <w:proofErr w:type="gramEnd"/>
      <w:r w:rsidRPr="003450CB">
        <w:rPr>
          <w:rFonts w:ascii="Arial" w:hAnsi="Arial" w:cs="Arial"/>
          <w:spacing w:val="-2"/>
          <w:sz w:val="24"/>
          <w:szCs w:val="24"/>
        </w:rPr>
        <w:t xml:space="preserve"> BS EN 124. </w:t>
      </w:r>
    </w:p>
    <w:p w:rsidR="009B3F1B" w:rsidRPr="003450CB" w:rsidRDefault="009B3F1B" w:rsidP="005405BF">
      <w:pPr>
        <w:tabs>
          <w:tab w:val="left" w:pos="709"/>
        </w:tabs>
        <w:suppressAutoHyphens/>
        <w:ind w:left="709" w:hanging="709"/>
        <w:jc w:val="both"/>
        <w:rPr>
          <w:rFonts w:ascii="Arial" w:hAnsi="Arial" w:cs="Arial"/>
          <w:spacing w:val="-2"/>
          <w:sz w:val="24"/>
          <w:szCs w:val="24"/>
        </w:rPr>
      </w:pPr>
    </w:p>
    <w:p w:rsidR="009B3F1B" w:rsidRPr="003450CB" w:rsidRDefault="009B3F1B" w:rsidP="005405BF">
      <w:pPr>
        <w:tabs>
          <w:tab w:val="left" w:pos="709"/>
        </w:tabs>
        <w:suppressAutoHyphens/>
        <w:ind w:left="709" w:hanging="709"/>
        <w:jc w:val="both"/>
        <w:rPr>
          <w:rFonts w:ascii="Arial" w:hAnsi="Arial" w:cs="Arial"/>
          <w:spacing w:val="-2"/>
          <w:sz w:val="24"/>
          <w:szCs w:val="24"/>
        </w:rPr>
      </w:pPr>
      <w:r w:rsidRPr="003450CB">
        <w:rPr>
          <w:rFonts w:ascii="Arial" w:hAnsi="Arial" w:cs="Arial"/>
          <w:b/>
          <w:spacing w:val="-2"/>
          <w:sz w:val="24"/>
          <w:szCs w:val="24"/>
        </w:rPr>
        <w:tab/>
        <w:t>Debris trap.</w:t>
      </w:r>
      <w:r w:rsidRPr="003450CB">
        <w:rPr>
          <w:rFonts w:ascii="Arial" w:hAnsi="Arial" w:cs="Arial"/>
          <w:spacing w:val="-2"/>
          <w:sz w:val="24"/>
          <w:szCs w:val="24"/>
        </w:rPr>
        <w:t xml:space="preserve">  A grid with (a) horizontal bar(s) of minimum diameter of 12mm, galvanised in accordance with </w:t>
      </w:r>
      <w:r w:rsidR="002C66C2" w:rsidRPr="003450CB">
        <w:rPr>
          <w:rFonts w:ascii="Arial" w:hAnsi="Arial" w:cs="Arial"/>
          <w:spacing w:val="-2"/>
          <w:sz w:val="24"/>
          <w:szCs w:val="24"/>
        </w:rPr>
        <w:t xml:space="preserve">BS EN ISO 1461 </w:t>
      </w:r>
      <w:r w:rsidRPr="003450CB">
        <w:rPr>
          <w:rFonts w:ascii="Arial" w:hAnsi="Arial" w:cs="Arial"/>
          <w:spacing w:val="-2"/>
          <w:sz w:val="24"/>
          <w:szCs w:val="24"/>
        </w:rPr>
        <w:t>or a minimum of two integrally cast vertical fins shall be provided to act as a debris trap across the open mouth of the unit.</w:t>
      </w:r>
    </w:p>
    <w:p w:rsidR="009B3F1B" w:rsidRPr="002F36DF" w:rsidRDefault="009B3F1B" w:rsidP="005405BF">
      <w:pPr>
        <w:tabs>
          <w:tab w:val="left" w:pos="709"/>
        </w:tabs>
        <w:suppressAutoHyphens/>
        <w:ind w:left="709" w:hanging="709"/>
        <w:jc w:val="both"/>
        <w:rPr>
          <w:rFonts w:ascii="Arial" w:hAnsi="Arial" w:cs="Arial"/>
          <w:spacing w:val="-2"/>
          <w:sz w:val="28"/>
          <w:szCs w:val="28"/>
        </w:rPr>
      </w:pPr>
    </w:p>
    <w:p w:rsidR="009B3F1B" w:rsidRPr="00CA4321" w:rsidRDefault="009B3F1B" w:rsidP="005405BF">
      <w:pPr>
        <w:tabs>
          <w:tab w:val="left" w:pos="709"/>
        </w:tabs>
        <w:suppressAutoHyphens/>
        <w:ind w:left="709" w:hanging="709"/>
        <w:jc w:val="both"/>
        <w:rPr>
          <w:rFonts w:ascii="Arial" w:hAnsi="Arial" w:cs="Arial"/>
          <w:spacing w:val="-2"/>
          <w:sz w:val="24"/>
          <w:szCs w:val="24"/>
        </w:rPr>
      </w:pPr>
      <w:r w:rsidRPr="002F36DF">
        <w:rPr>
          <w:rFonts w:ascii="Arial" w:hAnsi="Arial" w:cs="Arial"/>
          <w:b/>
          <w:spacing w:val="-2"/>
          <w:sz w:val="28"/>
          <w:szCs w:val="28"/>
        </w:rPr>
        <w:tab/>
      </w:r>
      <w:r w:rsidRPr="00CA4321">
        <w:rPr>
          <w:rFonts w:ascii="Arial" w:hAnsi="Arial" w:cs="Arial"/>
          <w:b/>
          <w:spacing w:val="-2"/>
          <w:sz w:val="24"/>
          <w:szCs w:val="24"/>
        </w:rPr>
        <w:t>Cleansing access.</w:t>
      </w:r>
      <w:r w:rsidRPr="00CA4321">
        <w:rPr>
          <w:rFonts w:ascii="Arial" w:hAnsi="Arial" w:cs="Arial"/>
          <w:spacing w:val="-2"/>
          <w:sz w:val="24"/>
          <w:szCs w:val="24"/>
        </w:rPr>
        <w:t xml:space="preserve">  The opened unit should provide a minimum rectangular clear opening 375mm x 250mm.</w:t>
      </w:r>
    </w:p>
    <w:p w:rsidR="009B3F1B" w:rsidRPr="00CA4321" w:rsidRDefault="00CA4321" w:rsidP="005405BF">
      <w:pPr>
        <w:tabs>
          <w:tab w:val="left" w:pos="567"/>
        </w:tabs>
        <w:suppressAutoHyphens/>
        <w:ind w:left="567" w:hanging="567"/>
        <w:jc w:val="both"/>
        <w:rPr>
          <w:rFonts w:ascii="Arial" w:hAnsi="Arial" w:cs="Arial"/>
          <w:spacing w:val="-2"/>
          <w:sz w:val="24"/>
          <w:szCs w:val="24"/>
        </w:rPr>
      </w:pPr>
      <w:r>
        <w:rPr>
          <w:rFonts w:ascii="Arial" w:hAnsi="Arial" w:cs="Arial"/>
          <w:spacing w:val="-2"/>
          <w:sz w:val="24"/>
          <w:szCs w:val="24"/>
        </w:rPr>
        <w:br w:type="page"/>
      </w:r>
    </w:p>
    <w:p w:rsidR="009B3F1B" w:rsidRPr="006A285C" w:rsidRDefault="009B3F1B" w:rsidP="00F36A8C">
      <w:pPr>
        <w:numPr>
          <w:ilvl w:val="0"/>
          <w:numId w:val="3"/>
        </w:numPr>
        <w:suppressAutoHyphens/>
        <w:jc w:val="both"/>
        <w:rPr>
          <w:rFonts w:ascii="Arial" w:hAnsi="Arial" w:cs="Arial"/>
          <w:sz w:val="28"/>
          <w:szCs w:val="28"/>
          <w:u w:val="single"/>
        </w:rPr>
      </w:pPr>
      <w:r w:rsidRPr="006A285C">
        <w:rPr>
          <w:rFonts w:ascii="Arial" w:hAnsi="Arial" w:cs="Arial"/>
          <w:sz w:val="28"/>
          <w:szCs w:val="28"/>
          <w:u w:val="single"/>
        </w:rPr>
        <w:lastRenderedPageBreak/>
        <w:t>Installation of Manhole Tops and Gully Tops</w:t>
      </w:r>
    </w:p>
    <w:p w:rsidR="009B3F1B" w:rsidRPr="00CA4321" w:rsidRDefault="009B3F1B" w:rsidP="005405BF">
      <w:pPr>
        <w:tabs>
          <w:tab w:val="left" w:pos="567"/>
        </w:tabs>
        <w:suppressAutoHyphens/>
        <w:ind w:left="567" w:hanging="567"/>
        <w:jc w:val="both"/>
        <w:rPr>
          <w:rFonts w:ascii="Arial" w:hAnsi="Arial" w:cs="Arial"/>
          <w:spacing w:val="-2"/>
          <w:sz w:val="24"/>
          <w:szCs w:val="24"/>
        </w:rPr>
      </w:pPr>
    </w:p>
    <w:p w:rsidR="009B3F1B" w:rsidRPr="00CA4321" w:rsidRDefault="009B3F1B" w:rsidP="005405BF">
      <w:pPr>
        <w:tabs>
          <w:tab w:val="left" w:pos="709"/>
        </w:tabs>
        <w:suppressAutoHyphens/>
        <w:ind w:left="709" w:hanging="709"/>
        <w:jc w:val="both"/>
        <w:rPr>
          <w:rFonts w:ascii="Arial" w:hAnsi="Arial" w:cs="Arial"/>
          <w:spacing w:val="-2"/>
          <w:sz w:val="24"/>
          <w:szCs w:val="24"/>
        </w:rPr>
      </w:pPr>
      <w:r w:rsidRPr="00CA4321">
        <w:rPr>
          <w:rFonts w:ascii="Arial" w:hAnsi="Arial" w:cs="Arial"/>
          <w:spacing w:val="-2"/>
          <w:sz w:val="24"/>
          <w:szCs w:val="24"/>
        </w:rPr>
        <w:tab/>
        <w:t>Installation shall be in accordance with the Department of Transport Standing Committee on Highway Maintenance (SCHM) - Preferred Method 7, Adjustment of Street Ironwork.</w:t>
      </w:r>
    </w:p>
    <w:p w:rsidR="009B3F1B" w:rsidRPr="00CA4321" w:rsidRDefault="009B3F1B" w:rsidP="005405BF">
      <w:pPr>
        <w:tabs>
          <w:tab w:val="left" w:pos="567"/>
        </w:tabs>
        <w:suppressAutoHyphens/>
        <w:ind w:left="567" w:hanging="567"/>
        <w:jc w:val="both"/>
        <w:rPr>
          <w:rFonts w:ascii="Arial" w:hAnsi="Arial" w:cs="Arial"/>
          <w:spacing w:val="-2"/>
          <w:sz w:val="24"/>
          <w:szCs w:val="24"/>
        </w:rPr>
      </w:pPr>
    </w:p>
    <w:p w:rsidR="009B3F1B" w:rsidRPr="002F36DF" w:rsidRDefault="009B3F1B" w:rsidP="00F36A8C">
      <w:pPr>
        <w:numPr>
          <w:ilvl w:val="0"/>
          <w:numId w:val="3"/>
        </w:numPr>
        <w:suppressAutoHyphens/>
        <w:jc w:val="both"/>
        <w:rPr>
          <w:rFonts w:ascii="Arial" w:hAnsi="Arial" w:cs="Arial"/>
          <w:sz w:val="28"/>
          <w:szCs w:val="28"/>
          <w:u w:val="single"/>
        </w:rPr>
      </w:pPr>
      <w:r w:rsidRPr="002F36DF">
        <w:rPr>
          <w:rFonts w:ascii="Arial" w:hAnsi="Arial" w:cs="Arial"/>
          <w:sz w:val="28"/>
          <w:szCs w:val="28"/>
          <w:u w:val="single"/>
        </w:rPr>
        <w:t>Fabricated Steel Access Covers</w:t>
      </w:r>
    </w:p>
    <w:p w:rsidR="009B3F1B" w:rsidRPr="002F36DF" w:rsidRDefault="009B3F1B" w:rsidP="005405BF">
      <w:pPr>
        <w:tabs>
          <w:tab w:val="left" w:pos="567"/>
        </w:tabs>
        <w:suppressAutoHyphens/>
        <w:ind w:left="567" w:hanging="567"/>
        <w:jc w:val="both"/>
        <w:rPr>
          <w:rFonts w:ascii="Arial" w:hAnsi="Arial" w:cs="Arial"/>
          <w:spacing w:val="-2"/>
          <w:sz w:val="28"/>
          <w:szCs w:val="28"/>
        </w:rPr>
      </w:pPr>
    </w:p>
    <w:p w:rsidR="009B3F1B" w:rsidRPr="00186487" w:rsidRDefault="009B3F1B" w:rsidP="00F36A8C">
      <w:pPr>
        <w:numPr>
          <w:ilvl w:val="1"/>
          <w:numId w:val="8"/>
        </w:numPr>
        <w:tabs>
          <w:tab w:val="clear" w:pos="1800"/>
          <w:tab w:val="num" w:pos="709"/>
        </w:tabs>
        <w:suppressAutoHyphens/>
        <w:ind w:left="709" w:hanging="709"/>
        <w:jc w:val="both"/>
        <w:rPr>
          <w:rFonts w:ascii="Arial" w:hAnsi="Arial" w:cs="Arial"/>
          <w:spacing w:val="-2"/>
          <w:sz w:val="24"/>
          <w:szCs w:val="24"/>
          <w:u w:val="single"/>
        </w:rPr>
      </w:pPr>
      <w:r w:rsidRPr="00186487">
        <w:rPr>
          <w:rFonts w:ascii="Arial" w:hAnsi="Arial" w:cs="Arial"/>
          <w:spacing w:val="-2"/>
          <w:sz w:val="24"/>
          <w:szCs w:val="24"/>
          <w:u w:val="single"/>
        </w:rPr>
        <w:t>General Requirements</w:t>
      </w:r>
    </w:p>
    <w:p w:rsidR="009B3F1B" w:rsidRPr="00186487" w:rsidRDefault="009B3F1B" w:rsidP="005405BF">
      <w:pPr>
        <w:tabs>
          <w:tab w:val="left" w:pos="567"/>
        </w:tabs>
        <w:suppressAutoHyphens/>
        <w:ind w:left="567" w:hanging="567"/>
        <w:jc w:val="both"/>
        <w:rPr>
          <w:rFonts w:ascii="Arial" w:hAnsi="Arial" w:cs="Arial"/>
          <w:spacing w:val="-2"/>
          <w:sz w:val="24"/>
          <w:szCs w:val="24"/>
        </w:rPr>
      </w:pPr>
    </w:p>
    <w:p w:rsidR="005B033A" w:rsidRPr="00186487" w:rsidRDefault="009B3F1B" w:rsidP="005405BF">
      <w:pPr>
        <w:tabs>
          <w:tab w:val="left" w:pos="567"/>
        </w:tabs>
        <w:suppressAutoHyphens/>
        <w:ind w:left="709" w:hanging="567"/>
        <w:jc w:val="both"/>
        <w:rPr>
          <w:rFonts w:ascii="Arial" w:hAnsi="Arial" w:cs="Arial"/>
          <w:spacing w:val="-2"/>
          <w:sz w:val="24"/>
          <w:szCs w:val="24"/>
        </w:rPr>
      </w:pPr>
      <w:r w:rsidRPr="00186487">
        <w:rPr>
          <w:rFonts w:ascii="Arial" w:hAnsi="Arial" w:cs="Arial"/>
          <w:spacing w:val="-2"/>
          <w:sz w:val="24"/>
          <w:szCs w:val="24"/>
        </w:rPr>
        <w:tab/>
      </w:r>
      <w:r w:rsidR="00730B5F" w:rsidRPr="00186487">
        <w:rPr>
          <w:rFonts w:ascii="Arial" w:hAnsi="Arial" w:cs="Arial"/>
          <w:spacing w:val="-2"/>
          <w:sz w:val="24"/>
          <w:szCs w:val="24"/>
        </w:rPr>
        <w:tab/>
      </w:r>
      <w:r w:rsidRPr="00186487">
        <w:rPr>
          <w:rFonts w:ascii="Arial" w:hAnsi="Arial" w:cs="Arial"/>
          <w:spacing w:val="-2"/>
          <w:sz w:val="24"/>
          <w:szCs w:val="24"/>
        </w:rPr>
        <w:t xml:space="preserve">The classification for all fabricated access covers shall be BS EN 124 Class </w:t>
      </w:r>
      <w:r w:rsidR="002922E9" w:rsidRPr="00186487">
        <w:rPr>
          <w:rFonts w:ascii="Arial" w:hAnsi="Arial" w:cs="Arial"/>
          <w:spacing w:val="-2"/>
          <w:sz w:val="24"/>
          <w:szCs w:val="24"/>
        </w:rPr>
        <w:t>D400</w:t>
      </w:r>
      <w:r w:rsidRPr="00186487">
        <w:rPr>
          <w:rFonts w:ascii="Arial" w:hAnsi="Arial" w:cs="Arial"/>
          <w:spacing w:val="-2"/>
          <w:sz w:val="24"/>
          <w:szCs w:val="24"/>
        </w:rPr>
        <w:t>.</w:t>
      </w:r>
    </w:p>
    <w:p w:rsidR="009B3F1B" w:rsidRPr="00186487" w:rsidRDefault="009B3F1B" w:rsidP="005405BF">
      <w:pPr>
        <w:tabs>
          <w:tab w:val="left" w:pos="567"/>
        </w:tabs>
        <w:suppressAutoHyphens/>
        <w:ind w:left="709" w:hanging="567"/>
        <w:jc w:val="both"/>
        <w:rPr>
          <w:rFonts w:ascii="Arial" w:hAnsi="Arial" w:cs="Arial"/>
          <w:spacing w:val="-2"/>
          <w:sz w:val="24"/>
          <w:szCs w:val="24"/>
        </w:rPr>
      </w:pPr>
      <w:r w:rsidRPr="00186487">
        <w:rPr>
          <w:rFonts w:ascii="Arial" w:hAnsi="Arial" w:cs="Arial"/>
          <w:spacing w:val="-2"/>
          <w:sz w:val="24"/>
          <w:szCs w:val="24"/>
        </w:rPr>
        <w:br/>
        <w:t xml:space="preserve">All fabricated steel covers shall be certified by certification bodies approved by </w:t>
      </w:r>
      <w:r w:rsidR="002922E9" w:rsidRPr="00186487">
        <w:rPr>
          <w:rFonts w:ascii="Arial" w:hAnsi="Arial" w:cs="Arial"/>
          <w:spacing w:val="-2"/>
          <w:sz w:val="24"/>
          <w:szCs w:val="24"/>
        </w:rPr>
        <w:t>RCTCBC</w:t>
      </w:r>
      <w:r w:rsidRPr="00186487">
        <w:rPr>
          <w:rFonts w:ascii="Arial" w:hAnsi="Arial" w:cs="Arial"/>
          <w:spacing w:val="-2"/>
          <w:sz w:val="24"/>
          <w:szCs w:val="24"/>
        </w:rPr>
        <w:t xml:space="preserve"> and be appropriately marked.  </w:t>
      </w:r>
    </w:p>
    <w:p w:rsidR="009B3F1B" w:rsidRPr="00186487" w:rsidRDefault="009B3F1B" w:rsidP="005405BF">
      <w:pPr>
        <w:tabs>
          <w:tab w:val="left" w:pos="567"/>
        </w:tabs>
        <w:suppressAutoHyphens/>
        <w:ind w:left="567" w:hanging="567"/>
        <w:jc w:val="both"/>
        <w:rPr>
          <w:rFonts w:ascii="Arial" w:hAnsi="Arial" w:cs="Arial"/>
          <w:spacing w:val="-2"/>
          <w:sz w:val="24"/>
          <w:szCs w:val="24"/>
        </w:rPr>
      </w:pPr>
    </w:p>
    <w:p w:rsidR="009B3F1B" w:rsidRPr="00186487" w:rsidRDefault="009B3F1B" w:rsidP="00F36A8C">
      <w:pPr>
        <w:numPr>
          <w:ilvl w:val="1"/>
          <w:numId w:val="8"/>
        </w:numPr>
        <w:tabs>
          <w:tab w:val="clear" w:pos="1800"/>
          <w:tab w:val="left" w:pos="709"/>
        </w:tabs>
        <w:suppressAutoHyphens/>
        <w:ind w:left="709" w:hanging="709"/>
        <w:jc w:val="both"/>
        <w:rPr>
          <w:rFonts w:ascii="Arial" w:hAnsi="Arial" w:cs="Arial"/>
          <w:spacing w:val="-2"/>
          <w:sz w:val="24"/>
          <w:szCs w:val="24"/>
          <w:u w:val="single"/>
        </w:rPr>
      </w:pPr>
      <w:r w:rsidRPr="00186487">
        <w:rPr>
          <w:rFonts w:ascii="Arial" w:hAnsi="Arial" w:cs="Arial"/>
          <w:spacing w:val="-2"/>
          <w:sz w:val="24"/>
          <w:szCs w:val="24"/>
          <w:u w:val="single"/>
        </w:rPr>
        <w:t>Materials</w:t>
      </w:r>
    </w:p>
    <w:p w:rsidR="009B3F1B" w:rsidRPr="00186487" w:rsidRDefault="009B3F1B" w:rsidP="005405BF">
      <w:pPr>
        <w:tabs>
          <w:tab w:val="left" w:pos="567"/>
        </w:tabs>
        <w:suppressAutoHyphens/>
        <w:ind w:left="567" w:hanging="567"/>
        <w:jc w:val="both"/>
        <w:rPr>
          <w:rFonts w:ascii="Arial" w:hAnsi="Arial" w:cs="Arial"/>
          <w:spacing w:val="-2"/>
          <w:sz w:val="24"/>
          <w:szCs w:val="24"/>
        </w:rPr>
      </w:pPr>
    </w:p>
    <w:p w:rsidR="009B3F1B" w:rsidRPr="00186487" w:rsidRDefault="009B3F1B" w:rsidP="00F36A8C">
      <w:pPr>
        <w:pStyle w:val="BodyTextIndent3"/>
        <w:numPr>
          <w:ilvl w:val="2"/>
          <w:numId w:val="2"/>
        </w:numPr>
        <w:tabs>
          <w:tab w:val="clear" w:pos="1440"/>
        </w:tabs>
        <w:ind w:left="1134" w:hanging="425"/>
        <w:jc w:val="both"/>
        <w:rPr>
          <w:rFonts w:ascii="Arial" w:hAnsi="Arial" w:cs="Arial"/>
          <w:szCs w:val="24"/>
        </w:rPr>
      </w:pPr>
      <w:r w:rsidRPr="00186487">
        <w:rPr>
          <w:rFonts w:ascii="Arial" w:hAnsi="Arial" w:cs="Arial"/>
          <w:szCs w:val="24"/>
        </w:rPr>
        <w:t>Fabricated steel covers and frames shall be manufactured from heavy gauge steel to BS EN 10025 or stainless steel to BS EN 10088 of appropriate thickness to ensure long term serviceability</w:t>
      </w:r>
    </w:p>
    <w:p w:rsidR="009B3F1B" w:rsidRPr="00186487" w:rsidRDefault="009B3F1B" w:rsidP="005405BF">
      <w:pPr>
        <w:pStyle w:val="BodyTextIndent3"/>
        <w:tabs>
          <w:tab w:val="clear" w:pos="1440"/>
        </w:tabs>
        <w:ind w:left="709" w:firstLine="0"/>
        <w:jc w:val="both"/>
        <w:rPr>
          <w:rFonts w:ascii="Arial" w:hAnsi="Arial" w:cs="Arial"/>
          <w:szCs w:val="24"/>
        </w:rPr>
      </w:pPr>
    </w:p>
    <w:p w:rsidR="009B3F1B" w:rsidRPr="00186487" w:rsidRDefault="009B3F1B" w:rsidP="00F36A8C">
      <w:pPr>
        <w:pStyle w:val="BodyTextIndent3"/>
        <w:numPr>
          <w:ilvl w:val="2"/>
          <w:numId w:val="2"/>
        </w:numPr>
        <w:tabs>
          <w:tab w:val="clear" w:pos="1440"/>
        </w:tabs>
        <w:ind w:left="1134" w:hanging="425"/>
        <w:jc w:val="both"/>
        <w:rPr>
          <w:rFonts w:ascii="Arial" w:hAnsi="Arial" w:cs="Arial"/>
          <w:szCs w:val="24"/>
        </w:rPr>
      </w:pPr>
      <w:r w:rsidRPr="00186487">
        <w:rPr>
          <w:rFonts w:ascii="Arial" w:hAnsi="Arial" w:cs="Arial"/>
          <w:szCs w:val="24"/>
        </w:rPr>
        <w:t xml:space="preserve">All units shall be galvanised to </w:t>
      </w:r>
      <w:r w:rsidR="002C66C2" w:rsidRPr="00186487">
        <w:rPr>
          <w:rFonts w:ascii="Arial" w:hAnsi="Arial" w:cs="Arial"/>
          <w:szCs w:val="24"/>
        </w:rPr>
        <w:t xml:space="preserve">BS ES ISO 1461 </w:t>
      </w:r>
      <w:r w:rsidRPr="00186487">
        <w:rPr>
          <w:rFonts w:ascii="Arial" w:hAnsi="Arial" w:cs="Arial"/>
          <w:szCs w:val="24"/>
        </w:rPr>
        <w:t>requirements</w:t>
      </w:r>
    </w:p>
    <w:p w:rsidR="009B3F1B" w:rsidRPr="00186487" w:rsidRDefault="009B3F1B" w:rsidP="005405BF">
      <w:pPr>
        <w:pStyle w:val="BodyTextIndent3"/>
        <w:tabs>
          <w:tab w:val="clear" w:pos="1440"/>
        </w:tabs>
        <w:ind w:left="709" w:firstLine="0"/>
        <w:jc w:val="both"/>
        <w:rPr>
          <w:rFonts w:ascii="Arial" w:hAnsi="Arial" w:cs="Arial"/>
          <w:szCs w:val="24"/>
        </w:rPr>
      </w:pPr>
    </w:p>
    <w:p w:rsidR="009B3F1B" w:rsidRPr="00186487" w:rsidRDefault="009B3F1B" w:rsidP="00F36A8C">
      <w:pPr>
        <w:pStyle w:val="BodyTextIndent3"/>
        <w:numPr>
          <w:ilvl w:val="2"/>
          <w:numId w:val="2"/>
        </w:numPr>
        <w:tabs>
          <w:tab w:val="clear" w:pos="1440"/>
        </w:tabs>
        <w:ind w:left="1134" w:hanging="425"/>
        <w:jc w:val="both"/>
        <w:rPr>
          <w:rFonts w:ascii="Arial" w:hAnsi="Arial" w:cs="Arial"/>
          <w:szCs w:val="24"/>
        </w:rPr>
      </w:pPr>
      <w:r w:rsidRPr="00186487">
        <w:rPr>
          <w:rFonts w:ascii="Arial" w:hAnsi="Arial" w:cs="Arial"/>
          <w:szCs w:val="24"/>
        </w:rPr>
        <w:t>Units shall be supplied as single seal unless otherwise specified</w:t>
      </w:r>
    </w:p>
    <w:p w:rsidR="009B3F1B" w:rsidRPr="00186487" w:rsidRDefault="009B3F1B" w:rsidP="005405BF">
      <w:pPr>
        <w:pStyle w:val="BodyTextIndent3"/>
        <w:tabs>
          <w:tab w:val="clear" w:pos="1440"/>
        </w:tabs>
        <w:ind w:left="709" w:firstLine="0"/>
        <w:jc w:val="both"/>
        <w:rPr>
          <w:rFonts w:ascii="Arial" w:hAnsi="Arial" w:cs="Arial"/>
          <w:szCs w:val="24"/>
        </w:rPr>
      </w:pPr>
    </w:p>
    <w:p w:rsidR="009B3F1B" w:rsidRPr="00186487" w:rsidRDefault="009B3F1B" w:rsidP="00F36A8C">
      <w:pPr>
        <w:pStyle w:val="BodyTextIndent3"/>
        <w:numPr>
          <w:ilvl w:val="2"/>
          <w:numId w:val="2"/>
        </w:numPr>
        <w:tabs>
          <w:tab w:val="clear" w:pos="1440"/>
        </w:tabs>
        <w:ind w:left="1134" w:hanging="425"/>
        <w:jc w:val="both"/>
        <w:rPr>
          <w:rFonts w:ascii="Arial" w:hAnsi="Arial" w:cs="Arial"/>
          <w:szCs w:val="24"/>
        </w:rPr>
      </w:pPr>
      <w:r w:rsidRPr="00186487">
        <w:rPr>
          <w:rFonts w:ascii="Arial" w:hAnsi="Arial" w:cs="Arial"/>
          <w:szCs w:val="24"/>
        </w:rPr>
        <w:t>Neoprene gaskets are not required unless otherwise specified</w:t>
      </w:r>
    </w:p>
    <w:p w:rsidR="009B3F1B" w:rsidRPr="00186487" w:rsidRDefault="009B3F1B" w:rsidP="005405BF">
      <w:pPr>
        <w:tabs>
          <w:tab w:val="left" w:pos="567"/>
        </w:tabs>
        <w:suppressAutoHyphens/>
        <w:ind w:left="567" w:hanging="567"/>
        <w:jc w:val="both"/>
        <w:rPr>
          <w:rFonts w:ascii="Arial" w:hAnsi="Arial" w:cs="Arial"/>
          <w:spacing w:val="-2"/>
          <w:sz w:val="24"/>
          <w:szCs w:val="24"/>
        </w:rPr>
      </w:pPr>
    </w:p>
    <w:p w:rsidR="009B3F1B" w:rsidRPr="00186487" w:rsidRDefault="009B3F1B" w:rsidP="00F36A8C">
      <w:pPr>
        <w:numPr>
          <w:ilvl w:val="1"/>
          <w:numId w:val="8"/>
        </w:numPr>
        <w:tabs>
          <w:tab w:val="clear" w:pos="1800"/>
          <w:tab w:val="left" w:pos="709"/>
        </w:tabs>
        <w:suppressAutoHyphens/>
        <w:ind w:left="709" w:hanging="709"/>
        <w:jc w:val="both"/>
        <w:rPr>
          <w:rFonts w:ascii="Arial" w:hAnsi="Arial" w:cs="Arial"/>
          <w:spacing w:val="-2"/>
          <w:sz w:val="24"/>
          <w:szCs w:val="24"/>
          <w:u w:val="single"/>
        </w:rPr>
      </w:pPr>
      <w:r w:rsidRPr="00186487">
        <w:rPr>
          <w:rFonts w:ascii="Arial" w:hAnsi="Arial" w:cs="Arial"/>
          <w:spacing w:val="-2"/>
          <w:sz w:val="24"/>
          <w:szCs w:val="24"/>
          <w:u w:val="single"/>
        </w:rPr>
        <w:t>Installation of  Fabricated Steel Access Covers</w:t>
      </w:r>
    </w:p>
    <w:p w:rsidR="009B3F1B" w:rsidRPr="00186487" w:rsidRDefault="009B3F1B" w:rsidP="005405BF">
      <w:pPr>
        <w:pStyle w:val="EnvelopeReturn"/>
        <w:tabs>
          <w:tab w:val="left" w:pos="567"/>
        </w:tabs>
        <w:suppressAutoHyphens/>
        <w:ind w:left="567" w:hanging="567"/>
        <w:jc w:val="both"/>
        <w:rPr>
          <w:rFonts w:ascii="Arial" w:hAnsi="Arial" w:cs="Arial"/>
          <w:spacing w:val="-2"/>
          <w:szCs w:val="24"/>
        </w:rPr>
      </w:pPr>
    </w:p>
    <w:p w:rsidR="009B3F1B" w:rsidRPr="00186487" w:rsidRDefault="009B3F1B" w:rsidP="00F36A8C">
      <w:pPr>
        <w:pStyle w:val="BodyTextIndent3"/>
        <w:numPr>
          <w:ilvl w:val="2"/>
          <w:numId w:val="2"/>
        </w:numPr>
        <w:tabs>
          <w:tab w:val="clear" w:pos="1440"/>
        </w:tabs>
        <w:ind w:left="1134" w:hanging="425"/>
        <w:jc w:val="both"/>
        <w:rPr>
          <w:rFonts w:ascii="Arial" w:hAnsi="Arial" w:cs="Arial"/>
          <w:szCs w:val="24"/>
        </w:rPr>
      </w:pPr>
      <w:r w:rsidRPr="00186487">
        <w:rPr>
          <w:rFonts w:ascii="Arial" w:hAnsi="Arial" w:cs="Arial"/>
          <w:szCs w:val="24"/>
        </w:rPr>
        <w:t xml:space="preserve">The </w:t>
      </w:r>
      <w:r w:rsidR="002922E9" w:rsidRPr="00186487">
        <w:rPr>
          <w:rFonts w:ascii="Arial" w:hAnsi="Arial" w:cs="Arial"/>
          <w:szCs w:val="24"/>
        </w:rPr>
        <w:t>developer</w:t>
      </w:r>
      <w:r w:rsidRPr="00186487">
        <w:rPr>
          <w:rFonts w:ascii="Arial" w:hAnsi="Arial" w:cs="Arial"/>
          <w:szCs w:val="24"/>
        </w:rPr>
        <w:t xml:space="preserve"> shall follow any installation recommendations made by the access cover and frame manufacturers.  A method statement detailing the proposed installation system to be adopted by the </w:t>
      </w:r>
      <w:r w:rsidR="002922E9" w:rsidRPr="00186487">
        <w:rPr>
          <w:rFonts w:ascii="Arial" w:hAnsi="Arial" w:cs="Arial"/>
          <w:szCs w:val="24"/>
        </w:rPr>
        <w:t>developer</w:t>
      </w:r>
      <w:r w:rsidRPr="00186487">
        <w:rPr>
          <w:rFonts w:ascii="Arial" w:hAnsi="Arial" w:cs="Arial"/>
          <w:szCs w:val="24"/>
        </w:rPr>
        <w:t xml:space="preserve"> shall be supplied for approval before works commence</w:t>
      </w:r>
      <w:r w:rsidR="002C66C2" w:rsidRPr="00186487">
        <w:rPr>
          <w:rFonts w:ascii="Arial" w:hAnsi="Arial" w:cs="Arial"/>
          <w:szCs w:val="24"/>
        </w:rPr>
        <w:t>.</w:t>
      </w:r>
    </w:p>
    <w:p w:rsidR="002C66C2" w:rsidRPr="00186487" w:rsidRDefault="002C66C2" w:rsidP="005405BF">
      <w:pPr>
        <w:tabs>
          <w:tab w:val="left" w:pos="-720"/>
        </w:tabs>
        <w:suppressAutoHyphens/>
        <w:jc w:val="both"/>
        <w:rPr>
          <w:rFonts w:ascii="Arial" w:hAnsi="Arial" w:cs="Arial"/>
          <w:spacing w:val="-2"/>
          <w:sz w:val="24"/>
          <w:szCs w:val="24"/>
        </w:rPr>
      </w:pPr>
    </w:p>
    <w:p w:rsidR="00186487" w:rsidRPr="00186487" w:rsidRDefault="002C66C2" w:rsidP="005D5B4A">
      <w:pPr>
        <w:tabs>
          <w:tab w:val="left" w:pos="-720"/>
        </w:tabs>
        <w:suppressAutoHyphens/>
        <w:jc w:val="both"/>
        <w:rPr>
          <w:rFonts w:ascii="Arial" w:hAnsi="Arial" w:cs="Arial"/>
          <w:spacing w:val="-2"/>
          <w:sz w:val="24"/>
          <w:szCs w:val="24"/>
        </w:rPr>
      </w:pPr>
      <w:r w:rsidRPr="00186487">
        <w:rPr>
          <w:rFonts w:ascii="Arial" w:hAnsi="Arial" w:cs="Arial"/>
          <w:spacing w:val="-2"/>
          <w:sz w:val="24"/>
          <w:szCs w:val="24"/>
        </w:rPr>
        <w:t>Note: The requirements for Steel Access Covers with a clear opening of over 1m</w:t>
      </w:r>
      <w:r w:rsidR="00DB1CEA" w:rsidRPr="00186487">
        <w:rPr>
          <w:rFonts w:ascii="Arial" w:hAnsi="Arial" w:cs="Arial"/>
          <w:spacing w:val="-2"/>
          <w:sz w:val="24"/>
          <w:szCs w:val="24"/>
          <w:vertAlign w:val="superscript"/>
        </w:rPr>
        <w:t>2</w:t>
      </w:r>
      <w:r w:rsidRPr="00186487">
        <w:rPr>
          <w:rFonts w:ascii="Arial" w:hAnsi="Arial" w:cs="Arial"/>
          <w:spacing w:val="-2"/>
          <w:sz w:val="24"/>
          <w:szCs w:val="24"/>
        </w:rPr>
        <w:t xml:space="preserve"> are detailed in BS 9124:2008. Where these are required they will be specified / approved by Rhondda Cynon </w:t>
      </w:r>
      <w:proofErr w:type="spellStart"/>
      <w:r w:rsidRPr="00186487">
        <w:rPr>
          <w:rFonts w:ascii="Arial" w:hAnsi="Arial" w:cs="Arial"/>
          <w:spacing w:val="-2"/>
          <w:sz w:val="24"/>
          <w:szCs w:val="24"/>
        </w:rPr>
        <w:t>Taf</w:t>
      </w:r>
      <w:proofErr w:type="spellEnd"/>
      <w:r w:rsidRPr="00186487">
        <w:rPr>
          <w:rFonts w:ascii="Arial" w:hAnsi="Arial" w:cs="Arial"/>
          <w:spacing w:val="-2"/>
          <w:sz w:val="24"/>
          <w:szCs w:val="24"/>
        </w:rPr>
        <w:t xml:space="preserve"> County Borough Council.</w:t>
      </w:r>
    </w:p>
    <w:p w:rsidR="009B3F1B" w:rsidRPr="002F36DF" w:rsidRDefault="009B3F1B" w:rsidP="005D5B4A">
      <w:pPr>
        <w:tabs>
          <w:tab w:val="left" w:pos="-720"/>
        </w:tabs>
        <w:suppressAutoHyphens/>
        <w:jc w:val="both"/>
        <w:rPr>
          <w:rFonts w:ascii="Arial" w:hAnsi="Arial" w:cs="Arial"/>
          <w:color w:val="FF0000"/>
          <w:spacing w:val="-2"/>
          <w:sz w:val="28"/>
          <w:szCs w:val="28"/>
        </w:rPr>
      </w:pPr>
      <w:r w:rsidRPr="002F36DF">
        <w:rPr>
          <w:rFonts w:ascii="Arial" w:hAnsi="Arial" w:cs="Arial"/>
          <w:b/>
          <w:spacing w:val="-2"/>
          <w:sz w:val="28"/>
          <w:szCs w:val="28"/>
          <w:u w:val="single"/>
        </w:rPr>
        <w:br w:type="page"/>
      </w:r>
      <w:r w:rsidR="002922E9" w:rsidRPr="002F36DF">
        <w:rPr>
          <w:rFonts w:ascii="Arial" w:hAnsi="Arial" w:cs="Arial"/>
          <w:b/>
          <w:spacing w:val="-2"/>
          <w:sz w:val="28"/>
          <w:szCs w:val="28"/>
        </w:rPr>
        <w:lastRenderedPageBreak/>
        <w:t xml:space="preserve">Section 5 - </w:t>
      </w:r>
      <w:r w:rsidRPr="002F36DF">
        <w:rPr>
          <w:rFonts w:ascii="Arial" w:hAnsi="Arial" w:cs="Arial"/>
          <w:b/>
          <w:spacing w:val="-2"/>
          <w:sz w:val="28"/>
          <w:szCs w:val="28"/>
        </w:rPr>
        <w:t xml:space="preserve">Permitted Pavement </w:t>
      </w:r>
      <w:r w:rsidR="002922E9" w:rsidRPr="002F36DF">
        <w:rPr>
          <w:rFonts w:ascii="Arial" w:hAnsi="Arial" w:cs="Arial"/>
          <w:b/>
          <w:spacing w:val="-2"/>
          <w:sz w:val="28"/>
          <w:szCs w:val="28"/>
        </w:rPr>
        <w:t xml:space="preserve">Options – Flexible </w:t>
      </w:r>
      <w:r w:rsidRPr="002F36DF">
        <w:rPr>
          <w:rFonts w:ascii="Arial" w:hAnsi="Arial" w:cs="Arial"/>
          <w:b/>
          <w:spacing w:val="-2"/>
          <w:sz w:val="28"/>
          <w:szCs w:val="28"/>
        </w:rPr>
        <w:t>Construction</w:t>
      </w:r>
    </w:p>
    <w:p w:rsidR="009B3F1B" w:rsidRPr="002F36DF" w:rsidRDefault="009B3F1B" w:rsidP="005405BF">
      <w:pPr>
        <w:tabs>
          <w:tab w:val="left" w:pos="-720"/>
        </w:tabs>
        <w:suppressAutoHyphens/>
        <w:jc w:val="both"/>
        <w:rPr>
          <w:rFonts w:ascii="Arial" w:hAnsi="Arial" w:cs="Arial"/>
          <w:spacing w:val="-2"/>
          <w:sz w:val="28"/>
          <w:szCs w:val="28"/>
        </w:rPr>
      </w:pPr>
    </w:p>
    <w:p w:rsidR="009B3F1B" w:rsidRPr="00186487" w:rsidRDefault="009B3F1B" w:rsidP="005405BF">
      <w:pPr>
        <w:pStyle w:val="BodyText"/>
        <w:jc w:val="both"/>
        <w:rPr>
          <w:rFonts w:ascii="Arial" w:hAnsi="Arial" w:cs="Arial"/>
          <w:szCs w:val="24"/>
        </w:rPr>
      </w:pPr>
      <w:r w:rsidRPr="00186487">
        <w:rPr>
          <w:rFonts w:ascii="Arial" w:hAnsi="Arial" w:cs="Arial"/>
          <w:szCs w:val="24"/>
        </w:rPr>
        <w:t>The relevant details of the flexible construction pavement are set out below.</w:t>
      </w:r>
    </w:p>
    <w:p w:rsidR="009B3F1B" w:rsidRPr="00186487" w:rsidRDefault="009B3F1B" w:rsidP="005405BF">
      <w:pPr>
        <w:jc w:val="both"/>
        <w:rPr>
          <w:rFonts w:ascii="Arial" w:hAnsi="Arial" w:cs="Arial"/>
          <w:sz w:val="24"/>
          <w:szCs w:val="24"/>
        </w:rPr>
      </w:pPr>
    </w:p>
    <w:p w:rsidR="005B033A" w:rsidRPr="00186487" w:rsidRDefault="009B3F1B" w:rsidP="00F36A8C">
      <w:pPr>
        <w:numPr>
          <w:ilvl w:val="0"/>
          <w:numId w:val="18"/>
        </w:numPr>
        <w:suppressAutoHyphens/>
        <w:jc w:val="both"/>
        <w:rPr>
          <w:rFonts w:ascii="Arial" w:hAnsi="Arial" w:cs="Arial"/>
          <w:sz w:val="24"/>
          <w:szCs w:val="24"/>
        </w:rPr>
      </w:pPr>
      <w:r w:rsidRPr="00186487">
        <w:rPr>
          <w:rFonts w:ascii="Arial" w:hAnsi="Arial" w:cs="Arial"/>
          <w:sz w:val="24"/>
          <w:szCs w:val="24"/>
        </w:rPr>
        <w:t>Location: Residential (R) and Industrial (I) Estate Roads</w:t>
      </w:r>
    </w:p>
    <w:p w:rsidR="009B3F1B" w:rsidRPr="00186487" w:rsidRDefault="009B3F1B" w:rsidP="005B033A">
      <w:pPr>
        <w:suppressAutoHyphens/>
        <w:jc w:val="both"/>
        <w:rPr>
          <w:rFonts w:ascii="Arial" w:hAnsi="Arial" w:cs="Arial"/>
          <w:sz w:val="24"/>
          <w:szCs w:val="24"/>
        </w:rPr>
      </w:pPr>
    </w:p>
    <w:p w:rsidR="005B033A" w:rsidRPr="00186487" w:rsidRDefault="009B3F1B" w:rsidP="00F36A8C">
      <w:pPr>
        <w:numPr>
          <w:ilvl w:val="0"/>
          <w:numId w:val="18"/>
        </w:numPr>
        <w:suppressAutoHyphens/>
        <w:jc w:val="both"/>
        <w:rPr>
          <w:rFonts w:ascii="Arial" w:hAnsi="Arial" w:cs="Arial"/>
          <w:sz w:val="24"/>
          <w:szCs w:val="24"/>
        </w:rPr>
      </w:pPr>
      <w:r w:rsidRPr="00186487">
        <w:rPr>
          <w:rFonts w:ascii="Arial" w:hAnsi="Arial" w:cs="Arial"/>
          <w:sz w:val="24"/>
          <w:szCs w:val="24"/>
        </w:rPr>
        <w:t>Grid checking surface levels of pavement courses (Clause 702.4)</w:t>
      </w:r>
    </w:p>
    <w:p w:rsidR="005B033A" w:rsidRPr="00186487" w:rsidRDefault="005B033A" w:rsidP="005B033A">
      <w:pPr>
        <w:suppressAutoHyphens/>
        <w:jc w:val="both"/>
        <w:rPr>
          <w:rFonts w:ascii="Arial" w:hAnsi="Arial" w:cs="Arial"/>
          <w:sz w:val="24"/>
          <w:szCs w:val="24"/>
        </w:rPr>
      </w:pPr>
    </w:p>
    <w:p w:rsidR="005B033A" w:rsidRPr="00186487" w:rsidRDefault="00B8776E" w:rsidP="00F36A8C">
      <w:pPr>
        <w:numPr>
          <w:ilvl w:val="0"/>
          <w:numId w:val="18"/>
        </w:numPr>
        <w:suppressAutoHyphens/>
        <w:jc w:val="both"/>
        <w:rPr>
          <w:rFonts w:ascii="Arial" w:hAnsi="Arial" w:cs="Arial"/>
          <w:sz w:val="24"/>
          <w:szCs w:val="24"/>
        </w:rPr>
      </w:pPr>
      <w:r>
        <w:rPr>
          <w:rFonts w:ascii="Arial" w:hAnsi="Arial" w:cs="Arial"/>
          <w:sz w:val="24"/>
          <w:szCs w:val="24"/>
        </w:rPr>
        <w:t xml:space="preserve">Longitudinal dimension:  5.5 </w:t>
      </w:r>
      <w:bookmarkStart w:id="0" w:name="_GoBack"/>
      <w:bookmarkEnd w:id="0"/>
      <w:r w:rsidR="009B3F1B" w:rsidRPr="00186487">
        <w:rPr>
          <w:rFonts w:ascii="Arial" w:hAnsi="Arial" w:cs="Arial"/>
          <w:sz w:val="24"/>
          <w:szCs w:val="24"/>
        </w:rPr>
        <w:t xml:space="preserve">metres </w:t>
      </w:r>
      <w:r w:rsidR="009B3F1B" w:rsidRPr="00186487">
        <w:rPr>
          <w:rFonts w:ascii="Arial" w:hAnsi="Arial" w:cs="Arial"/>
          <w:sz w:val="24"/>
          <w:szCs w:val="24"/>
        </w:rPr>
        <w:tab/>
        <w:t>Transverse dimension: 2 metres</w:t>
      </w:r>
    </w:p>
    <w:p w:rsidR="005B033A" w:rsidRPr="00186487" w:rsidRDefault="005B033A" w:rsidP="005B033A">
      <w:pPr>
        <w:suppressAutoHyphens/>
        <w:jc w:val="both"/>
        <w:rPr>
          <w:rFonts w:ascii="Arial" w:hAnsi="Arial" w:cs="Arial"/>
          <w:sz w:val="24"/>
          <w:szCs w:val="24"/>
        </w:rPr>
      </w:pPr>
    </w:p>
    <w:p w:rsidR="005B033A" w:rsidRPr="00186487" w:rsidRDefault="009B3F1B" w:rsidP="00F36A8C">
      <w:pPr>
        <w:numPr>
          <w:ilvl w:val="0"/>
          <w:numId w:val="18"/>
        </w:numPr>
        <w:suppressAutoHyphens/>
        <w:jc w:val="both"/>
        <w:rPr>
          <w:rFonts w:ascii="Arial" w:hAnsi="Arial" w:cs="Arial"/>
          <w:sz w:val="24"/>
          <w:szCs w:val="24"/>
        </w:rPr>
      </w:pPr>
      <w:r w:rsidRPr="00186487">
        <w:rPr>
          <w:rFonts w:ascii="Arial" w:hAnsi="Arial" w:cs="Arial"/>
          <w:sz w:val="24"/>
          <w:szCs w:val="24"/>
        </w:rPr>
        <w:t xml:space="preserve">Surface Regularity (Clause </w:t>
      </w:r>
      <w:r w:rsidR="00D15E78" w:rsidRPr="00186487">
        <w:rPr>
          <w:rFonts w:ascii="Arial" w:hAnsi="Arial" w:cs="Arial"/>
          <w:sz w:val="24"/>
          <w:szCs w:val="24"/>
        </w:rPr>
        <w:t>702.5, Table 7/2</w:t>
      </w:r>
      <w:r w:rsidRPr="00186487">
        <w:rPr>
          <w:rFonts w:ascii="Arial" w:hAnsi="Arial" w:cs="Arial"/>
          <w:sz w:val="24"/>
          <w:szCs w:val="24"/>
        </w:rPr>
        <w:t>)</w:t>
      </w:r>
    </w:p>
    <w:p w:rsidR="005B033A" w:rsidRPr="00186487" w:rsidRDefault="005B033A" w:rsidP="005B033A">
      <w:pPr>
        <w:suppressAutoHyphens/>
        <w:jc w:val="both"/>
        <w:rPr>
          <w:rFonts w:ascii="Arial" w:hAnsi="Arial" w:cs="Arial"/>
          <w:sz w:val="24"/>
          <w:szCs w:val="24"/>
        </w:rPr>
      </w:pPr>
    </w:p>
    <w:p w:rsidR="005B033A" w:rsidRPr="00186487" w:rsidRDefault="009B3F1B" w:rsidP="00F36A8C">
      <w:pPr>
        <w:numPr>
          <w:ilvl w:val="0"/>
          <w:numId w:val="18"/>
        </w:numPr>
        <w:suppressAutoHyphens/>
        <w:jc w:val="both"/>
        <w:rPr>
          <w:rFonts w:ascii="Arial" w:hAnsi="Arial" w:cs="Arial"/>
          <w:sz w:val="24"/>
          <w:szCs w:val="24"/>
        </w:rPr>
      </w:pPr>
      <w:r w:rsidRPr="00186487">
        <w:rPr>
          <w:rFonts w:ascii="Arial" w:hAnsi="Arial" w:cs="Arial"/>
          <w:sz w:val="24"/>
          <w:szCs w:val="24"/>
        </w:rPr>
        <w:t>Rolling Straight Edge</w:t>
      </w:r>
      <w:r w:rsidR="002922E9" w:rsidRPr="00186487">
        <w:rPr>
          <w:rFonts w:ascii="Arial" w:hAnsi="Arial" w:cs="Arial"/>
          <w:sz w:val="24"/>
          <w:szCs w:val="24"/>
        </w:rPr>
        <w:t xml:space="preserve"> </w:t>
      </w:r>
      <w:r w:rsidRPr="00186487">
        <w:rPr>
          <w:rFonts w:ascii="Arial" w:hAnsi="Arial" w:cs="Arial"/>
          <w:sz w:val="24"/>
          <w:szCs w:val="24"/>
        </w:rPr>
        <w:t>Category of Road B (Table 7/2)</w:t>
      </w:r>
    </w:p>
    <w:p w:rsidR="005B033A" w:rsidRPr="00186487" w:rsidRDefault="005B033A" w:rsidP="005B033A">
      <w:pPr>
        <w:suppressAutoHyphens/>
        <w:jc w:val="both"/>
        <w:rPr>
          <w:rFonts w:ascii="Arial" w:hAnsi="Arial" w:cs="Arial"/>
          <w:sz w:val="24"/>
          <w:szCs w:val="24"/>
        </w:rPr>
      </w:pPr>
    </w:p>
    <w:p w:rsidR="005B033A" w:rsidRPr="00186487" w:rsidRDefault="00D15E78" w:rsidP="00F36A8C">
      <w:pPr>
        <w:numPr>
          <w:ilvl w:val="0"/>
          <w:numId w:val="18"/>
        </w:numPr>
        <w:suppressAutoHyphens/>
        <w:jc w:val="both"/>
        <w:rPr>
          <w:rFonts w:ascii="Arial" w:hAnsi="Arial" w:cs="Arial"/>
          <w:sz w:val="24"/>
          <w:szCs w:val="24"/>
        </w:rPr>
      </w:pPr>
      <w:r w:rsidRPr="00186487">
        <w:rPr>
          <w:rFonts w:ascii="Arial" w:hAnsi="Arial" w:cs="Arial"/>
          <w:sz w:val="24"/>
          <w:szCs w:val="24"/>
        </w:rPr>
        <w:t xml:space="preserve">Void Content at Refusal (Clause 929.3) </w:t>
      </w:r>
    </w:p>
    <w:p w:rsidR="005B033A" w:rsidRPr="00186487" w:rsidRDefault="005B033A" w:rsidP="005B033A">
      <w:pPr>
        <w:suppressAutoHyphens/>
        <w:jc w:val="both"/>
        <w:rPr>
          <w:rFonts w:ascii="Arial" w:hAnsi="Arial" w:cs="Arial"/>
          <w:sz w:val="24"/>
          <w:szCs w:val="24"/>
        </w:rPr>
      </w:pPr>
    </w:p>
    <w:p w:rsidR="005B033A" w:rsidRPr="00186487" w:rsidRDefault="00D15E78" w:rsidP="00F36A8C">
      <w:pPr>
        <w:numPr>
          <w:ilvl w:val="0"/>
          <w:numId w:val="18"/>
        </w:numPr>
        <w:suppressAutoHyphens/>
        <w:jc w:val="both"/>
        <w:rPr>
          <w:rFonts w:ascii="Arial" w:hAnsi="Arial" w:cs="Arial"/>
          <w:sz w:val="24"/>
          <w:szCs w:val="24"/>
        </w:rPr>
      </w:pPr>
      <w:r w:rsidRPr="00186487">
        <w:rPr>
          <w:rFonts w:ascii="Arial" w:hAnsi="Arial" w:cs="Arial"/>
          <w:sz w:val="24"/>
          <w:szCs w:val="24"/>
        </w:rPr>
        <w:t>Void Content at Refusal (Clause 929.3)</w:t>
      </w:r>
      <w:r w:rsidR="009D012F" w:rsidRPr="00186487">
        <w:rPr>
          <w:rFonts w:ascii="Arial" w:hAnsi="Arial" w:cs="Arial"/>
          <w:sz w:val="24"/>
          <w:szCs w:val="24"/>
        </w:rPr>
        <w:t xml:space="preserve"> </w:t>
      </w:r>
      <w:r w:rsidR="009B3F1B" w:rsidRPr="00186487">
        <w:rPr>
          <w:rFonts w:ascii="Arial" w:hAnsi="Arial" w:cs="Arial"/>
          <w:sz w:val="24"/>
          <w:szCs w:val="24"/>
        </w:rPr>
        <w:t>is not required for base</w:t>
      </w:r>
      <w:r w:rsidR="009D012F" w:rsidRPr="00186487">
        <w:rPr>
          <w:rFonts w:ascii="Arial" w:hAnsi="Arial" w:cs="Arial"/>
          <w:sz w:val="24"/>
          <w:szCs w:val="24"/>
        </w:rPr>
        <w:t xml:space="preserve"> course</w:t>
      </w:r>
      <w:r w:rsidR="009B3F1B" w:rsidRPr="00186487">
        <w:rPr>
          <w:rFonts w:ascii="Arial" w:hAnsi="Arial" w:cs="Arial"/>
          <w:sz w:val="24"/>
          <w:szCs w:val="24"/>
        </w:rPr>
        <w:t xml:space="preserve"> and </w:t>
      </w:r>
      <w:r w:rsidR="003A2AEB" w:rsidRPr="00186487">
        <w:rPr>
          <w:rFonts w:ascii="Arial" w:hAnsi="Arial" w:cs="Arial"/>
          <w:sz w:val="24"/>
          <w:szCs w:val="24"/>
        </w:rPr>
        <w:t xml:space="preserve">binder </w:t>
      </w:r>
      <w:r w:rsidR="009B3F1B" w:rsidRPr="00186487">
        <w:rPr>
          <w:rFonts w:ascii="Arial" w:hAnsi="Arial" w:cs="Arial"/>
          <w:sz w:val="24"/>
          <w:szCs w:val="24"/>
        </w:rPr>
        <w:t xml:space="preserve">course materials unless otherwise directed by the </w:t>
      </w:r>
      <w:r w:rsidR="009D012F" w:rsidRPr="00186487">
        <w:rPr>
          <w:rFonts w:ascii="Arial" w:hAnsi="Arial" w:cs="Arial"/>
          <w:sz w:val="24"/>
          <w:szCs w:val="24"/>
        </w:rPr>
        <w:t xml:space="preserve">Highway Authority </w:t>
      </w:r>
      <w:r w:rsidR="009B3F1B" w:rsidRPr="00186487">
        <w:rPr>
          <w:rFonts w:ascii="Arial" w:hAnsi="Arial" w:cs="Arial"/>
          <w:sz w:val="24"/>
          <w:szCs w:val="24"/>
        </w:rPr>
        <w:t>Engineer</w:t>
      </w:r>
    </w:p>
    <w:p w:rsidR="005B033A" w:rsidRPr="00186487" w:rsidRDefault="005B033A" w:rsidP="005B033A">
      <w:pPr>
        <w:suppressAutoHyphens/>
        <w:jc w:val="both"/>
        <w:rPr>
          <w:rFonts w:ascii="Arial" w:hAnsi="Arial" w:cs="Arial"/>
          <w:sz w:val="24"/>
          <w:szCs w:val="24"/>
        </w:rPr>
      </w:pPr>
    </w:p>
    <w:p w:rsidR="009B3F1B" w:rsidRPr="00186487" w:rsidRDefault="009B3F1B" w:rsidP="00F36A8C">
      <w:pPr>
        <w:numPr>
          <w:ilvl w:val="0"/>
          <w:numId w:val="18"/>
        </w:numPr>
        <w:suppressAutoHyphens/>
        <w:jc w:val="both"/>
        <w:rPr>
          <w:rFonts w:ascii="Arial" w:hAnsi="Arial" w:cs="Arial"/>
          <w:sz w:val="24"/>
          <w:szCs w:val="24"/>
        </w:rPr>
      </w:pPr>
      <w:r w:rsidRPr="00186487">
        <w:rPr>
          <w:rFonts w:ascii="Arial" w:hAnsi="Arial" w:cs="Arial"/>
          <w:sz w:val="24"/>
          <w:szCs w:val="24"/>
        </w:rPr>
        <w:t>N/A</w:t>
      </w:r>
      <w:r w:rsidRPr="00186487">
        <w:rPr>
          <w:rFonts w:ascii="Arial" w:hAnsi="Arial" w:cs="Arial"/>
          <w:sz w:val="24"/>
          <w:szCs w:val="24"/>
        </w:rPr>
        <w:br/>
      </w:r>
    </w:p>
    <w:p w:rsidR="005B033A" w:rsidRPr="00186487" w:rsidRDefault="009B3F1B" w:rsidP="00F36A8C">
      <w:pPr>
        <w:numPr>
          <w:ilvl w:val="0"/>
          <w:numId w:val="18"/>
        </w:numPr>
        <w:suppressAutoHyphens/>
        <w:jc w:val="both"/>
        <w:rPr>
          <w:rFonts w:ascii="Arial" w:hAnsi="Arial" w:cs="Arial"/>
          <w:sz w:val="24"/>
          <w:szCs w:val="24"/>
        </w:rPr>
      </w:pPr>
      <w:r w:rsidRPr="00186487">
        <w:rPr>
          <w:rFonts w:ascii="Arial" w:hAnsi="Arial" w:cs="Arial"/>
          <w:sz w:val="24"/>
          <w:szCs w:val="24"/>
        </w:rPr>
        <w:t xml:space="preserve">Measurement of surface </w:t>
      </w:r>
      <w:proofErr w:type="spellStart"/>
      <w:r w:rsidR="00D15E78" w:rsidRPr="00186487">
        <w:rPr>
          <w:rFonts w:ascii="Arial" w:hAnsi="Arial" w:cs="Arial"/>
          <w:sz w:val="24"/>
          <w:szCs w:val="24"/>
        </w:rPr>
        <w:t>macrotexture</w:t>
      </w:r>
      <w:proofErr w:type="spellEnd"/>
      <w:r w:rsidR="00D15E78" w:rsidRPr="00186487">
        <w:rPr>
          <w:rFonts w:ascii="Arial" w:hAnsi="Arial" w:cs="Arial"/>
          <w:sz w:val="24"/>
          <w:szCs w:val="24"/>
        </w:rPr>
        <w:t xml:space="preserve"> of bituminous Surface Courses</w:t>
      </w:r>
      <w:r w:rsidRPr="00186487">
        <w:rPr>
          <w:rFonts w:ascii="Arial" w:hAnsi="Arial" w:cs="Arial"/>
          <w:sz w:val="24"/>
          <w:szCs w:val="24"/>
        </w:rPr>
        <w:t xml:space="preserve"> (Clause 921) is required for high speed roads where </w:t>
      </w:r>
      <w:r w:rsidR="00D15E78" w:rsidRPr="00186487">
        <w:rPr>
          <w:rFonts w:ascii="Arial" w:hAnsi="Arial" w:cs="Arial"/>
          <w:sz w:val="24"/>
          <w:szCs w:val="24"/>
        </w:rPr>
        <w:t xml:space="preserve">posted </w:t>
      </w:r>
      <w:r w:rsidRPr="00186487">
        <w:rPr>
          <w:rFonts w:ascii="Arial" w:hAnsi="Arial" w:cs="Arial"/>
          <w:sz w:val="24"/>
          <w:szCs w:val="24"/>
        </w:rPr>
        <w:t xml:space="preserve">speed of traffic exceeds </w:t>
      </w:r>
      <w:r w:rsidR="00D15E78" w:rsidRPr="00186487">
        <w:rPr>
          <w:rFonts w:ascii="Arial" w:hAnsi="Arial" w:cs="Arial"/>
          <w:sz w:val="24"/>
          <w:szCs w:val="24"/>
        </w:rPr>
        <w:t>80</w:t>
      </w:r>
      <w:r w:rsidRPr="00186487">
        <w:rPr>
          <w:rFonts w:ascii="Arial" w:hAnsi="Arial" w:cs="Arial"/>
          <w:sz w:val="24"/>
          <w:szCs w:val="24"/>
        </w:rPr>
        <w:t xml:space="preserve">km/hr.  The sand patch method </w:t>
      </w:r>
      <w:r w:rsidR="00D15E78" w:rsidRPr="00186487">
        <w:rPr>
          <w:rFonts w:ascii="Arial" w:hAnsi="Arial" w:cs="Arial"/>
          <w:sz w:val="24"/>
          <w:szCs w:val="24"/>
        </w:rPr>
        <w:t>in BS 594-105 may be used for routine monitoring, but the BS EN 13036-01 method (volumetric patch) shall be used as the reference method in case of dispute.</w:t>
      </w:r>
    </w:p>
    <w:p w:rsidR="009B3F1B" w:rsidRPr="00186487" w:rsidRDefault="009B3F1B" w:rsidP="005B033A">
      <w:pPr>
        <w:suppressAutoHyphens/>
        <w:jc w:val="both"/>
        <w:rPr>
          <w:rFonts w:ascii="Arial" w:hAnsi="Arial" w:cs="Arial"/>
          <w:sz w:val="24"/>
          <w:szCs w:val="24"/>
        </w:rPr>
      </w:pPr>
    </w:p>
    <w:p w:rsidR="00D15E78" w:rsidRPr="00186487" w:rsidRDefault="00D15E78" w:rsidP="00F36A8C">
      <w:pPr>
        <w:numPr>
          <w:ilvl w:val="0"/>
          <w:numId w:val="18"/>
        </w:numPr>
        <w:suppressAutoHyphens/>
        <w:jc w:val="both"/>
        <w:rPr>
          <w:rFonts w:ascii="Arial" w:hAnsi="Arial" w:cs="Arial"/>
          <w:sz w:val="24"/>
          <w:szCs w:val="24"/>
        </w:rPr>
      </w:pPr>
      <w:r w:rsidRPr="00186487">
        <w:rPr>
          <w:rFonts w:ascii="Arial" w:hAnsi="Arial" w:cs="Arial"/>
          <w:sz w:val="24"/>
          <w:szCs w:val="24"/>
        </w:rPr>
        <w:t>N/A</w:t>
      </w:r>
    </w:p>
    <w:p w:rsidR="009D012F" w:rsidRPr="00186487" w:rsidRDefault="009D012F" w:rsidP="005405BF">
      <w:pPr>
        <w:suppressAutoHyphens/>
        <w:jc w:val="both"/>
        <w:rPr>
          <w:rFonts w:ascii="Arial" w:hAnsi="Arial" w:cs="Arial"/>
          <w:sz w:val="24"/>
          <w:szCs w:val="24"/>
        </w:rPr>
      </w:pPr>
    </w:p>
    <w:p w:rsidR="009B3F1B" w:rsidRPr="00186487" w:rsidRDefault="00D15E78" w:rsidP="00F36A8C">
      <w:pPr>
        <w:numPr>
          <w:ilvl w:val="0"/>
          <w:numId w:val="18"/>
        </w:numPr>
        <w:suppressAutoHyphens/>
        <w:jc w:val="both"/>
        <w:rPr>
          <w:rFonts w:ascii="Arial" w:hAnsi="Arial" w:cs="Arial"/>
          <w:sz w:val="24"/>
          <w:szCs w:val="24"/>
        </w:rPr>
      </w:pPr>
      <w:r w:rsidRPr="00186487">
        <w:rPr>
          <w:rFonts w:ascii="Arial" w:hAnsi="Arial" w:cs="Arial"/>
          <w:sz w:val="24"/>
          <w:szCs w:val="24"/>
        </w:rPr>
        <w:t>Before the</w:t>
      </w:r>
      <w:r w:rsidR="003A2AEB" w:rsidRPr="00186487">
        <w:rPr>
          <w:rFonts w:ascii="Arial" w:hAnsi="Arial" w:cs="Arial"/>
          <w:sz w:val="24"/>
          <w:szCs w:val="24"/>
        </w:rPr>
        <w:t xml:space="preserve"> asphalt is laid, the vertical f</w:t>
      </w:r>
      <w:r w:rsidRPr="00186487">
        <w:rPr>
          <w:rFonts w:ascii="Arial" w:hAnsi="Arial" w:cs="Arial"/>
          <w:sz w:val="24"/>
          <w:szCs w:val="24"/>
        </w:rPr>
        <w:t>aces of access chamber covers, gully</w:t>
      </w:r>
      <w:r w:rsidR="002E309B" w:rsidRPr="00186487">
        <w:rPr>
          <w:rFonts w:ascii="Arial" w:hAnsi="Arial" w:cs="Arial"/>
          <w:sz w:val="24"/>
          <w:szCs w:val="24"/>
        </w:rPr>
        <w:t xml:space="preserve"> </w:t>
      </w:r>
      <w:r w:rsidRPr="00186487">
        <w:rPr>
          <w:rFonts w:ascii="Arial" w:hAnsi="Arial" w:cs="Arial"/>
          <w:sz w:val="24"/>
          <w:szCs w:val="24"/>
        </w:rPr>
        <w:t>tops</w:t>
      </w:r>
      <w:r w:rsidR="002E309B" w:rsidRPr="00186487">
        <w:rPr>
          <w:rFonts w:ascii="Arial" w:hAnsi="Arial" w:cs="Arial"/>
          <w:sz w:val="24"/>
          <w:szCs w:val="24"/>
        </w:rPr>
        <w:t>, kerbs, channels and similar projections against which the asphalt is to abut shall be cleaned and painted with a thin uniform coating of hot applied 40/60 or 70/100 paving grade bitumen, or other product which has been approved by the</w:t>
      </w:r>
      <w:r w:rsidR="009D012F" w:rsidRPr="00186487">
        <w:rPr>
          <w:rFonts w:ascii="Arial" w:hAnsi="Arial" w:cs="Arial"/>
          <w:sz w:val="24"/>
          <w:szCs w:val="24"/>
        </w:rPr>
        <w:t xml:space="preserve"> Highway Authority</w:t>
      </w:r>
      <w:r w:rsidR="002E309B" w:rsidRPr="00186487">
        <w:rPr>
          <w:rFonts w:ascii="Arial" w:hAnsi="Arial" w:cs="Arial"/>
          <w:sz w:val="24"/>
          <w:szCs w:val="24"/>
        </w:rPr>
        <w:t xml:space="preserve"> Engineer.</w:t>
      </w:r>
    </w:p>
    <w:p w:rsidR="00DB1CEA" w:rsidRPr="00186487" w:rsidRDefault="00DB1CEA" w:rsidP="00DB1CEA">
      <w:pPr>
        <w:suppressAutoHyphens/>
        <w:jc w:val="both"/>
        <w:rPr>
          <w:rFonts w:ascii="Arial" w:hAnsi="Arial" w:cs="Arial"/>
          <w:sz w:val="24"/>
          <w:szCs w:val="24"/>
        </w:rPr>
      </w:pPr>
    </w:p>
    <w:p w:rsidR="005B033A" w:rsidRPr="00186487" w:rsidRDefault="009B3F1B" w:rsidP="00F36A8C">
      <w:pPr>
        <w:numPr>
          <w:ilvl w:val="0"/>
          <w:numId w:val="18"/>
        </w:numPr>
        <w:suppressAutoHyphens/>
        <w:jc w:val="both"/>
        <w:rPr>
          <w:rFonts w:ascii="Arial" w:hAnsi="Arial" w:cs="Arial"/>
          <w:sz w:val="24"/>
          <w:szCs w:val="24"/>
        </w:rPr>
      </w:pPr>
      <w:r w:rsidRPr="00186487">
        <w:rPr>
          <w:rFonts w:ascii="Arial" w:hAnsi="Arial" w:cs="Arial"/>
          <w:sz w:val="24"/>
          <w:szCs w:val="24"/>
        </w:rPr>
        <w:t>No additional requirements</w:t>
      </w:r>
    </w:p>
    <w:p w:rsidR="009B3F1B" w:rsidRPr="00186487" w:rsidRDefault="009B3F1B" w:rsidP="005B033A">
      <w:pPr>
        <w:suppressAutoHyphens/>
        <w:jc w:val="both"/>
        <w:rPr>
          <w:rFonts w:ascii="Arial" w:hAnsi="Arial" w:cs="Arial"/>
          <w:sz w:val="24"/>
          <w:szCs w:val="24"/>
        </w:rPr>
      </w:pPr>
    </w:p>
    <w:p w:rsidR="005B033A" w:rsidRPr="00186487" w:rsidRDefault="009B3F1B" w:rsidP="00F36A8C">
      <w:pPr>
        <w:numPr>
          <w:ilvl w:val="0"/>
          <w:numId w:val="18"/>
        </w:numPr>
        <w:suppressAutoHyphens/>
        <w:jc w:val="both"/>
        <w:rPr>
          <w:rFonts w:ascii="Arial" w:hAnsi="Arial" w:cs="Arial"/>
          <w:sz w:val="24"/>
          <w:szCs w:val="24"/>
        </w:rPr>
      </w:pPr>
      <w:r w:rsidRPr="00186487">
        <w:rPr>
          <w:rFonts w:ascii="Arial" w:hAnsi="Arial" w:cs="Arial"/>
          <w:sz w:val="24"/>
          <w:szCs w:val="24"/>
        </w:rPr>
        <w:t>No additional requirements</w:t>
      </w:r>
    </w:p>
    <w:p w:rsidR="005B033A" w:rsidRPr="00186487" w:rsidRDefault="005B033A" w:rsidP="005B033A">
      <w:pPr>
        <w:suppressAutoHyphens/>
        <w:jc w:val="both"/>
        <w:rPr>
          <w:rFonts w:ascii="Arial" w:hAnsi="Arial" w:cs="Arial"/>
          <w:sz w:val="24"/>
          <w:szCs w:val="24"/>
        </w:rPr>
      </w:pPr>
    </w:p>
    <w:p w:rsidR="009B3F1B" w:rsidRPr="00186487" w:rsidRDefault="009B3F1B" w:rsidP="00F36A8C">
      <w:pPr>
        <w:numPr>
          <w:ilvl w:val="0"/>
          <w:numId w:val="18"/>
        </w:numPr>
        <w:suppressAutoHyphens/>
        <w:jc w:val="both"/>
        <w:rPr>
          <w:rFonts w:ascii="Arial" w:hAnsi="Arial" w:cs="Arial"/>
          <w:sz w:val="24"/>
          <w:szCs w:val="24"/>
        </w:rPr>
      </w:pPr>
      <w:r w:rsidRPr="00186487">
        <w:rPr>
          <w:rFonts w:ascii="Arial" w:hAnsi="Arial" w:cs="Arial"/>
          <w:sz w:val="24"/>
          <w:szCs w:val="24"/>
        </w:rPr>
        <w:t>N/A</w:t>
      </w:r>
    </w:p>
    <w:p w:rsidR="00730B5F" w:rsidRPr="00186487" w:rsidRDefault="00730B5F" w:rsidP="005405BF">
      <w:pPr>
        <w:suppressAutoHyphens/>
        <w:jc w:val="both"/>
        <w:rPr>
          <w:rFonts w:ascii="Arial" w:hAnsi="Arial" w:cs="Arial"/>
          <w:sz w:val="24"/>
          <w:szCs w:val="24"/>
        </w:rPr>
      </w:pPr>
    </w:p>
    <w:p w:rsidR="005B033A" w:rsidRPr="00186487" w:rsidRDefault="009D012F" w:rsidP="00F36A8C">
      <w:pPr>
        <w:numPr>
          <w:ilvl w:val="0"/>
          <w:numId w:val="18"/>
        </w:numPr>
        <w:suppressAutoHyphens/>
        <w:jc w:val="both"/>
        <w:rPr>
          <w:rFonts w:ascii="Arial" w:hAnsi="Arial" w:cs="Arial"/>
          <w:sz w:val="24"/>
          <w:szCs w:val="24"/>
        </w:rPr>
      </w:pPr>
      <w:r w:rsidRPr="00186487">
        <w:rPr>
          <w:rFonts w:ascii="Arial" w:hAnsi="Arial" w:cs="Arial"/>
          <w:sz w:val="24"/>
          <w:szCs w:val="24"/>
        </w:rPr>
        <w:t>S</w:t>
      </w:r>
      <w:r w:rsidR="002E309B" w:rsidRPr="00186487">
        <w:rPr>
          <w:rFonts w:ascii="Arial" w:hAnsi="Arial" w:cs="Arial"/>
          <w:sz w:val="24"/>
          <w:szCs w:val="24"/>
        </w:rPr>
        <w:t xml:space="preserve">urface </w:t>
      </w:r>
      <w:r w:rsidR="009B3F1B" w:rsidRPr="00186487">
        <w:rPr>
          <w:rFonts w:ascii="Arial" w:hAnsi="Arial" w:cs="Arial"/>
          <w:sz w:val="24"/>
          <w:szCs w:val="24"/>
        </w:rPr>
        <w:t>course material and other bituminous pavement layers:</w:t>
      </w:r>
    </w:p>
    <w:p w:rsidR="005B033A" w:rsidRPr="00186487" w:rsidRDefault="009B3F1B" w:rsidP="005B033A">
      <w:pPr>
        <w:suppressAutoHyphens/>
        <w:ind w:left="720"/>
        <w:rPr>
          <w:rFonts w:ascii="Arial" w:hAnsi="Arial" w:cs="Arial"/>
          <w:sz w:val="24"/>
          <w:szCs w:val="24"/>
        </w:rPr>
      </w:pPr>
      <w:r w:rsidRPr="00186487">
        <w:rPr>
          <w:rFonts w:ascii="Arial" w:hAnsi="Arial" w:cs="Arial"/>
          <w:sz w:val="24"/>
          <w:szCs w:val="24"/>
        </w:rPr>
        <w:br/>
        <w:t>Coarse aggregate percentage:</w:t>
      </w:r>
      <w:r w:rsidRPr="00186487">
        <w:rPr>
          <w:rFonts w:ascii="Arial" w:hAnsi="Arial" w:cs="Arial"/>
          <w:sz w:val="24"/>
          <w:szCs w:val="24"/>
        </w:rPr>
        <w:tab/>
        <w:t>No additional requirements</w:t>
      </w:r>
      <w:r w:rsidRPr="00186487">
        <w:rPr>
          <w:rFonts w:ascii="Arial" w:hAnsi="Arial" w:cs="Arial"/>
          <w:sz w:val="24"/>
          <w:szCs w:val="24"/>
        </w:rPr>
        <w:br/>
        <w:t>Minimum delivery temperature:</w:t>
      </w:r>
      <w:r w:rsidRPr="00186487">
        <w:rPr>
          <w:rFonts w:ascii="Arial" w:hAnsi="Arial" w:cs="Arial"/>
          <w:sz w:val="24"/>
          <w:szCs w:val="24"/>
        </w:rPr>
        <w:tab/>
        <w:t>No additional requirements</w:t>
      </w:r>
      <w:r w:rsidRPr="00186487">
        <w:rPr>
          <w:rFonts w:ascii="Arial" w:hAnsi="Arial" w:cs="Arial"/>
          <w:sz w:val="24"/>
          <w:szCs w:val="24"/>
        </w:rPr>
        <w:br/>
        <w:t>Thickness:</w:t>
      </w:r>
      <w:r w:rsidRPr="00186487">
        <w:rPr>
          <w:rFonts w:ascii="Arial" w:hAnsi="Arial" w:cs="Arial"/>
          <w:sz w:val="24"/>
          <w:szCs w:val="24"/>
        </w:rPr>
        <w:tab/>
      </w:r>
      <w:r w:rsidRPr="00186487">
        <w:rPr>
          <w:rFonts w:ascii="Arial" w:hAnsi="Arial" w:cs="Arial"/>
          <w:sz w:val="24"/>
          <w:szCs w:val="24"/>
        </w:rPr>
        <w:tab/>
      </w:r>
      <w:r w:rsidRPr="00186487">
        <w:rPr>
          <w:rFonts w:ascii="Arial" w:hAnsi="Arial" w:cs="Arial"/>
          <w:sz w:val="24"/>
          <w:szCs w:val="24"/>
        </w:rPr>
        <w:tab/>
      </w:r>
      <w:r w:rsidRPr="00186487">
        <w:rPr>
          <w:rFonts w:ascii="Arial" w:hAnsi="Arial" w:cs="Arial"/>
          <w:sz w:val="24"/>
          <w:szCs w:val="24"/>
        </w:rPr>
        <w:tab/>
        <w:t>As defined in schedule(s) following</w:t>
      </w:r>
      <w:r w:rsidRPr="00186487">
        <w:rPr>
          <w:rFonts w:ascii="Arial" w:hAnsi="Arial" w:cs="Arial"/>
          <w:sz w:val="24"/>
          <w:szCs w:val="24"/>
        </w:rPr>
        <w:br/>
      </w:r>
      <w:r w:rsidRPr="00186487">
        <w:rPr>
          <w:rFonts w:ascii="Arial" w:hAnsi="Arial" w:cs="Arial"/>
          <w:sz w:val="24"/>
          <w:szCs w:val="24"/>
        </w:rPr>
        <w:lastRenderedPageBreak/>
        <w:t>Maximum wind speed:</w:t>
      </w:r>
      <w:r w:rsidRPr="00186487">
        <w:rPr>
          <w:rFonts w:ascii="Arial" w:hAnsi="Arial" w:cs="Arial"/>
          <w:sz w:val="24"/>
          <w:szCs w:val="24"/>
        </w:rPr>
        <w:tab/>
      </w:r>
      <w:r w:rsidRPr="00186487">
        <w:rPr>
          <w:rFonts w:ascii="Arial" w:hAnsi="Arial" w:cs="Arial"/>
          <w:sz w:val="24"/>
          <w:szCs w:val="24"/>
        </w:rPr>
        <w:tab/>
      </w:r>
      <w:r w:rsidR="00186487" w:rsidRPr="00186487">
        <w:rPr>
          <w:rFonts w:ascii="Arial" w:hAnsi="Arial" w:cs="Arial"/>
          <w:sz w:val="24"/>
          <w:szCs w:val="24"/>
        </w:rPr>
        <w:tab/>
      </w:r>
      <w:r w:rsidRPr="00186487">
        <w:rPr>
          <w:rFonts w:ascii="Arial" w:hAnsi="Arial" w:cs="Arial"/>
          <w:sz w:val="24"/>
          <w:szCs w:val="24"/>
        </w:rPr>
        <w:t>No additional requirements</w:t>
      </w:r>
      <w:r w:rsidRPr="00186487">
        <w:rPr>
          <w:rFonts w:ascii="Arial" w:hAnsi="Arial" w:cs="Arial"/>
          <w:sz w:val="24"/>
          <w:szCs w:val="24"/>
        </w:rPr>
        <w:br/>
        <w:t>Minimum air temperature:</w:t>
      </w:r>
      <w:r w:rsidRPr="00186487">
        <w:rPr>
          <w:rFonts w:ascii="Arial" w:hAnsi="Arial" w:cs="Arial"/>
          <w:sz w:val="24"/>
          <w:szCs w:val="24"/>
        </w:rPr>
        <w:tab/>
      </w:r>
      <w:r w:rsidRPr="00186487">
        <w:rPr>
          <w:rFonts w:ascii="Arial" w:hAnsi="Arial" w:cs="Arial"/>
          <w:sz w:val="24"/>
          <w:szCs w:val="24"/>
        </w:rPr>
        <w:tab/>
      </w:r>
      <w:r w:rsidR="006A285C">
        <w:rPr>
          <w:rFonts w:ascii="Arial" w:hAnsi="Arial" w:cs="Arial"/>
          <w:sz w:val="24"/>
          <w:szCs w:val="24"/>
        </w:rPr>
        <w:tab/>
      </w:r>
      <w:r w:rsidRPr="00186487">
        <w:rPr>
          <w:rFonts w:ascii="Arial" w:hAnsi="Arial" w:cs="Arial"/>
          <w:sz w:val="24"/>
          <w:szCs w:val="24"/>
        </w:rPr>
        <w:t>No additional requirements</w:t>
      </w:r>
      <w:r w:rsidRPr="00186487">
        <w:rPr>
          <w:rFonts w:ascii="Arial" w:hAnsi="Arial" w:cs="Arial"/>
          <w:sz w:val="24"/>
          <w:szCs w:val="24"/>
        </w:rPr>
        <w:br/>
      </w:r>
    </w:p>
    <w:p w:rsidR="005B033A" w:rsidRPr="00186487" w:rsidRDefault="009B3F1B" w:rsidP="005B033A">
      <w:pPr>
        <w:suppressAutoHyphens/>
        <w:ind w:left="720"/>
        <w:jc w:val="both"/>
        <w:rPr>
          <w:rFonts w:ascii="Arial" w:hAnsi="Arial" w:cs="Arial"/>
          <w:sz w:val="24"/>
          <w:szCs w:val="24"/>
        </w:rPr>
      </w:pPr>
      <w:r w:rsidRPr="00186487">
        <w:rPr>
          <w:rFonts w:ascii="Arial" w:hAnsi="Arial" w:cs="Arial"/>
          <w:b/>
          <w:sz w:val="24"/>
          <w:szCs w:val="24"/>
        </w:rPr>
        <w:t xml:space="preserve">The use of limestone aggregates in accordance with BS 812 will not be permitted in any </w:t>
      </w:r>
      <w:r w:rsidR="002E309B" w:rsidRPr="00186487">
        <w:rPr>
          <w:rFonts w:ascii="Arial" w:hAnsi="Arial" w:cs="Arial"/>
          <w:b/>
          <w:sz w:val="24"/>
          <w:szCs w:val="24"/>
        </w:rPr>
        <w:t>surface</w:t>
      </w:r>
      <w:r w:rsidR="002E309B" w:rsidRPr="00186487">
        <w:rPr>
          <w:rFonts w:ascii="Arial" w:hAnsi="Arial" w:cs="Arial"/>
          <w:b/>
          <w:color w:val="FF0000"/>
          <w:sz w:val="24"/>
          <w:szCs w:val="24"/>
        </w:rPr>
        <w:t xml:space="preserve"> </w:t>
      </w:r>
      <w:r w:rsidRPr="00186487">
        <w:rPr>
          <w:rFonts w:ascii="Arial" w:hAnsi="Arial" w:cs="Arial"/>
          <w:b/>
          <w:sz w:val="24"/>
          <w:szCs w:val="24"/>
        </w:rPr>
        <w:t>course</w:t>
      </w:r>
      <w:r w:rsidRPr="00186487">
        <w:rPr>
          <w:rFonts w:ascii="Arial" w:hAnsi="Arial" w:cs="Arial"/>
          <w:sz w:val="24"/>
          <w:szCs w:val="24"/>
        </w:rPr>
        <w:t xml:space="preserve">.  The type and source of coarse and fine aggregates shall not be changed without the approval of the </w:t>
      </w:r>
      <w:r w:rsidR="009D012F" w:rsidRPr="00186487">
        <w:rPr>
          <w:rFonts w:ascii="Arial" w:hAnsi="Arial" w:cs="Arial"/>
          <w:sz w:val="24"/>
          <w:szCs w:val="24"/>
        </w:rPr>
        <w:t xml:space="preserve">Highway Authority </w:t>
      </w:r>
      <w:r w:rsidRPr="00186487">
        <w:rPr>
          <w:rFonts w:ascii="Arial" w:hAnsi="Arial" w:cs="Arial"/>
          <w:sz w:val="24"/>
          <w:szCs w:val="24"/>
        </w:rPr>
        <w:t xml:space="preserve">Engineer.  Fine aggregates produced by blending two constituent materials shall be proportioned by a method approved by the </w:t>
      </w:r>
      <w:r w:rsidR="009D012F" w:rsidRPr="00186487">
        <w:rPr>
          <w:rFonts w:ascii="Arial" w:hAnsi="Arial" w:cs="Arial"/>
          <w:sz w:val="24"/>
          <w:szCs w:val="24"/>
        </w:rPr>
        <w:t xml:space="preserve">Highway Authority </w:t>
      </w:r>
      <w:r w:rsidRPr="00186487">
        <w:rPr>
          <w:rFonts w:ascii="Arial" w:hAnsi="Arial" w:cs="Arial"/>
          <w:sz w:val="24"/>
          <w:szCs w:val="24"/>
        </w:rPr>
        <w:t>Engineer.</w:t>
      </w:r>
    </w:p>
    <w:p w:rsidR="009B3F1B" w:rsidRPr="00186487" w:rsidRDefault="009B3F1B" w:rsidP="005B033A">
      <w:pPr>
        <w:suppressAutoHyphens/>
        <w:ind w:left="720"/>
        <w:jc w:val="both"/>
        <w:rPr>
          <w:rFonts w:ascii="Arial" w:hAnsi="Arial" w:cs="Arial"/>
          <w:sz w:val="24"/>
          <w:szCs w:val="24"/>
        </w:rPr>
      </w:pPr>
    </w:p>
    <w:p w:rsidR="005B033A" w:rsidRPr="00186487" w:rsidRDefault="009B3F1B" w:rsidP="00F36A8C">
      <w:pPr>
        <w:numPr>
          <w:ilvl w:val="0"/>
          <w:numId w:val="18"/>
        </w:numPr>
        <w:suppressAutoHyphens/>
        <w:jc w:val="both"/>
        <w:rPr>
          <w:rFonts w:ascii="Arial" w:hAnsi="Arial" w:cs="Arial"/>
          <w:sz w:val="24"/>
          <w:szCs w:val="24"/>
        </w:rPr>
      </w:pPr>
      <w:r w:rsidRPr="00186487">
        <w:rPr>
          <w:rFonts w:ascii="Arial" w:hAnsi="Arial" w:cs="Arial"/>
          <w:sz w:val="24"/>
          <w:szCs w:val="24"/>
        </w:rPr>
        <w:t xml:space="preserve">The Aggregate Types used in </w:t>
      </w:r>
      <w:r w:rsidR="00D608CA" w:rsidRPr="00186487">
        <w:rPr>
          <w:rFonts w:ascii="Arial" w:hAnsi="Arial" w:cs="Arial"/>
          <w:sz w:val="24"/>
          <w:szCs w:val="24"/>
        </w:rPr>
        <w:t>binder</w:t>
      </w:r>
      <w:r w:rsidRPr="00186487">
        <w:rPr>
          <w:rFonts w:ascii="Arial" w:hAnsi="Arial" w:cs="Arial"/>
          <w:sz w:val="24"/>
          <w:szCs w:val="24"/>
        </w:rPr>
        <w:t xml:space="preserve"> course and </w:t>
      </w:r>
      <w:r w:rsidR="00463516" w:rsidRPr="00186487">
        <w:rPr>
          <w:rFonts w:ascii="Arial" w:hAnsi="Arial" w:cs="Arial"/>
          <w:sz w:val="24"/>
          <w:szCs w:val="24"/>
        </w:rPr>
        <w:t>base</w:t>
      </w:r>
      <w:r w:rsidR="009D012F" w:rsidRPr="00186487">
        <w:rPr>
          <w:rFonts w:ascii="Arial" w:hAnsi="Arial" w:cs="Arial"/>
          <w:sz w:val="24"/>
          <w:szCs w:val="24"/>
        </w:rPr>
        <w:t xml:space="preserve"> course</w:t>
      </w:r>
      <w:r w:rsidRPr="00186487">
        <w:rPr>
          <w:rFonts w:ascii="Arial" w:hAnsi="Arial" w:cs="Arial"/>
          <w:sz w:val="24"/>
          <w:szCs w:val="24"/>
        </w:rPr>
        <w:t xml:space="preserve"> materials shall be Crushed Rock or Blast Furnace Slag (Not Limestone) when it is proposed to traffic that section of the works for more than </w:t>
      </w:r>
      <w:r w:rsidR="009D012F" w:rsidRPr="00186487">
        <w:rPr>
          <w:rFonts w:ascii="Arial" w:hAnsi="Arial" w:cs="Arial"/>
          <w:sz w:val="24"/>
          <w:szCs w:val="24"/>
        </w:rPr>
        <w:t>6 months</w:t>
      </w:r>
      <w:r w:rsidRPr="00186487">
        <w:rPr>
          <w:rFonts w:ascii="Arial" w:hAnsi="Arial" w:cs="Arial"/>
          <w:sz w:val="24"/>
          <w:szCs w:val="24"/>
        </w:rPr>
        <w:t xml:space="preserve"> prior to laying of the </w:t>
      </w:r>
      <w:r w:rsidR="009D012F" w:rsidRPr="00186487">
        <w:rPr>
          <w:rFonts w:ascii="Arial" w:hAnsi="Arial" w:cs="Arial"/>
          <w:sz w:val="24"/>
          <w:szCs w:val="24"/>
        </w:rPr>
        <w:t>surface</w:t>
      </w:r>
      <w:r w:rsidRPr="00186487">
        <w:rPr>
          <w:rFonts w:ascii="Arial" w:hAnsi="Arial" w:cs="Arial"/>
          <w:sz w:val="24"/>
          <w:szCs w:val="24"/>
        </w:rPr>
        <w:t xml:space="preserve"> course.</w:t>
      </w:r>
    </w:p>
    <w:p w:rsidR="009B3F1B" w:rsidRPr="00186487" w:rsidRDefault="009B3F1B" w:rsidP="005B033A">
      <w:pPr>
        <w:suppressAutoHyphens/>
        <w:jc w:val="both"/>
        <w:rPr>
          <w:rFonts w:ascii="Arial" w:hAnsi="Arial" w:cs="Arial"/>
          <w:sz w:val="24"/>
          <w:szCs w:val="24"/>
        </w:rPr>
      </w:pPr>
    </w:p>
    <w:p w:rsidR="005B033A" w:rsidRPr="00186487" w:rsidRDefault="009B3F1B" w:rsidP="00F36A8C">
      <w:pPr>
        <w:numPr>
          <w:ilvl w:val="0"/>
          <w:numId w:val="18"/>
        </w:numPr>
        <w:suppressAutoHyphens/>
        <w:jc w:val="both"/>
        <w:rPr>
          <w:rFonts w:ascii="Arial" w:hAnsi="Arial" w:cs="Arial"/>
          <w:sz w:val="24"/>
          <w:szCs w:val="24"/>
        </w:rPr>
      </w:pPr>
      <w:r w:rsidRPr="00186487">
        <w:rPr>
          <w:rFonts w:ascii="Arial" w:hAnsi="Arial" w:cs="Arial"/>
          <w:sz w:val="24"/>
          <w:szCs w:val="24"/>
        </w:rPr>
        <w:t>Where macadam materials containing blue pennant gritstone aggregate are to be trafficked for more than 4 weeks before the application of the next course the binder content shall be increased by 0.5%</w:t>
      </w:r>
      <w:r w:rsidR="009D012F" w:rsidRPr="00186487">
        <w:rPr>
          <w:rFonts w:ascii="Arial" w:hAnsi="Arial" w:cs="Arial"/>
          <w:sz w:val="24"/>
          <w:szCs w:val="24"/>
        </w:rPr>
        <w:t>.</w:t>
      </w:r>
    </w:p>
    <w:p w:rsidR="005B033A" w:rsidRPr="00186487" w:rsidRDefault="005B033A" w:rsidP="005B033A">
      <w:pPr>
        <w:suppressAutoHyphens/>
        <w:jc w:val="both"/>
        <w:rPr>
          <w:rFonts w:ascii="Arial" w:hAnsi="Arial" w:cs="Arial"/>
          <w:sz w:val="24"/>
          <w:szCs w:val="24"/>
        </w:rPr>
      </w:pPr>
    </w:p>
    <w:p w:rsidR="005B033A" w:rsidRPr="00186487" w:rsidRDefault="002E309B" w:rsidP="00F36A8C">
      <w:pPr>
        <w:numPr>
          <w:ilvl w:val="0"/>
          <w:numId w:val="18"/>
        </w:numPr>
        <w:suppressAutoHyphens/>
        <w:jc w:val="both"/>
        <w:rPr>
          <w:rFonts w:ascii="Arial" w:hAnsi="Arial" w:cs="Arial"/>
          <w:sz w:val="24"/>
          <w:szCs w:val="24"/>
        </w:rPr>
      </w:pPr>
      <w:r w:rsidRPr="00186487">
        <w:rPr>
          <w:rFonts w:ascii="Arial" w:hAnsi="Arial" w:cs="Arial"/>
          <w:sz w:val="24"/>
          <w:szCs w:val="24"/>
        </w:rPr>
        <w:t>For Hot Rolled Asphalt Surface Course that requi</w:t>
      </w:r>
      <w:r w:rsidR="00D608CA" w:rsidRPr="00186487">
        <w:rPr>
          <w:rFonts w:ascii="Arial" w:hAnsi="Arial" w:cs="Arial"/>
          <w:sz w:val="24"/>
          <w:szCs w:val="24"/>
        </w:rPr>
        <w:t xml:space="preserve">res </w:t>
      </w:r>
      <w:r w:rsidR="00710A9A" w:rsidRPr="00186487">
        <w:rPr>
          <w:rFonts w:ascii="Arial" w:hAnsi="Arial" w:cs="Arial"/>
          <w:sz w:val="24"/>
          <w:szCs w:val="24"/>
        </w:rPr>
        <w:t>the</w:t>
      </w:r>
      <w:r w:rsidR="00D608CA" w:rsidRPr="00186487">
        <w:rPr>
          <w:rFonts w:ascii="Arial" w:hAnsi="Arial" w:cs="Arial"/>
          <w:sz w:val="24"/>
          <w:szCs w:val="24"/>
        </w:rPr>
        <w:t xml:space="preserve"> addition of chippings, t</w:t>
      </w:r>
      <w:r w:rsidRPr="00186487">
        <w:rPr>
          <w:rFonts w:ascii="Arial" w:hAnsi="Arial" w:cs="Arial"/>
          <w:sz w:val="24"/>
          <w:szCs w:val="24"/>
        </w:rPr>
        <w:t>he clause 7.2 of BS 594987</w:t>
      </w:r>
      <w:r w:rsidR="00D608CA" w:rsidRPr="00186487">
        <w:rPr>
          <w:rFonts w:ascii="Arial" w:hAnsi="Arial" w:cs="Arial"/>
          <w:sz w:val="24"/>
          <w:szCs w:val="24"/>
        </w:rPr>
        <w:t xml:space="preserve"> apply in that the rate of spread of chippings shall be at least 70% of that needed to give shoulder-to-shoulder cover.</w:t>
      </w:r>
    </w:p>
    <w:p w:rsidR="005B033A" w:rsidRPr="00186487" w:rsidRDefault="005B033A" w:rsidP="005B033A">
      <w:pPr>
        <w:suppressAutoHyphens/>
        <w:jc w:val="both"/>
        <w:rPr>
          <w:rFonts w:ascii="Arial" w:hAnsi="Arial" w:cs="Arial"/>
          <w:sz w:val="24"/>
          <w:szCs w:val="24"/>
        </w:rPr>
      </w:pPr>
    </w:p>
    <w:p w:rsidR="005B033A" w:rsidRPr="00186487" w:rsidRDefault="009B3F1B" w:rsidP="00F36A8C">
      <w:pPr>
        <w:numPr>
          <w:ilvl w:val="0"/>
          <w:numId w:val="18"/>
        </w:numPr>
        <w:suppressAutoHyphens/>
        <w:jc w:val="both"/>
        <w:rPr>
          <w:rFonts w:ascii="Arial" w:hAnsi="Arial" w:cs="Arial"/>
          <w:sz w:val="24"/>
          <w:szCs w:val="24"/>
        </w:rPr>
      </w:pPr>
      <w:r w:rsidRPr="00186487">
        <w:rPr>
          <w:rFonts w:ascii="Arial" w:hAnsi="Arial" w:cs="Arial"/>
          <w:sz w:val="24"/>
          <w:szCs w:val="24"/>
        </w:rPr>
        <w:t>Details of the materials and corresponding thickness comprising the permitted pavement options are set out in the following</w:t>
      </w:r>
      <w:r w:rsidR="009D012F" w:rsidRPr="00186487">
        <w:rPr>
          <w:rFonts w:ascii="Arial" w:hAnsi="Arial" w:cs="Arial"/>
          <w:sz w:val="24"/>
          <w:szCs w:val="24"/>
        </w:rPr>
        <w:t xml:space="preserve"> tables.</w:t>
      </w:r>
    </w:p>
    <w:p w:rsidR="009D012F" w:rsidRPr="00186487" w:rsidRDefault="009D012F" w:rsidP="005405BF">
      <w:pPr>
        <w:suppressAutoHyphens/>
        <w:jc w:val="both"/>
        <w:rPr>
          <w:rFonts w:ascii="Arial" w:hAnsi="Arial" w:cs="Arial"/>
          <w:sz w:val="24"/>
          <w:szCs w:val="24"/>
        </w:rPr>
      </w:pPr>
    </w:p>
    <w:p w:rsidR="009B3F1B" w:rsidRPr="00186487" w:rsidRDefault="009B3F1B" w:rsidP="00F36A8C">
      <w:pPr>
        <w:numPr>
          <w:ilvl w:val="0"/>
          <w:numId w:val="18"/>
        </w:numPr>
        <w:suppressAutoHyphens/>
        <w:jc w:val="both"/>
        <w:rPr>
          <w:rFonts w:ascii="Arial" w:hAnsi="Arial" w:cs="Arial"/>
          <w:sz w:val="24"/>
          <w:szCs w:val="24"/>
        </w:rPr>
        <w:sectPr w:rsidR="009B3F1B" w:rsidRPr="00186487" w:rsidSect="00186487">
          <w:headerReference w:type="default" r:id="rId7"/>
          <w:footerReference w:type="even" r:id="rId8"/>
          <w:footerReference w:type="default" r:id="rId9"/>
          <w:footerReference w:type="first" r:id="rId10"/>
          <w:pgSz w:w="11909" w:h="16834"/>
          <w:pgMar w:top="2127" w:right="1701" w:bottom="1134" w:left="1701" w:header="720" w:footer="720" w:gutter="0"/>
          <w:cols w:space="720"/>
        </w:sectPr>
      </w:pPr>
    </w:p>
    <w:p w:rsidR="009B3F1B" w:rsidRPr="002F36DF" w:rsidRDefault="009D012F" w:rsidP="007860B7">
      <w:pPr>
        <w:tabs>
          <w:tab w:val="left" w:pos="-720"/>
        </w:tabs>
        <w:suppressAutoHyphens/>
        <w:ind w:firstLine="426"/>
        <w:rPr>
          <w:rFonts w:ascii="Arial" w:hAnsi="Arial" w:cs="Arial"/>
          <w:sz w:val="28"/>
          <w:szCs w:val="28"/>
        </w:rPr>
      </w:pPr>
      <w:r w:rsidRPr="002F36DF">
        <w:rPr>
          <w:rFonts w:ascii="Arial" w:hAnsi="Arial" w:cs="Arial"/>
          <w:b/>
          <w:sz w:val="28"/>
          <w:szCs w:val="28"/>
        </w:rPr>
        <w:lastRenderedPageBreak/>
        <w:t>Table 5/</w:t>
      </w:r>
      <w:r w:rsidR="0029122E" w:rsidRPr="002F36DF">
        <w:rPr>
          <w:rFonts w:ascii="Arial" w:hAnsi="Arial" w:cs="Arial"/>
          <w:b/>
          <w:sz w:val="28"/>
          <w:szCs w:val="28"/>
        </w:rPr>
        <w:t>1</w:t>
      </w:r>
      <w:r w:rsidR="009B3F1B" w:rsidRPr="002F36DF">
        <w:rPr>
          <w:rFonts w:ascii="Arial" w:hAnsi="Arial" w:cs="Arial"/>
          <w:b/>
          <w:sz w:val="28"/>
          <w:szCs w:val="28"/>
        </w:rPr>
        <w:t xml:space="preserve">  </w:t>
      </w:r>
      <w:r w:rsidR="009B3F1B" w:rsidRPr="002F36DF">
        <w:rPr>
          <w:rFonts w:ascii="Arial" w:hAnsi="Arial" w:cs="Arial"/>
          <w:b/>
          <w:sz w:val="28"/>
          <w:szCs w:val="28"/>
        </w:rPr>
        <w:tab/>
      </w:r>
      <w:r w:rsidR="000E4D2A" w:rsidRPr="002F36DF">
        <w:rPr>
          <w:rFonts w:ascii="Arial" w:hAnsi="Arial" w:cs="Arial"/>
          <w:b/>
          <w:sz w:val="28"/>
          <w:szCs w:val="28"/>
        </w:rPr>
        <w:tab/>
      </w:r>
      <w:r w:rsidR="009B3F1B" w:rsidRPr="002F36DF">
        <w:rPr>
          <w:rFonts w:ascii="Arial" w:hAnsi="Arial" w:cs="Arial"/>
          <w:b/>
          <w:sz w:val="28"/>
          <w:szCs w:val="28"/>
        </w:rPr>
        <w:t>PERMITTED MATERIALS FOR FLEXIBLE PAVEMENTS: Industrial and Commercial Estate Roads</w:t>
      </w:r>
    </w:p>
    <w:p w:rsidR="00730B5F" w:rsidRPr="002F36DF" w:rsidRDefault="00730B5F">
      <w:pPr>
        <w:tabs>
          <w:tab w:val="left" w:pos="-720"/>
        </w:tabs>
        <w:suppressAutoHyphens/>
        <w:rPr>
          <w:rFonts w:ascii="Arial" w:hAnsi="Arial" w:cs="Arial"/>
          <w:sz w:val="28"/>
          <w:szCs w:val="28"/>
        </w:rPr>
      </w:pPr>
    </w:p>
    <w:tbl>
      <w:tblPr>
        <w:tblW w:w="0" w:type="auto"/>
        <w:jc w:val="center"/>
        <w:tblLayout w:type="fixed"/>
        <w:tblCellMar>
          <w:left w:w="149" w:type="dxa"/>
          <w:right w:w="149" w:type="dxa"/>
        </w:tblCellMar>
        <w:tblLook w:val="0000" w:firstRow="0" w:lastRow="0" w:firstColumn="0" w:lastColumn="0" w:noHBand="0" w:noVBand="0"/>
      </w:tblPr>
      <w:tblGrid>
        <w:gridCol w:w="1280"/>
        <w:gridCol w:w="935"/>
        <w:gridCol w:w="1842"/>
        <w:gridCol w:w="1134"/>
        <w:gridCol w:w="1544"/>
        <w:gridCol w:w="7997"/>
      </w:tblGrid>
      <w:tr w:rsidR="009B3F1B" w:rsidRPr="002F36DF" w:rsidTr="00B223D9">
        <w:trPr>
          <w:cantSplit/>
          <w:tblHeader/>
          <w:jc w:val="center"/>
        </w:trPr>
        <w:tc>
          <w:tcPr>
            <w:tcW w:w="1280" w:type="dxa"/>
            <w:tcBorders>
              <w:top w:val="double" w:sz="6" w:space="0" w:color="auto"/>
              <w:left w:val="double" w:sz="6" w:space="0" w:color="auto"/>
            </w:tcBorders>
          </w:tcPr>
          <w:p w:rsidR="009B3F1B" w:rsidRPr="002F36DF" w:rsidRDefault="009B3F1B">
            <w:pPr>
              <w:tabs>
                <w:tab w:val="left" w:pos="-720"/>
              </w:tabs>
              <w:suppressAutoHyphens/>
              <w:spacing w:before="109" w:after="54"/>
              <w:rPr>
                <w:rFonts w:ascii="Arial" w:hAnsi="Arial" w:cs="Arial"/>
                <w:sz w:val="28"/>
                <w:szCs w:val="28"/>
              </w:rPr>
            </w:pPr>
          </w:p>
        </w:tc>
        <w:tc>
          <w:tcPr>
            <w:tcW w:w="935" w:type="dxa"/>
            <w:tcBorders>
              <w:top w:val="double" w:sz="6" w:space="0" w:color="auto"/>
              <w:left w:val="single" w:sz="6" w:space="0" w:color="auto"/>
            </w:tcBorders>
          </w:tcPr>
          <w:p w:rsidR="009B3F1B" w:rsidRPr="00186487" w:rsidRDefault="009B3F1B">
            <w:pPr>
              <w:tabs>
                <w:tab w:val="left" w:pos="-720"/>
              </w:tabs>
              <w:suppressAutoHyphens/>
              <w:spacing w:before="109" w:after="54"/>
              <w:jc w:val="center"/>
              <w:rPr>
                <w:rFonts w:ascii="Arial" w:hAnsi="Arial" w:cs="Arial"/>
                <w:b/>
                <w:sz w:val="24"/>
                <w:szCs w:val="24"/>
              </w:rPr>
            </w:pPr>
            <w:r w:rsidRPr="00186487">
              <w:rPr>
                <w:rFonts w:ascii="Arial" w:hAnsi="Arial" w:cs="Arial"/>
                <w:b/>
                <w:sz w:val="24"/>
                <w:szCs w:val="24"/>
              </w:rPr>
              <w:t>Clause</w:t>
            </w:r>
          </w:p>
        </w:tc>
        <w:tc>
          <w:tcPr>
            <w:tcW w:w="1842" w:type="dxa"/>
            <w:tcBorders>
              <w:top w:val="double" w:sz="6" w:space="0" w:color="auto"/>
              <w:left w:val="single" w:sz="6" w:space="0" w:color="auto"/>
            </w:tcBorders>
          </w:tcPr>
          <w:p w:rsidR="009B3F1B" w:rsidRPr="00186487" w:rsidRDefault="009B3F1B">
            <w:pPr>
              <w:tabs>
                <w:tab w:val="left" w:pos="-720"/>
              </w:tabs>
              <w:suppressAutoHyphens/>
              <w:spacing w:before="109" w:after="54"/>
              <w:jc w:val="center"/>
              <w:rPr>
                <w:rFonts w:ascii="Arial" w:hAnsi="Arial" w:cs="Arial"/>
                <w:b/>
                <w:sz w:val="24"/>
                <w:szCs w:val="24"/>
              </w:rPr>
            </w:pPr>
            <w:r w:rsidRPr="00186487">
              <w:rPr>
                <w:rFonts w:ascii="Arial" w:hAnsi="Arial" w:cs="Arial"/>
                <w:b/>
                <w:sz w:val="24"/>
                <w:szCs w:val="24"/>
              </w:rPr>
              <w:t>Material</w:t>
            </w:r>
          </w:p>
        </w:tc>
        <w:tc>
          <w:tcPr>
            <w:tcW w:w="1134" w:type="dxa"/>
            <w:tcBorders>
              <w:top w:val="double" w:sz="6" w:space="0" w:color="auto"/>
              <w:left w:val="single" w:sz="6" w:space="0" w:color="auto"/>
            </w:tcBorders>
          </w:tcPr>
          <w:p w:rsidR="009B3F1B" w:rsidRPr="00186487" w:rsidRDefault="009B3F1B">
            <w:pPr>
              <w:tabs>
                <w:tab w:val="left" w:pos="-720"/>
              </w:tabs>
              <w:suppressAutoHyphens/>
              <w:spacing w:before="109" w:after="54"/>
              <w:jc w:val="center"/>
              <w:rPr>
                <w:rFonts w:ascii="Arial" w:hAnsi="Arial" w:cs="Arial"/>
                <w:b/>
                <w:sz w:val="24"/>
                <w:szCs w:val="24"/>
              </w:rPr>
            </w:pPr>
            <w:r w:rsidRPr="00186487">
              <w:rPr>
                <w:rFonts w:ascii="Arial" w:hAnsi="Arial" w:cs="Arial"/>
                <w:b/>
                <w:sz w:val="24"/>
                <w:szCs w:val="24"/>
              </w:rPr>
              <w:t>Grade of Binder</w:t>
            </w:r>
          </w:p>
        </w:tc>
        <w:tc>
          <w:tcPr>
            <w:tcW w:w="1544" w:type="dxa"/>
            <w:tcBorders>
              <w:top w:val="double" w:sz="6" w:space="0" w:color="auto"/>
              <w:left w:val="single" w:sz="6" w:space="0" w:color="auto"/>
            </w:tcBorders>
          </w:tcPr>
          <w:p w:rsidR="009B3F1B" w:rsidRPr="00186487" w:rsidRDefault="009B3F1B">
            <w:pPr>
              <w:tabs>
                <w:tab w:val="left" w:pos="-720"/>
              </w:tabs>
              <w:suppressAutoHyphens/>
              <w:spacing w:before="109"/>
              <w:jc w:val="center"/>
              <w:rPr>
                <w:rFonts w:ascii="Arial" w:hAnsi="Arial" w:cs="Arial"/>
                <w:b/>
                <w:sz w:val="24"/>
                <w:szCs w:val="24"/>
              </w:rPr>
            </w:pPr>
            <w:r w:rsidRPr="00186487">
              <w:rPr>
                <w:rFonts w:ascii="Arial" w:hAnsi="Arial" w:cs="Arial"/>
                <w:b/>
                <w:sz w:val="24"/>
                <w:szCs w:val="24"/>
              </w:rPr>
              <w:t>Thickness</w:t>
            </w:r>
          </w:p>
          <w:p w:rsidR="009B3F1B" w:rsidRPr="00186487" w:rsidRDefault="009B3F1B">
            <w:pPr>
              <w:tabs>
                <w:tab w:val="left" w:pos="-720"/>
              </w:tabs>
              <w:suppressAutoHyphens/>
              <w:spacing w:after="54"/>
              <w:jc w:val="center"/>
              <w:rPr>
                <w:rFonts w:ascii="Arial" w:hAnsi="Arial" w:cs="Arial"/>
                <w:b/>
                <w:sz w:val="24"/>
                <w:szCs w:val="24"/>
              </w:rPr>
            </w:pPr>
            <w:r w:rsidRPr="00186487">
              <w:rPr>
                <w:rFonts w:ascii="Arial" w:hAnsi="Arial" w:cs="Arial"/>
                <w:b/>
                <w:sz w:val="24"/>
                <w:szCs w:val="24"/>
              </w:rPr>
              <w:t>(mm)</w:t>
            </w:r>
          </w:p>
        </w:tc>
        <w:tc>
          <w:tcPr>
            <w:tcW w:w="7997" w:type="dxa"/>
            <w:tcBorders>
              <w:top w:val="double" w:sz="6" w:space="0" w:color="auto"/>
              <w:left w:val="single" w:sz="6" w:space="0" w:color="auto"/>
              <w:right w:val="double" w:sz="6" w:space="0" w:color="auto"/>
            </w:tcBorders>
          </w:tcPr>
          <w:p w:rsidR="009B3F1B" w:rsidRPr="00186487" w:rsidRDefault="009B3F1B">
            <w:pPr>
              <w:tabs>
                <w:tab w:val="left" w:pos="-720"/>
              </w:tabs>
              <w:suppressAutoHyphens/>
              <w:spacing w:before="109" w:after="54"/>
              <w:jc w:val="center"/>
              <w:rPr>
                <w:rFonts w:ascii="Arial" w:hAnsi="Arial" w:cs="Arial"/>
                <w:sz w:val="24"/>
                <w:szCs w:val="24"/>
              </w:rPr>
            </w:pPr>
            <w:r w:rsidRPr="00186487">
              <w:rPr>
                <w:rFonts w:ascii="Arial" w:hAnsi="Arial" w:cs="Arial"/>
                <w:b/>
                <w:sz w:val="24"/>
                <w:szCs w:val="24"/>
              </w:rPr>
              <w:t>Special Requirements</w:t>
            </w:r>
          </w:p>
        </w:tc>
      </w:tr>
      <w:tr w:rsidR="009B3F1B" w:rsidRPr="002F36DF" w:rsidTr="00B223D9">
        <w:trPr>
          <w:cantSplit/>
          <w:jc w:val="center"/>
        </w:trPr>
        <w:tc>
          <w:tcPr>
            <w:tcW w:w="1280" w:type="dxa"/>
            <w:tcBorders>
              <w:top w:val="single" w:sz="6" w:space="0" w:color="auto"/>
              <w:left w:val="double" w:sz="6" w:space="0" w:color="auto"/>
              <w:bottom w:val="single" w:sz="4" w:space="0" w:color="auto"/>
            </w:tcBorders>
          </w:tcPr>
          <w:p w:rsidR="009B3F1B" w:rsidRPr="00186487" w:rsidRDefault="00D608CA" w:rsidP="000E4D2A">
            <w:pPr>
              <w:tabs>
                <w:tab w:val="left" w:pos="-720"/>
              </w:tabs>
              <w:suppressAutoHyphens/>
              <w:spacing w:before="120"/>
              <w:rPr>
                <w:rFonts w:ascii="Arial" w:hAnsi="Arial" w:cs="Arial"/>
                <w:sz w:val="24"/>
                <w:szCs w:val="24"/>
              </w:rPr>
            </w:pPr>
            <w:r w:rsidRPr="00186487">
              <w:rPr>
                <w:rFonts w:ascii="Arial" w:hAnsi="Arial" w:cs="Arial"/>
                <w:sz w:val="24"/>
                <w:szCs w:val="24"/>
              </w:rPr>
              <w:t>Surface</w:t>
            </w:r>
            <w:r w:rsidR="009B3F1B" w:rsidRPr="00186487">
              <w:rPr>
                <w:rFonts w:ascii="Arial" w:hAnsi="Arial" w:cs="Arial"/>
                <w:sz w:val="24"/>
                <w:szCs w:val="24"/>
              </w:rPr>
              <w:t xml:space="preserve"> Course</w:t>
            </w:r>
          </w:p>
        </w:tc>
        <w:tc>
          <w:tcPr>
            <w:tcW w:w="935" w:type="dxa"/>
            <w:tcBorders>
              <w:top w:val="single" w:sz="6" w:space="0" w:color="auto"/>
              <w:left w:val="single" w:sz="6" w:space="0" w:color="auto"/>
              <w:bottom w:val="single" w:sz="4" w:space="0" w:color="auto"/>
            </w:tcBorders>
          </w:tcPr>
          <w:p w:rsidR="009B3F1B" w:rsidRPr="00186487" w:rsidRDefault="009B3F1B" w:rsidP="000E4D2A">
            <w:pPr>
              <w:tabs>
                <w:tab w:val="left" w:pos="-720"/>
              </w:tabs>
              <w:suppressAutoHyphens/>
              <w:spacing w:before="120" w:after="54"/>
              <w:jc w:val="center"/>
              <w:rPr>
                <w:rFonts w:ascii="Arial" w:hAnsi="Arial" w:cs="Arial"/>
                <w:sz w:val="24"/>
                <w:szCs w:val="24"/>
              </w:rPr>
            </w:pPr>
            <w:r w:rsidRPr="00186487">
              <w:rPr>
                <w:rFonts w:ascii="Arial" w:hAnsi="Arial" w:cs="Arial"/>
                <w:sz w:val="24"/>
                <w:szCs w:val="24"/>
              </w:rPr>
              <w:t>911</w:t>
            </w:r>
          </w:p>
        </w:tc>
        <w:tc>
          <w:tcPr>
            <w:tcW w:w="1842" w:type="dxa"/>
            <w:tcBorders>
              <w:top w:val="single" w:sz="6" w:space="0" w:color="auto"/>
              <w:left w:val="single" w:sz="6" w:space="0" w:color="auto"/>
              <w:bottom w:val="single" w:sz="4" w:space="0" w:color="auto"/>
            </w:tcBorders>
          </w:tcPr>
          <w:p w:rsidR="009B3F1B" w:rsidRPr="00186487" w:rsidRDefault="00D608CA">
            <w:pPr>
              <w:tabs>
                <w:tab w:val="left" w:pos="-720"/>
              </w:tabs>
              <w:suppressAutoHyphens/>
              <w:spacing w:before="109" w:after="54"/>
              <w:jc w:val="center"/>
              <w:rPr>
                <w:rFonts w:ascii="Arial" w:hAnsi="Arial" w:cs="Arial"/>
                <w:sz w:val="24"/>
                <w:szCs w:val="24"/>
              </w:rPr>
            </w:pPr>
            <w:r w:rsidRPr="00186487">
              <w:rPr>
                <w:rFonts w:ascii="Arial" w:hAnsi="Arial" w:cs="Arial"/>
                <w:sz w:val="24"/>
                <w:szCs w:val="24"/>
              </w:rPr>
              <w:t>Hot Rolled Asphalt Surface Course (Design mixtures)</w:t>
            </w:r>
          </w:p>
        </w:tc>
        <w:tc>
          <w:tcPr>
            <w:tcW w:w="1134" w:type="dxa"/>
            <w:tcBorders>
              <w:top w:val="single" w:sz="6" w:space="0" w:color="auto"/>
              <w:left w:val="single" w:sz="6" w:space="0" w:color="auto"/>
              <w:bottom w:val="single" w:sz="4" w:space="0" w:color="auto"/>
            </w:tcBorders>
          </w:tcPr>
          <w:p w:rsidR="009B3F1B" w:rsidRPr="00186487" w:rsidRDefault="00D608CA">
            <w:pPr>
              <w:tabs>
                <w:tab w:val="left" w:pos="-720"/>
              </w:tabs>
              <w:suppressAutoHyphens/>
              <w:spacing w:before="109" w:after="54"/>
              <w:jc w:val="center"/>
              <w:rPr>
                <w:rFonts w:ascii="Arial" w:hAnsi="Arial" w:cs="Arial"/>
                <w:sz w:val="24"/>
                <w:szCs w:val="24"/>
              </w:rPr>
            </w:pPr>
            <w:r w:rsidRPr="00186487">
              <w:rPr>
                <w:rFonts w:ascii="Arial" w:hAnsi="Arial" w:cs="Arial"/>
                <w:sz w:val="24"/>
                <w:szCs w:val="24"/>
              </w:rPr>
              <w:t>40/60</w:t>
            </w:r>
          </w:p>
        </w:tc>
        <w:tc>
          <w:tcPr>
            <w:tcW w:w="1544" w:type="dxa"/>
            <w:tcBorders>
              <w:top w:val="single" w:sz="6" w:space="0" w:color="auto"/>
              <w:left w:val="single" w:sz="6" w:space="0" w:color="auto"/>
              <w:bottom w:val="single" w:sz="4" w:space="0" w:color="auto"/>
            </w:tcBorders>
          </w:tcPr>
          <w:p w:rsidR="009B3F1B" w:rsidRPr="00186487" w:rsidRDefault="009B3F1B">
            <w:pPr>
              <w:tabs>
                <w:tab w:val="left" w:pos="-720"/>
              </w:tabs>
              <w:suppressAutoHyphens/>
              <w:spacing w:before="109"/>
              <w:jc w:val="center"/>
              <w:rPr>
                <w:rFonts w:ascii="Arial" w:hAnsi="Arial" w:cs="Arial"/>
                <w:sz w:val="24"/>
                <w:szCs w:val="24"/>
              </w:rPr>
            </w:pPr>
            <w:r w:rsidRPr="00186487">
              <w:rPr>
                <w:rFonts w:ascii="Arial" w:hAnsi="Arial" w:cs="Arial"/>
                <w:sz w:val="24"/>
                <w:szCs w:val="24"/>
              </w:rPr>
              <w:t>40</w:t>
            </w:r>
          </w:p>
          <w:p w:rsidR="009B3F1B" w:rsidRPr="00186487" w:rsidRDefault="009B3F1B">
            <w:pPr>
              <w:tabs>
                <w:tab w:val="left" w:pos="-720"/>
              </w:tabs>
              <w:suppressAutoHyphens/>
              <w:spacing w:after="54"/>
              <w:jc w:val="center"/>
              <w:rPr>
                <w:rFonts w:ascii="Arial" w:hAnsi="Arial" w:cs="Arial"/>
                <w:sz w:val="24"/>
                <w:szCs w:val="24"/>
              </w:rPr>
            </w:pPr>
          </w:p>
        </w:tc>
        <w:tc>
          <w:tcPr>
            <w:tcW w:w="7997" w:type="dxa"/>
            <w:tcBorders>
              <w:top w:val="single" w:sz="6" w:space="0" w:color="auto"/>
              <w:left w:val="single" w:sz="6" w:space="0" w:color="auto"/>
              <w:bottom w:val="single" w:sz="4" w:space="0" w:color="auto"/>
              <w:right w:val="double" w:sz="6" w:space="0" w:color="auto"/>
            </w:tcBorders>
          </w:tcPr>
          <w:p w:rsidR="007B466B" w:rsidRPr="00186487" w:rsidRDefault="00463516">
            <w:pPr>
              <w:tabs>
                <w:tab w:val="left" w:pos="-720"/>
              </w:tabs>
              <w:suppressAutoHyphens/>
              <w:spacing w:after="54"/>
              <w:rPr>
                <w:rFonts w:ascii="Arial" w:hAnsi="Arial" w:cs="Arial"/>
                <w:sz w:val="24"/>
                <w:szCs w:val="24"/>
              </w:rPr>
            </w:pPr>
            <w:r w:rsidRPr="00186487">
              <w:rPr>
                <w:rFonts w:ascii="Arial" w:hAnsi="Arial" w:cs="Arial"/>
                <w:sz w:val="24"/>
                <w:szCs w:val="24"/>
              </w:rPr>
              <w:t>Mixture</w:t>
            </w:r>
            <w:r w:rsidR="007B466B" w:rsidRPr="00186487">
              <w:rPr>
                <w:rFonts w:ascii="Arial" w:hAnsi="Arial" w:cs="Arial"/>
                <w:sz w:val="24"/>
                <w:szCs w:val="24"/>
              </w:rPr>
              <w:t xml:space="preserve"> designation: HRA 30/14 F surf 40/60 or HRA 30/14 C</w:t>
            </w:r>
            <w:r w:rsidRPr="00186487">
              <w:rPr>
                <w:rFonts w:ascii="Arial" w:hAnsi="Arial" w:cs="Arial"/>
                <w:sz w:val="24"/>
                <w:szCs w:val="24"/>
              </w:rPr>
              <w:t xml:space="preserve"> surf 40/60 des (to BS 13108-</w:t>
            </w:r>
            <w:r w:rsidR="00BA7BFA" w:rsidRPr="00186487">
              <w:rPr>
                <w:rFonts w:ascii="Arial" w:hAnsi="Arial" w:cs="Arial"/>
                <w:sz w:val="24"/>
                <w:szCs w:val="24"/>
              </w:rPr>
              <w:t xml:space="preserve">4; </w:t>
            </w:r>
            <w:r w:rsidR="007B466B" w:rsidRPr="00186487">
              <w:rPr>
                <w:rFonts w:ascii="Arial" w:hAnsi="Arial" w:cs="Arial"/>
                <w:sz w:val="24"/>
                <w:szCs w:val="24"/>
              </w:rPr>
              <w:t>PD 6691 Annex C)</w:t>
            </w:r>
            <w:r w:rsidRPr="00186487">
              <w:rPr>
                <w:rFonts w:ascii="Arial" w:hAnsi="Arial" w:cs="Arial"/>
                <w:sz w:val="24"/>
                <w:szCs w:val="24"/>
              </w:rPr>
              <w:t>.</w:t>
            </w:r>
          </w:p>
          <w:p w:rsidR="007B466B" w:rsidRPr="00186487" w:rsidRDefault="00463516">
            <w:pPr>
              <w:tabs>
                <w:tab w:val="left" w:pos="-720"/>
              </w:tabs>
              <w:suppressAutoHyphens/>
              <w:spacing w:after="54"/>
              <w:rPr>
                <w:rFonts w:ascii="Arial" w:hAnsi="Arial" w:cs="Arial"/>
                <w:sz w:val="24"/>
                <w:szCs w:val="24"/>
              </w:rPr>
            </w:pPr>
            <w:r w:rsidRPr="00186487">
              <w:rPr>
                <w:rFonts w:ascii="Arial" w:hAnsi="Arial" w:cs="Arial"/>
                <w:sz w:val="24"/>
                <w:szCs w:val="24"/>
              </w:rPr>
              <w:t>Minimu</w:t>
            </w:r>
            <w:r w:rsidR="007B466B" w:rsidRPr="00186487">
              <w:rPr>
                <w:rFonts w:ascii="Arial" w:hAnsi="Arial" w:cs="Arial"/>
                <w:sz w:val="24"/>
                <w:szCs w:val="24"/>
              </w:rPr>
              <w:t>m PSV of course aggregate: 45.</w:t>
            </w:r>
          </w:p>
          <w:p w:rsidR="007B466B" w:rsidRPr="00186487" w:rsidRDefault="007B466B">
            <w:pPr>
              <w:tabs>
                <w:tab w:val="left" w:pos="-720"/>
              </w:tabs>
              <w:suppressAutoHyphens/>
              <w:spacing w:after="54"/>
              <w:rPr>
                <w:rFonts w:ascii="Arial" w:hAnsi="Arial" w:cs="Arial"/>
                <w:sz w:val="24"/>
                <w:szCs w:val="24"/>
              </w:rPr>
            </w:pPr>
            <w:r w:rsidRPr="00186487">
              <w:rPr>
                <w:rFonts w:ascii="Arial" w:hAnsi="Arial" w:cs="Arial"/>
                <w:sz w:val="24"/>
                <w:szCs w:val="24"/>
              </w:rPr>
              <w:t>Aggregate Types: Crushed rock or Slag (Blast Furnace or Steel Slag).</w:t>
            </w:r>
          </w:p>
          <w:p w:rsidR="007B466B" w:rsidRPr="00186487" w:rsidRDefault="007B466B">
            <w:pPr>
              <w:tabs>
                <w:tab w:val="left" w:pos="-720"/>
              </w:tabs>
              <w:suppressAutoHyphens/>
              <w:spacing w:after="54"/>
              <w:rPr>
                <w:rFonts w:ascii="Arial" w:hAnsi="Arial" w:cs="Arial"/>
                <w:sz w:val="24"/>
                <w:szCs w:val="24"/>
              </w:rPr>
            </w:pPr>
            <w:r w:rsidRPr="00186487">
              <w:rPr>
                <w:rFonts w:ascii="Arial" w:hAnsi="Arial" w:cs="Arial"/>
                <w:sz w:val="24"/>
                <w:szCs w:val="24"/>
              </w:rPr>
              <w:t>Coated chippings: 14/20mm (to BSI PD 6</w:t>
            </w:r>
            <w:r w:rsidR="00463516" w:rsidRPr="00186487">
              <w:rPr>
                <w:rFonts w:ascii="Arial" w:hAnsi="Arial" w:cs="Arial"/>
                <w:sz w:val="24"/>
                <w:szCs w:val="24"/>
              </w:rPr>
              <w:t>682-2) and Clause 915 (BS 13108-</w:t>
            </w:r>
            <w:r w:rsidRPr="00186487">
              <w:rPr>
                <w:rFonts w:ascii="Arial" w:hAnsi="Arial" w:cs="Arial"/>
                <w:sz w:val="24"/>
                <w:szCs w:val="24"/>
              </w:rPr>
              <w:t>4</w:t>
            </w:r>
            <w:r w:rsidR="00BA7BFA" w:rsidRPr="00186487">
              <w:rPr>
                <w:rFonts w:ascii="Arial" w:hAnsi="Arial" w:cs="Arial"/>
                <w:sz w:val="24"/>
                <w:szCs w:val="24"/>
              </w:rPr>
              <w:t xml:space="preserve">; </w:t>
            </w:r>
            <w:r w:rsidR="003E31C8" w:rsidRPr="00186487">
              <w:rPr>
                <w:rFonts w:ascii="Arial" w:hAnsi="Arial" w:cs="Arial"/>
                <w:sz w:val="24"/>
                <w:szCs w:val="24"/>
              </w:rPr>
              <w:t>PD 6691 Annex C)</w:t>
            </w:r>
            <w:r w:rsidR="00463516" w:rsidRPr="00186487">
              <w:rPr>
                <w:rFonts w:ascii="Arial" w:hAnsi="Arial" w:cs="Arial"/>
                <w:sz w:val="24"/>
                <w:szCs w:val="24"/>
              </w:rPr>
              <w:t>.</w:t>
            </w:r>
          </w:p>
          <w:p w:rsidR="00DB1CEA" w:rsidRPr="00186487" w:rsidRDefault="003E31C8">
            <w:pPr>
              <w:tabs>
                <w:tab w:val="left" w:pos="-720"/>
              </w:tabs>
              <w:suppressAutoHyphens/>
              <w:spacing w:after="54"/>
              <w:rPr>
                <w:rFonts w:ascii="Arial" w:hAnsi="Arial" w:cs="Arial"/>
                <w:sz w:val="24"/>
                <w:szCs w:val="24"/>
              </w:rPr>
            </w:pPr>
            <w:r w:rsidRPr="00186487">
              <w:rPr>
                <w:rFonts w:ascii="Arial" w:hAnsi="Arial" w:cs="Arial"/>
                <w:sz w:val="24"/>
                <w:szCs w:val="24"/>
              </w:rPr>
              <w:t>Minimum PSV: 65</w:t>
            </w:r>
            <w:r w:rsidR="00DB1CEA" w:rsidRPr="00186487">
              <w:rPr>
                <w:rFonts w:ascii="Arial" w:hAnsi="Arial" w:cs="Arial"/>
                <w:sz w:val="24"/>
                <w:szCs w:val="24"/>
              </w:rPr>
              <w:t xml:space="preserve">          </w:t>
            </w:r>
            <w:r w:rsidRPr="00186487">
              <w:rPr>
                <w:rFonts w:ascii="Arial" w:hAnsi="Arial" w:cs="Arial"/>
                <w:sz w:val="24"/>
                <w:szCs w:val="24"/>
              </w:rPr>
              <w:t>M</w:t>
            </w:r>
            <w:r w:rsidR="00BF3E6E" w:rsidRPr="00186487">
              <w:rPr>
                <w:rFonts w:ascii="Arial" w:hAnsi="Arial" w:cs="Arial"/>
                <w:sz w:val="24"/>
                <w:szCs w:val="24"/>
              </w:rPr>
              <w:t>aximum</w:t>
            </w:r>
            <w:r w:rsidRPr="00186487">
              <w:rPr>
                <w:rFonts w:ascii="Arial" w:hAnsi="Arial" w:cs="Arial"/>
                <w:sz w:val="24"/>
                <w:szCs w:val="24"/>
              </w:rPr>
              <w:t xml:space="preserve"> AAV: 12</w:t>
            </w:r>
          </w:p>
          <w:p w:rsidR="003E31C8" w:rsidRPr="00186487" w:rsidRDefault="003E31C8">
            <w:pPr>
              <w:tabs>
                <w:tab w:val="left" w:pos="-720"/>
              </w:tabs>
              <w:suppressAutoHyphens/>
              <w:spacing w:after="54"/>
              <w:rPr>
                <w:rFonts w:ascii="Arial" w:hAnsi="Arial" w:cs="Arial"/>
                <w:sz w:val="24"/>
                <w:szCs w:val="24"/>
              </w:rPr>
            </w:pPr>
            <w:r w:rsidRPr="00186487">
              <w:rPr>
                <w:rFonts w:ascii="Arial" w:hAnsi="Arial" w:cs="Arial"/>
                <w:sz w:val="24"/>
                <w:szCs w:val="24"/>
              </w:rPr>
              <w:t xml:space="preserve">Surface </w:t>
            </w:r>
            <w:proofErr w:type="spellStart"/>
            <w:r w:rsidRPr="00186487">
              <w:rPr>
                <w:rFonts w:ascii="Arial" w:hAnsi="Arial" w:cs="Arial"/>
                <w:sz w:val="24"/>
                <w:szCs w:val="24"/>
              </w:rPr>
              <w:t>macrotexture</w:t>
            </w:r>
            <w:proofErr w:type="spellEnd"/>
            <w:r w:rsidRPr="00186487">
              <w:rPr>
                <w:rFonts w:ascii="Arial" w:hAnsi="Arial" w:cs="Arial"/>
                <w:sz w:val="24"/>
                <w:szCs w:val="24"/>
              </w:rPr>
              <w:t>: is required only on high speed roads where posted speed of traffic exceeds 80km/hr.</w:t>
            </w:r>
          </w:p>
          <w:p w:rsidR="003E31C8" w:rsidRPr="00186487" w:rsidRDefault="003E31C8">
            <w:pPr>
              <w:tabs>
                <w:tab w:val="left" w:pos="-720"/>
              </w:tabs>
              <w:suppressAutoHyphens/>
              <w:spacing w:after="54"/>
              <w:rPr>
                <w:rFonts w:ascii="Arial" w:hAnsi="Arial" w:cs="Arial"/>
                <w:color w:val="FF0000"/>
                <w:sz w:val="24"/>
                <w:szCs w:val="24"/>
              </w:rPr>
            </w:pPr>
            <w:r w:rsidRPr="00186487">
              <w:rPr>
                <w:rFonts w:ascii="Arial" w:hAnsi="Arial" w:cs="Arial"/>
                <w:sz w:val="24"/>
                <w:szCs w:val="24"/>
              </w:rPr>
              <w:t>Initial texture depth: 1.5mm (average for 1000m section) and 1.2mm (average for set of 10</w:t>
            </w:r>
            <w:r w:rsidR="00463516" w:rsidRPr="00186487">
              <w:rPr>
                <w:rFonts w:ascii="Arial" w:hAnsi="Arial" w:cs="Arial"/>
                <w:sz w:val="24"/>
                <w:szCs w:val="24"/>
              </w:rPr>
              <w:t xml:space="preserve"> measurements) as per Table 9/3 (SHW).</w:t>
            </w:r>
          </w:p>
        </w:tc>
      </w:tr>
      <w:tr w:rsidR="009B3F1B" w:rsidRPr="002F36DF" w:rsidTr="004573DA">
        <w:trPr>
          <w:cantSplit/>
          <w:jc w:val="center"/>
        </w:trPr>
        <w:tc>
          <w:tcPr>
            <w:tcW w:w="1280" w:type="dxa"/>
            <w:tcBorders>
              <w:left w:val="double" w:sz="6" w:space="0" w:color="auto"/>
            </w:tcBorders>
          </w:tcPr>
          <w:p w:rsidR="009B3F1B" w:rsidRPr="006161BF" w:rsidRDefault="00D608CA" w:rsidP="000E4D2A">
            <w:pPr>
              <w:tabs>
                <w:tab w:val="left" w:pos="-720"/>
              </w:tabs>
              <w:suppressAutoHyphens/>
              <w:spacing w:before="109" w:after="54"/>
              <w:rPr>
                <w:rFonts w:ascii="Arial" w:hAnsi="Arial" w:cs="Arial"/>
                <w:sz w:val="24"/>
                <w:szCs w:val="24"/>
              </w:rPr>
            </w:pPr>
            <w:r w:rsidRPr="006161BF">
              <w:rPr>
                <w:rFonts w:ascii="Arial" w:hAnsi="Arial" w:cs="Arial"/>
                <w:sz w:val="24"/>
                <w:szCs w:val="24"/>
              </w:rPr>
              <w:t>Binder Course</w:t>
            </w:r>
          </w:p>
        </w:tc>
        <w:tc>
          <w:tcPr>
            <w:tcW w:w="935" w:type="dxa"/>
            <w:tcBorders>
              <w:left w:val="single" w:sz="6" w:space="0" w:color="auto"/>
            </w:tcBorders>
          </w:tcPr>
          <w:p w:rsidR="009B3F1B" w:rsidRPr="006161BF" w:rsidRDefault="009B3F1B">
            <w:pPr>
              <w:tabs>
                <w:tab w:val="left" w:pos="-720"/>
              </w:tabs>
              <w:suppressAutoHyphens/>
              <w:spacing w:before="109" w:after="54"/>
              <w:jc w:val="center"/>
              <w:rPr>
                <w:rFonts w:ascii="Arial" w:hAnsi="Arial" w:cs="Arial"/>
                <w:sz w:val="24"/>
                <w:szCs w:val="24"/>
              </w:rPr>
            </w:pPr>
            <w:r w:rsidRPr="006161BF">
              <w:rPr>
                <w:rFonts w:ascii="Arial" w:hAnsi="Arial" w:cs="Arial"/>
                <w:sz w:val="24"/>
                <w:szCs w:val="24"/>
              </w:rPr>
              <w:t>905</w:t>
            </w:r>
          </w:p>
        </w:tc>
        <w:tc>
          <w:tcPr>
            <w:tcW w:w="1842" w:type="dxa"/>
            <w:tcBorders>
              <w:left w:val="single" w:sz="6" w:space="0" w:color="auto"/>
            </w:tcBorders>
          </w:tcPr>
          <w:p w:rsidR="009B3F1B" w:rsidRPr="006161BF" w:rsidRDefault="00D608CA">
            <w:pPr>
              <w:tabs>
                <w:tab w:val="left" w:pos="-720"/>
              </w:tabs>
              <w:suppressAutoHyphens/>
              <w:spacing w:before="109"/>
              <w:jc w:val="center"/>
              <w:rPr>
                <w:rFonts w:ascii="Arial" w:hAnsi="Arial" w:cs="Arial"/>
                <w:sz w:val="24"/>
                <w:szCs w:val="24"/>
              </w:rPr>
            </w:pPr>
            <w:r w:rsidRPr="006161BF">
              <w:rPr>
                <w:rFonts w:ascii="Arial" w:hAnsi="Arial" w:cs="Arial"/>
                <w:sz w:val="24"/>
                <w:szCs w:val="24"/>
              </w:rPr>
              <w:t xml:space="preserve">Hot </w:t>
            </w:r>
            <w:r w:rsidR="009B3F1B" w:rsidRPr="006161BF">
              <w:rPr>
                <w:rFonts w:ascii="Arial" w:hAnsi="Arial" w:cs="Arial"/>
                <w:sz w:val="24"/>
                <w:szCs w:val="24"/>
              </w:rPr>
              <w:t>Rolled Asphalt</w:t>
            </w:r>
            <w:r w:rsidRPr="006161BF">
              <w:rPr>
                <w:rFonts w:ascii="Arial" w:hAnsi="Arial" w:cs="Arial"/>
                <w:sz w:val="24"/>
                <w:szCs w:val="24"/>
              </w:rPr>
              <w:t xml:space="preserve"> Binder Course (Recipe mixtures)</w:t>
            </w:r>
          </w:p>
        </w:tc>
        <w:tc>
          <w:tcPr>
            <w:tcW w:w="1134" w:type="dxa"/>
            <w:tcBorders>
              <w:left w:val="single" w:sz="6" w:space="0" w:color="auto"/>
            </w:tcBorders>
          </w:tcPr>
          <w:p w:rsidR="009B3F1B" w:rsidRPr="006161BF" w:rsidRDefault="00D608CA">
            <w:pPr>
              <w:tabs>
                <w:tab w:val="left" w:pos="-720"/>
              </w:tabs>
              <w:suppressAutoHyphens/>
              <w:spacing w:before="109" w:after="54"/>
              <w:jc w:val="center"/>
              <w:rPr>
                <w:rFonts w:ascii="Arial" w:hAnsi="Arial" w:cs="Arial"/>
                <w:sz w:val="24"/>
                <w:szCs w:val="24"/>
              </w:rPr>
            </w:pPr>
            <w:r w:rsidRPr="006161BF">
              <w:rPr>
                <w:rFonts w:ascii="Arial" w:hAnsi="Arial" w:cs="Arial"/>
                <w:sz w:val="24"/>
                <w:szCs w:val="24"/>
              </w:rPr>
              <w:t>40/60</w:t>
            </w:r>
          </w:p>
        </w:tc>
        <w:tc>
          <w:tcPr>
            <w:tcW w:w="1544" w:type="dxa"/>
            <w:tcBorders>
              <w:left w:val="single" w:sz="6" w:space="0" w:color="auto"/>
            </w:tcBorders>
          </w:tcPr>
          <w:p w:rsidR="009B3F1B" w:rsidRPr="006161BF" w:rsidRDefault="009B3F1B">
            <w:pPr>
              <w:tabs>
                <w:tab w:val="left" w:pos="-720"/>
              </w:tabs>
              <w:suppressAutoHyphens/>
              <w:spacing w:before="109" w:after="54"/>
              <w:jc w:val="center"/>
              <w:rPr>
                <w:rFonts w:ascii="Arial" w:hAnsi="Arial" w:cs="Arial"/>
                <w:sz w:val="24"/>
                <w:szCs w:val="24"/>
              </w:rPr>
            </w:pPr>
            <w:r w:rsidRPr="006161BF">
              <w:rPr>
                <w:rFonts w:ascii="Arial" w:hAnsi="Arial" w:cs="Arial"/>
                <w:sz w:val="24"/>
                <w:szCs w:val="24"/>
              </w:rPr>
              <w:t>60</w:t>
            </w:r>
          </w:p>
        </w:tc>
        <w:tc>
          <w:tcPr>
            <w:tcW w:w="7997" w:type="dxa"/>
            <w:tcBorders>
              <w:left w:val="single" w:sz="6" w:space="0" w:color="auto"/>
              <w:right w:val="double" w:sz="6" w:space="0" w:color="auto"/>
            </w:tcBorders>
          </w:tcPr>
          <w:p w:rsidR="009B3F1B" w:rsidRPr="006161BF" w:rsidRDefault="003E31C8">
            <w:pPr>
              <w:tabs>
                <w:tab w:val="left" w:pos="-720"/>
              </w:tabs>
              <w:suppressAutoHyphens/>
              <w:spacing w:before="109"/>
              <w:rPr>
                <w:rFonts w:ascii="Arial" w:hAnsi="Arial" w:cs="Arial"/>
                <w:sz w:val="24"/>
                <w:szCs w:val="24"/>
              </w:rPr>
            </w:pPr>
            <w:r w:rsidRPr="006161BF">
              <w:rPr>
                <w:rFonts w:ascii="Arial" w:hAnsi="Arial" w:cs="Arial"/>
                <w:sz w:val="24"/>
                <w:szCs w:val="24"/>
              </w:rPr>
              <w:t>HRA 60/20 bin 40/60 to BS 13108-4 (PD 6691 Annex C)</w:t>
            </w:r>
            <w:r w:rsidR="00463516" w:rsidRPr="006161BF">
              <w:rPr>
                <w:rFonts w:ascii="Arial" w:hAnsi="Arial" w:cs="Arial"/>
                <w:sz w:val="24"/>
                <w:szCs w:val="24"/>
              </w:rPr>
              <w:t>.</w:t>
            </w:r>
          </w:p>
        </w:tc>
      </w:tr>
      <w:tr w:rsidR="009B3F1B" w:rsidRPr="002F36DF" w:rsidTr="004573DA">
        <w:trPr>
          <w:cantSplit/>
          <w:jc w:val="center"/>
        </w:trPr>
        <w:tc>
          <w:tcPr>
            <w:tcW w:w="1280" w:type="dxa"/>
            <w:tcBorders>
              <w:left w:val="double" w:sz="6" w:space="0" w:color="auto"/>
              <w:bottom w:val="single" w:sz="6" w:space="0" w:color="auto"/>
            </w:tcBorders>
          </w:tcPr>
          <w:p w:rsidR="009B3F1B" w:rsidRPr="006161BF" w:rsidRDefault="009B3F1B">
            <w:pPr>
              <w:tabs>
                <w:tab w:val="left" w:pos="-720"/>
              </w:tabs>
              <w:suppressAutoHyphens/>
              <w:rPr>
                <w:rFonts w:ascii="Arial" w:hAnsi="Arial" w:cs="Arial"/>
                <w:sz w:val="24"/>
                <w:szCs w:val="24"/>
              </w:rPr>
            </w:pPr>
          </w:p>
        </w:tc>
        <w:tc>
          <w:tcPr>
            <w:tcW w:w="935" w:type="dxa"/>
            <w:tcBorders>
              <w:left w:val="single" w:sz="6" w:space="0" w:color="auto"/>
              <w:bottom w:val="single" w:sz="6" w:space="0" w:color="auto"/>
            </w:tcBorders>
          </w:tcPr>
          <w:p w:rsidR="009B3F1B" w:rsidRPr="006161BF" w:rsidRDefault="009B3F1B" w:rsidP="000E4D2A">
            <w:pPr>
              <w:tabs>
                <w:tab w:val="left" w:pos="-720"/>
              </w:tabs>
              <w:suppressAutoHyphens/>
              <w:spacing w:before="109" w:after="54"/>
              <w:jc w:val="center"/>
              <w:rPr>
                <w:rFonts w:ascii="Arial" w:hAnsi="Arial" w:cs="Arial"/>
                <w:sz w:val="24"/>
                <w:szCs w:val="24"/>
              </w:rPr>
            </w:pPr>
            <w:r w:rsidRPr="006161BF">
              <w:rPr>
                <w:rFonts w:ascii="Arial" w:hAnsi="Arial" w:cs="Arial"/>
                <w:sz w:val="24"/>
                <w:szCs w:val="24"/>
              </w:rPr>
              <w:t>906</w:t>
            </w:r>
          </w:p>
        </w:tc>
        <w:tc>
          <w:tcPr>
            <w:tcW w:w="1842" w:type="dxa"/>
            <w:tcBorders>
              <w:left w:val="single" w:sz="6" w:space="0" w:color="auto"/>
              <w:bottom w:val="single" w:sz="6" w:space="0" w:color="auto"/>
            </w:tcBorders>
          </w:tcPr>
          <w:p w:rsidR="009B3F1B" w:rsidRPr="006161BF" w:rsidRDefault="009B3F1B" w:rsidP="000E4D2A">
            <w:pPr>
              <w:tabs>
                <w:tab w:val="left" w:pos="-720"/>
              </w:tabs>
              <w:suppressAutoHyphens/>
              <w:spacing w:before="109"/>
              <w:jc w:val="center"/>
              <w:rPr>
                <w:rFonts w:ascii="Arial" w:hAnsi="Arial" w:cs="Arial"/>
                <w:sz w:val="24"/>
                <w:szCs w:val="24"/>
              </w:rPr>
            </w:pPr>
            <w:r w:rsidRPr="006161BF">
              <w:rPr>
                <w:rFonts w:ascii="Arial" w:hAnsi="Arial" w:cs="Arial"/>
                <w:sz w:val="24"/>
                <w:szCs w:val="24"/>
              </w:rPr>
              <w:t xml:space="preserve">Dense </w:t>
            </w:r>
            <w:r w:rsidR="00D608CA" w:rsidRPr="006161BF">
              <w:rPr>
                <w:rFonts w:ascii="Arial" w:hAnsi="Arial" w:cs="Arial"/>
                <w:sz w:val="24"/>
                <w:szCs w:val="24"/>
              </w:rPr>
              <w:t xml:space="preserve">Binder Course </w:t>
            </w:r>
            <w:r w:rsidR="007B466B" w:rsidRPr="006161BF">
              <w:rPr>
                <w:rFonts w:ascii="Arial" w:hAnsi="Arial" w:cs="Arial"/>
                <w:sz w:val="24"/>
                <w:szCs w:val="24"/>
              </w:rPr>
              <w:t>Asphalt Concrete (Recipe mixtures)</w:t>
            </w:r>
          </w:p>
        </w:tc>
        <w:tc>
          <w:tcPr>
            <w:tcW w:w="1134" w:type="dxa"/>
            <w:tcBorders>
              <w:left w:val="single" w:sz="6" w:space="0" w:color="auto"/>
              <w:bottom w:val="single" w:sz="6" w:space="0" w:color="auto"/>
            </w:tcBorders>
          </w:tcPr>
          <w:p w:rsidR="009B3F1B" w:rsidRPr="006161BF" w:rsidRDefault="007B466B" w:rsidP="000E4D2A">
            <w:pPr>
              <w:tabs>
                <w:tab w:val="left" w:pos="-720"/>
              </w:tabs>
              <w:suppressAutoHyphens/>
              <w:spacing w:before="109" w:after="54"/>
              <w:jc w:val="center"/>
              <w:rPr>
                <w:rFonts w:ascii="Arial" w:hAnsi="Arial" w:cs="Arial"/>
                <w:sz w:val="24"/>
                <w:szCs w:val="24"/>
              </w:rPr>
            </w:pPr>
            <w:r w:rsidRPr="006161BF">
              <w:rPr>
                <w:rFonts w:ascii="Arial" w:hAnsi="Arial" w:cs="Arial"/>
                <w:sz w:val="24"/>
                <w:szCs w:val="24"/>
              </w:rPr>
              <w:t>100/150</w:t>
            </w:r>
          </w:p>
        </w:tc>
        <w:tc>
          <w:tcPr>
            <w:tcW w:w="1544" w:type="dxa"/>
            <w:tcBorders>
              <w:left w:val="single" w:sz="6" w:space="0" w:color="auto"/>
              <w:bottom w:val="single" w:sz="6" w:space="0" w:color="auto"/>
            </w:tcBorders>
          </w:tcPr>
          <w:p w:rsidR="009B3F1B" w:rsidRPr="006161BF" w:rsidRDefault="009B3F1B" w:rsidP="000E4D2A">
            <w:pPr>
              <w:tabs>
                <w:tab w:val="left" w:pos="-720"/>
              </w:tabs>
              <w:suppressAutoHyphens/>
              <w:spacing w:before="109" w:after="54"/>
              <w:jc w:val="center"/>
              <w:rPr>
                <w:rFonts w:ascii="Arial" w:hAnsi="Arial" w:cs="Arial"/>
                <w:sz w:val="24"/>
                <w:szCs w:val="24"/>
              </w:rPr>
            </w:pPr>
            <w:r w:rsidRPr="006161BF">
              <w:rPr>
                <w:rFonts w:ascii="Arial" w:hAnsi="Arial" w:cs="Arial"/>
                <w:sz w:val="24"/>
                <w:szCs w:val="24"/>
              </w:rPr>
              <w:t>60</w:t>
            </w:r>
          </w:p>
        </w:tc>
        <w:tc>
          <w:tcPr>
            <w:tcW w:w="7997" w:type="dxa"/>
            <w:tcBorders>
              <w:left w:val="single" w:sz="6" w:space="0" w:color="auto"/>
              <w:bottom w:val="single" w:sz="6" w:space="0" w:color="auto"/>
              <w:right w:val="double" w:sz="6" w:space="0" w:color="auto"/>
            </w:tcBorders>
          </w:tcPr>
          <w:p w:rsidR="003E31C8" w:rsidRPr="006161BF" w:rsidRDefault="00463516" w:rsidP="000E4D2A">
            <w:pPr>
              <w:tabs>
                <w:tab w:val="left" w:pos="-720"/>
              </w:tabs>
              <w:suppressAutoHyphens/>
              <w:spacing w:before="109"/>
              <w:rPr>
                <w:rFonts w:ascii="Arial" w:hAnsi="Arial" w:cs="Arial"/>
                <w:sz w:val="24"/>
                <w:szCs w:val="24"/>
              </w:rPr>
            </w:pPr>
            <w:r w:rsidRPr="006161BF">
              <w:rPr>
                <w:rFonts w:ascii="Arial" w:hAnsi="Arial" w:cs="Arial"/>
                <w:sz w:val="24"/>
                <w:szCs w:val="24"/>
              </w:rPr>
              <w:t>AC 20 Dense bin 100/150 to BS 13108-</w:t>
            </w:r>
            <w:r w:rsidR="003E31C8" w:rsidRPr="006161BF">
              <w:rPr>
                <w:rFonts w:ascii="Arial" w:hAnsi="Arial" w:cs="Arial"/>
                <w:sz w:val="24"/>
                <w:szCs w:val="24"/>
              </w:rPr>
              <w:t>1 (PD 6691 Annex B)</w:t>
            </w:r>
            <w:r w:rsidRPr="006161BF">
              <w:rPr>
                <w:rFonts w:ascii="Arial" w:hAnsi="Arial" w:cs="Arial"/>
                <w:sz w:val="24"/>
                <w:szCs w:val="24"/>
              </w:rPr>
              <w:t xml:space="preserve">. </w:t>
            </w:r>
          </w:p>
          <w:p w:rsidR="003E31C8" w:rsidRPr="006161BF" w:rsidRDefault="00463516" w:rsidP="000E4D2A">
            <w:pPr>
              <w:tabs>
                <w:tab w:val="left" w:pos="-720"/>
              </w:tabs>
              <w:suppressAutoHyphens/>
              <w:rPr>
                <w:rFonts w:ascii="Arial" w:hAnsi="Arial" w:cs="Arial"/>
                <w:sz w:val="24"/>
                <w:szCs w:val="24"/>
              </w:rPr>
            </w:pPr>
            <w:r w:rsidRPr="006161BF">
              <w:rPr>
                <w:rFonts w:ascii="Arial" w:hAnsi="Arial" w:cs="Arial"/>
                <w:sz w:val="24"/>
                <w:szCs w:val="24"/>
              </w:rPr>
              <w:t>W</w:t>
            </w:r>
            <w:r w:rsidR="003E31C8" w:rsidRPr="006161BF">
              <w:rPr>
                <w:rFonts w:ascii="Arial" w:hAnsi="Arial" w:cs="Arial"/>
                <w:sz w:val="24"/>
                <w:szCs w:val="24"/>
              </w:rPr>
              <w:t>here blue pennant gritstone is used the binder content should be 5.2 ± 0.5%.</w:t>
            </w:r>
          </w:p>
        </w:tc>
      </w:tr>
      <w:tr w:rsidR="009B3F1B" w:rsidRPr="002F36DF" w:rsidTr="004573DA">
        <w:trPr>
          <w:cantSplit/>
          <w:jc w:val="center"/>
        </w:trPr>
        <w:tc>
          <w:tcPr>
            <w:tcW w:w="1280" w:type="dxa"/>
            <w:tcBorders>
              <w:top w:val="single" w:sz="6" w:space="0" w:color="auto"/>
              <w:left w:val="double" w:sz="6" w:space="0" w:color="auto"/>
            </w:tcBorders>
          </w:tcPr>
          <w:p w:rsidR="009B3F1B" w:rsidRPr="006161BF" w:rsidRDefault="00D608CA">
            <w:pPr>
              <w:tabs>
                <w:tab w:val="left" w:pos="-720"/>
              </w:tabs>
              <w:suppressAutoHyphens/>
              <w:spacing w:before="109"/>
              <w:rPr>
                <w:rFonts w:ascii="Arial" w:hAnsi="Arial" w:cs="Arial"/>
                <w:sz w:val="24"/>
                <w:szCs w:val="24"/>
              </w:rPr>
            </w:pPr>
            <w:r w:rsidRPr="006161BF">
              <w:rPr>
                <w:rFonts w:ascii="Arial" w:hAnsi="Arial" w:cs="Arial"/>
                <w:sz w:val="24"/>
                <w:szCs w:val="24"/>
              </w:rPr>
              <w:lastRenderedPageBreak/>
              <w:t>Base</w:t>
            </w:r>
            <w:r w:rsidR="000E4D2A" w:rsidRPr="006161BF">
              <w:rPr>
                <w:rFonts w:ascii="Arial" w:hAnsi="Arial" w:cs="Arial"/>
                <w:sz w:val="24"/>
                <w:szCs w:val="24"/>
              </w:rPr>
              <w:t xml:space="preserve"> Course</w:t>
            </w:r>
          </w:p>
        </w:tc>
        <w:tc>
          <w:tcPr>
            <w:tcW w:w="935" w:type="dxa"/>
            <w:tcBorders>
              <w:top w:val="single" w:sz="6" w:space="0" w:color="auto"/>
              <w:left w:val="single" w:sz="6" w:space="0" w:color="auto"/>
            </w:tcBorders>
          </w:tcPr>
          <w:p w:rsidR="00D608CA" w:rsidRPr="006161BF" w:rsidRDefault="00D608CA" w:rsidP="00D608CA">
            <w:pPr>
              <w:tabs>
                <w:tab w:val="left" w:pos="-720"/>
              </w:tabs>
              <w:suppressAutoHyphens/>
              <w:spacing w:before="109" w:after="54"/>
              <w:jc w:val="center"/>
              <w:rPr>
                <w:rFonts w:ascii="Arial" w:hAnsi="Arial" w:cs="Arial"/>
                <w:sz w:val="24"/>
                <w:szCs w:val="24"/>
              </w:rPr>
            </w:pPr>
            <w:r w:rsidRPr="006161BF">
              <w:rPr>
                <w:rFonts w:ascii="Arial" w:hAnsi="Arial" w:cs="Arial"/>
                <w:sz w:val="24"/>
                <w:szCs w:val="24"/>
              </w:rPr>
              <w:t>906</w:t>
            </w:r>
          </w:p>
        </w:tc>
        <w:tc>
          <w:tcPr>
            <w:tcW w:w="1842" w:type="dxa"/>
            <w:tcBorders>
              <w:top w:val="single" w:sz="6" w:space="0" w:color="auto"/>
              <w:left w:val="single" w:sz="6" w:space="0" w:color="auto"/>
            </w:tcBorders>
          </w:tcPr>
          <w:p w:rsidR="009B3F1B" w:rsidRPr="006161BF" w:rsidRDefault="007B466B" w:rsidP="007B466B">
            <w:pPr>
              <w:tabs>
                <w:tab w:val="left" w:pos="-720"/>
              </w:tabs>
              <w:suppressAutoHyphens/>
              <w:spacing w:before="109" w:after="54"/>
              <w:jc w:val="center"/>
              <w:rPr>
                <w:rFonts w:ascii="Arial" w:hAnsi="Arial" w:cs="Arial"/>
                <w:sz w:val="24"/>
                <w:szCs w:val="24"/>
              </w:rPr>
            </w:pPr>
            <w:r w:rsidRPr="006161BF">
              <w:rPr>
                <w:rFonts w:ascii="Arial" w:hAnsi="Arial" w:cs="Arial"/>
                <w:sz w:val="24"/>
                <w:szCs w:val="24"/>
              </w:rPr>
              <w:t>Dense Base Asphalt Concrete (Recipe mixtures)</w:t>
            </w:r>
          </w:p>
        </w:tc>
        <w:tc>
          <w:tcPr>
            <w:tcW w:w="1134" w:type="dxa"/>
            <w:tcBorders>
              <w:top w:val="single" w:sz="6" w:space="0" w:color="auto"/>
              <w:left w:val="single" w:sz="6" w:space="0" w:color="auto"/>
            </w:tcBorders>
          </w:tcPr>
          <w:p w:rsidR="009B3F1B" w:rsidRPr="006161BF" w:rsidRDefault="007B466B">
            <w:pPr>
              <w:tabs>
                <w:tab w:val="left" w:pos="-720"/>
              </w:tabs>
              <w:suppressAutoHyphens/>
              <w:spacing w:before="109" w:after="54"/>
              <w:jc w:val="center"/>
              <w:rPr>
                <w:rFonts w:ascii="Arial" w:hAnsi="Arial" w:cs="Arial"/>
                <w:b/>
                <w:sz w:val="24"/>
                <w:szCs w:val="24"/>
              </w:rPr>
            </w:pPr>
            <w:r w:rsidRPr="006161BF">
              <w:rPr>
                <w:rFonts w:ascii="Arial" w:hAnsi="Arial" w:cs="Arial"/>
                <w:sz w:val="24"/>
                <w:szCs w:val="24"/>
              </w:rPr>
              <w:t>100/150</w:t>
            </w:r>
          </w:p>
        </w:tc>
        <w:tc>
          <w:tcPr>
            <w:tcW w:w="1544" w:type="dxa"/>
            <w:tcBorders>
              <w:top w:val="single" w:sz="6" w:space="0" w:color="auto"/>
              <w:left w:val="single" w:sz="6" w:space="0" w:color="auto"/>
            </w:tcBorders>
          </w:tcPr>
          <w:p w:rsidR="009B3F1B" w:rsidRPr="006161BF" w:rsidRDefault="009B3F1B">
            <w:pPr>
              <w:tabs>
                <w:tab w:val="left" w:pos="-720"/>
              </w:tabs>
              <w:suppressAutoHyphens/>
              <w:spacing w:before="109" w:after="54"/>
              <w:jc w:val="center"/>
              <w:rPr>
                <w:rFonts w:ascii="Arial" w:hAnsi="Arial" w:cs="Arial"/>
                <w:sz w:val="24"/>
                <w:szCs w:val="24"/>
              </w:rPr>
            </w:pPr>
            <w:r w:rsidRPr="006161BF">
              <w:rPr>
                <w:rFonts w:ascii="Arial" w:hAnsi="Arial" w:cs="Arial"/>
                <w:sz w:val="24"/>
                <w:szCs w:val="24"/>
              </w:rPr>
              <w:t>150</w:t>
            </w:r>
          </w:p>
        </w:tc>
        <w:tc>
          <w:tcPr>
            <w:tcW w:w="7997" w:type="dxa"/>
            <w:tcBorders>
              <w:top w:val="single" w:sz="6" w:space="0" w:color="auto"/>
              <w:left w:val="single" w:sz="6" w:space="0" w:color="auto"/>
              <w:right w:val="double" w:sz="6" w:space="0" w:color="auto"/>
            </w:tcBorders>
          </w:tcPr>
          <w:p w:rsidR="003E31C8" w:rsidRPr="006161BF" w:rsidRDefault="000F5CAE" w:rsidP="000E4D2A">
            <w:pPr>
              <w:tabs>
                <w:tab w:val="left" w:pos="-720"/>
              </w:tabs>
              <w:suppressAutoHyphens/>
              <w:spacing w:before="109"/>
              <w:rPr>
                <w:rFonts w:ascii="Arial" w:hAnsi="Arial" w:cs="Arial"/>
                <w:sz w:val="24"/>
                <w:szCs w:val="24"/>
              </w:rPr>
            </w:pPr>
            <w:r w:rsidRPr="006161BF">
              <w:rPr>
                <w:rFonts w:ascii="Arial" w:hAnsi="Arial" w:cs="Arial"/>
                <w:sz w:val="24"/>
                <w:szCs w:val="24"/>
              </w:rPr>
              <w:t>AC 32 D</w:t>
            </w:r>
            <w:r w:rsidR="003E31C8" w:rsidRPr="006161BF">
              <w:rPr>
                <w:rFonts w:ascii="Arial" w:hAnsi="Arial" w:cs="Arial"/>
                <w:sz w:val="24"/>
                <w:szCs w:val="24"/>
              </w:rPr>
              <w:t>ense base 100/150 to BS</w:t>
            </w:r>
            <w:r w:rsidR="00463516" w:rsidRPr="006161BF">
              <w:rPr>
                <w:rFonts w:ascii="Arial" w:hAnsi="Arial" w:cs="Arial"/>
                <w:sz w:val="24"/>
                <w:szCs w:val="24"/>
              </w:rPr>
              <w:t xml:space="preserve"> 13108-</w:t>
            </w:r>
            <w:r w:rsidR="003E31C8" w:rsidRPr="006161BF">
              <w:rPr>
                <w:rFonts w:ascii="Arial" w:hAnsi="Arial" w:cs="Arial"/>
                <w:sz w:val="24"/>
                <w:szCs w:val="24"/>
              </w:rPr>
              <w:t>1 (PD 6691 Annex B)</w:t>
            </w:r>
            <w:r w:rsidR="00463516" w:rsidRPr="006161BF">
              <w:rPr>
                <w:rFonts w:ascii="Arial" w:hAnsi="Arial" w:cs="Arial"/>
                <w:sz w:val="24"/>
                <w:szCs w:val="24"/>
              </w:rPr>
              <w:t>.</w:t>
            </w:r>
          </w:p>
          <w:p w:rsidR="00BA7BFA" w:rsidRPr="006161BF" w:rsidRDefault="003E31C8" w:rsidP="000E4D2A">
            <w:pPr>
              <w:tabs>
                <w:tab w:val="left" w:pos="-720"/>
              </w:tabs>
              <w:suppressAutoHyphens/>
              <w:rPr>
                <w:rFonts w:ascii="Arial" w:hAnsi="Arial" w:cs="Arial"/>
                <w:sz w:val="24"/>
                <w:szCs w:val="24"/>
              </w:rPr>
            </w:pPr>
            <w:proofErr w:type="gramStart"/>
            <w:r w:rsidRPr="006161BF">
              <w:rPr>
                <w:rFonts w:ascii="Arial" w:hAnsi="Arial" w:cs="Arial"/>
                <w:sz w:val="24"/>
                <w:szCs w:val="24"/>
              </w:rPr>
              <w:t>where</w:t>
            </w:r>
            <w:proofErr w:type="gramEnd"/>
            <w:r w:rsidRPr="006161BF">
              <w:rPr>
                <w:rFonts w:ascii="Arial" w:hAnsi="Arial" w:cs="Arial"/>
                <w:sz w:val="24"/>
                <w:szCs w:val="24"/>
              </w:rPr>
              <w:t xml:space="preserve"> </w:t>
            </w:r>
            <w:r w:rsidR="00BA7BFA" w:rsidRPr="006161BF">
              <w:rPr>
                <w:rFonts w:ascii="Arial" w:hAnsi="Arial" w:cs="Arial"/>
                <w:sz w:val="24"/>
                <w:szCs w:val="24"/>
              </w:rPr>
              <w:t>blue pennant gritstone is used the binder content shall be: 4.7 ± 0.5%.</w:t>
            </w:r>
          </w:p>
        </w:tc>
      </w:tr>
      <w:tr w:rsidR="009B3F1B" w:rsidRPr="002F36DF" w:rsidTr="00B223D9">
        <w:trPr>
          <w:cantSplit/>
          <w:jc w:val="center"/>
        </w:trPr>
        <w:tc>
          <w:tcPr>
            <w:tcW w:w="1280" w:type="dxa"/>
            <w:tcBorders>
              <w:left w:val="double" w:sz="6" w:space="0" w:color="auto"/>
              <w:bottom w:val="double" w:sz="4" w:space="0" w:color="auto"/>
            </w:tcBorders>
          </w:tcPr>
          <w:p w:rsidR="009B3F1B" w:rsidRPr="006161BF" w:rsidRDefault="009B3F1B">
            <w:pPr>
              <w:tabs>
                <w:tab w:val="left" w:pos="-720"/>
              </w:tabs>
              <w:suppressAutoHyphens/>
              <w:spacing w:before="109" w:after="54"/>
              <w:rPr>
                <w:rFonts w:ascii="Arial" w:hAnsi="Arial" w:cs="Arial"/>
                <w:sz w:val="24"/>
                <w:szCs w:val="24"/>
              </w:rPr>
            </w:pPr>
          </w:p>
        </w:tc>
        <w:tc>
          <w:tcPr>
            <w:tcW w:w="935" w:type="dxa"/>
            <w:tcBorders>
              <w:left w:val="single" w:sz="6" w:space="0" w:color="auto"/>
              <w:bottom w:val="double" w:sz="4" w:space="0" w:color="auto"/>
            </w:tcBorders>
          </w:tcPr>
          <w:p w:rsidR="009B3F1B" w:rsidRPr="006161BF" w:rsidRDefault="009B3F1B">
            <w:pPr>
              <w:tabs>
                <w:tab w:val="left" w:pos="-720"/>
              </w:tabs>
              <w:suppressAutoHyphens/>
              <w:spacing w:before="109" w:after="54"/>
              <w:jc w:val="center"/>
              <w:rPr>
                <w:rFonts w:ascii="Arial" w:hAnsi="Arial" w:cs="Arial"/>
                <w:sz w:val="24"/>
                <w:szCs w:val="24"/>
              </w:rPr>
            </w:pPr>
            <w:r w:rsidRPr="006161BF">
              <w:rPr>
                <w:rFonts w:ascii="Arial" w:hAnsi="Arial" w:cs="Arial"/>
                <w:sz w:val="24"/>
                <w:szCs w:val="24"/>
              </w:rPr>
              <w:t>904</w:t>
            </w:r>
          </w:p>
        </w:tc>
        <w:tc>
          <w:tcPr>
            <w:tcW w:w="1842" w:type="dxa"/>
            <w:tcBorders>
              <w:left w:val="single" w:sz="6" w:space="0" w:color="auto"/>
              <w:bottom w:val="double" w:sz="4" w:space="0" w:color="auto"/>
            </w:tcBorders>
          </w:tcPr>
          <w:p w:rsidR="009B3F1B" w:rsidRPr="006161BF" w:rsidRDefault="007B466B">
            <w:pPr>
              <w:tabs>
                <w:tab w:val="left" w:pos="-720"/>
              </w:tabs>
              <w:suppressAutoHyphens/>
              <w:spacing w:before="109" w:after="54"/>
              <w:jc w:val="center"/>
              <w:rPr>
                <w:rFonts w:ascii="Arial" w:hAnsi="Arial" w:cs="Arial"/>
                <w:sz w:val="24"/>
                <w:szCs w:val="24"/>
              </w:rPr>
            </w:pPr>
            <w:r w:rsidRPr="006161BF">
              <w:rPr>
                <w:rFonts w:ascii="Arial" w:hAnsi="Arial" w:cs="Arial"/>
                <w:sz w:val="24"/>
                <w:szCs w:val="24"/>
              </w:rPr>
              <w:t xml:space="preserve">Hot </w:t>
            </w:r>
            <w:r w:rsidR="009B3F1B" w:rsidRPr="006161BF">
              <w:rPr>
                <w:rFonts w:ascii="Arial" w:hAnsi="Arial" w:cs="Arial"/>
                <w:sz w:val="24"/>
                <w:szCs w:val="24"/>
              </w:rPr>
              <w:t>Rolled Asphalt</w:t>
            </w:r>
            <w:r w:rsidR="00463516" w:rsidRPr="006161BF">
              <w:rPr>
                <w:rFonts w:ascii="Arial" w:hAnsi="Arial" w:cs="Arial"/>
                <w:sz w:val="24"/>
                <w:szCs w:val="24"/>
              </w:rPr>
              <w:t xml:space="preserve"> Base</w:t>
            </w:r>
          </w:p>
        </w:tc>
        <w:tc>
          <w:tcPr>
            <w:tcW w:w="1134" w:type="dxa"/>
            <w:tcBorders>
              <w:left w:val="single" w:sz="6" w:space="0" w:color="auto"/>
              <w:bottom w:val="double" w:sz="4" w:space="0" w:color="auto"/>
            </w:tcBorders>
          </w:tcPr>
          <w:p w:rsidR="009B3F1B" w:rsidRPr="006161BF" w:rsidRDefault="007B466B">
            <w:pPr>
              <w:tabs>
                <w:tab w:val="left" w:pos="-720"/>
              </w:tabs>
              <w:suppressAutoHyphens/>
              <w:spacing w:before="109" w:after="54"/>
              <w:jc w:val="center"/>
              <w:rPr>
                <w:rFonts w:ascii="Arial" w:hAnsi="Arial" w:cs="Arial"/>
                <w:sz w:val="24"/>
                <w:szCs w:val="24"/>
              </w:rPr>
            </w:pPr>
            <w:r w:rsidRPr="006161BF">
              <w:rPr>
                <w:rFonts w:ascii="Arial" w:hAnsi="Arial" w:cs="Arial"/>
                <w:sz w:val="24"/>
                <w:szCs w:val="24"/>
              </w:rPr>
              <w:t>40/60</w:t>
            </w:r>
          </w:p>
        </w:tc>
        <w:tc>
          <w:tcPr>
            <w:tcW w:w="1544" w:type="dxa"/>
            <w:tcBorders>
              <w:left w:val="single" w:sz="6" w:space="0" w:color="auto"/>
              <w:bottom w:val="double" w:sz="4" w:space="0" w:color="auto"/>
            </w:tcBorders>
          </w:tcPr>
          <w:p w:rsidR="009B3F1B" w:rsidRPr="006161BF" w:rsidRDefault="009B3F1B">
            <w:pPr>
              <w:tabs>
                <w:tab w:val="left" w:pos="-720"/>
              </w:tabs>
              <w:suppressAutoHyphens/>
              <w:spacing w:before="109" w:after="54"/>
              <w:jc w:val="center"/>
              <w:rPr>
                <w:rFonts w:ascii="Arial" w:hAnsi="Arial" w:cs="Arial"/>
                <w:sz w:val="24"/>
                <w:szCs w:val="24"/>
              </w:rPr>
            </w:pPr>
            <w:r w:rsidRPr="006161BF">
              <w:rPr>
                <w:rFonts w:ascii="Arial" w:hAnsi="Arial" w:cs="Arial"/>
                <w:sz w:val="24"/>
                <w:szCs w:val="24"/>
              </w:rPr>
              <w:t>150</w:t>
            </w:r>
          </w:p>
        </w:tc>
        <w:tc>
          <w:tcPr>
            <w:tcW w:w="7997" w:type="dxa"/>
            <w:tcBorders>
              <w:left w:val="single" w:sz="6" w:space="0" w:color="auto"/>
              <w:bottom w:val="double" w:sz="4" w:space="0" w:color="auto"/>
              <w:right w:val="double" w:sz="6" w:space="0" w:color="auto"/>
            </w:tcBorders>
          </w:tcPr>
          <w:p w:rsidR="00BA7BFA" w:rsidRPr="006161BF" w:rsidRDefault="00BA7BFA">
            <w:pPr>
              <w:tabs>
                <w:tab w:val="left" w:pos="-720"/>
              </w:tabs>
              <w:suppressAutoHyphens/>
              <w:spacing w:before="109" w:after="54"/>
              <w:rPr>
                <w:rFonts w:ascii="Arial" w:hAnsi="Arial" w:cs="Arial"/>
                <w:sz w:val="24"/>
                <w:szCs w:val="24"/>
              </w:rPr>
            </w:pPr>
            <w:r w:rsidRPr="006161BF">
              <w:rPr>
                <w:rFonts w:ascii="Arial" w:hAnsi="Arial" w:cs="Arial"/>
                <w:sz w:val="24"/>
                <w:szCs w:val="24"/>
              </w:rPr>
              <w:t>H</w:t>
            </w:r>
            <w:r w:rsidR="00463516" w:rsidRPr="006161BF">
              <w:rPr>
                <w:rFonts w:ascii="Arial" w:hAnsi="Arial" w:cs="Arial"/>
                <w:sz w:val="24"/>
                <w:szCs w:val="24"/>
              </w:rPr>
              <w:t>RA 60/32 base 40/60 to BS 13108-</w:t>
            </w:r>
            <w:r w:rsidRPr="006161BF">
              <w:rPr>
                <w:rFonts w:ascii="Arial" w:hAnsi="Arial" w:cs="Arial"/>
                <w:sz w:val="24"/>
                <w:szCs w:val="24"/>
              </w:rPr>
              <w:t>4 (PD 6691 Annex C)</w:t>
            </w:r>
            <w:r w:rsidR="00463516" w:rsidRPr="006161BF">
              <w:rPr>
                <w:rFonts w:ascii="Arial" w:hAnsi="Arial" w:cs="Arial"/>
                <w:sz w:val="24"/>
                <w:szCs w:val="24"/>
              </w:rPr>
              <w:t>.</w:t>
            </w:r>
          </w:p>
        </w:tc>
      </w:tr>
      <w:tr w:rsidR="009B3F1B" w:rsidRPr="002F36DF" w:rsidTr="00B223D9">
        <w:trPr>
          <w:cantSplit/>
          <w:jc w:val="center"/>
        </w:trPr>
        <w:tc>
          <w:tcPr>
            <w:tcW w:w="1280" w:type="dxa"/>
            <w:tcBorders>
              <w:top w:val="double" w:sz="4" w:space="0" w:color="auto"/>
              <w:left w:val="double" w:sz="6" w:space="0" w:color="auto"/>
              <w:bottom w:val="double" w:sz="6" w:space="0" w:color="auto"/>
            </w:tcBorders>
          </w:tcPr>
          <w:p w:rsidR="009B3F1B" w:rsidRPr="006161BF" w:rsidRDefault="009B3F1B">
            <w:pPr>
              <w:tabs>
                <w:tab w:val="left" w:pos="-720"/>
              </w:tabs>
              <w:suppressAutoHyphens/>
              <w:spacing w:before="109"/>
              <w:rPr>
                <w:rFonts w:ascii="Arial" w:hAnsi="Arial" w:cs="Arial"/>
                <w:sz w:val="24"/>
                <w:szCs w:val="24"/>
              </w:rPr>
            </w:pPr>
            <w:r w:rsidRPr="006161BF">
              <w:rPr>
                <w:rFonts w:ascii="Arial" w:hAnsi="Arial" w:cs="Arial"/>
                <w:sz w:val="24"/>
                <w:szCs w:val="24"/>
              </w:rPr>
              <w:t>Sub-base</w:t>
            </w:r>
          </w:p>
        </w:tc>
        <w:tc>
          <w:tcPr>
            <w:tcW w:w="935" w:type="dxa"/>
            <w:tcBorders>
              <w:top w:val="double" w:sz="4" w:space="0" w:color="auto"/>
              <w:left w:val="single" w:sz="6" w:space="0" w:color="auto"/>
              <w:bottom w:val="double" w:sz="6" w:space="0" w:color="auto"/>
            </w:tcBorders>
          </w:tcPr>
          <w:p w:rsidR="009B3F1B" w:rsidRPr="006161BF" w:rsidRDefault="009B3F1B">
            <w:pPr>
              <w:tabs>
                <w:tab w:val="left" w:pos="-720"/>
              </w:tabs>
              <w:suppressAutoHyphens/>
              <w:spacing w:before="109" w:after="54"/>
              <w:jc w:val="center"/>
              <w:rPr>
                <w:rFonts w:ascii="Arial" w:hAnsi="Arial" w:cs="Arial"/>
                <w:sz w:val="24"/>
                <w:szCs w:val="24"/>
              </w:rPr>
            </w:pPr>
            <w:r w:rsidRPr="006161BF">
              <w:rPr>
                <w:rFonts w:ascii="Arial" w:hAnsi="Arial" w:cs="Arial"/>
                <w:sz w:val="24"/>
                <w:szCs w:val="24"/>
              </w:rPr>
              <w:t>803</w:t>
            </w:r>
          </w:p>
        </w:tc>
        <w:tc>
          <w:tcPr>
            <w:tcW w:w="1842" w:type="dxa"/>
            <w:tcBorders>
              <w:top w:val="double" w:sz="4" w:space="0" w:color="auto"/>
              <w:left w:val="single" w:sz="6" w:space="0" w:color="auto"/>
              <w:bottom w:val="double" w:sz="6" w:space="0" w:color="auto"/>
            </w:tcBorders>
          </w:tcPr>
          <w:p w:rsidR="009B3F1B" w:rsidRPr="006161BF" w:rsidRDefault="009B3F1B">
            <w:pPr>
              <w:tabs>
                <w:tab w:val="left" w:pos="-720"/>
              </w:tabs>
              <w:suppressAutoHyphens/>
              <w:spacing w:before="109"/>
              <w:jc w:val="center"/>
              <w:rPr>
                <w:rFonts w:ascii="Arial" w:hAnsi="Arial" w:cs="Arial"/>
                <w:sz w:val="24"/>
                <w:szCs w:val="24"/>
              </w:rPr>
            </w:pPr>
            <w:r w:rsidRPr="006161BF">
              <w:rPr>
                <w:rFonts w:ascii="Arial" w:hAnsi="Arial" w:cs="Arial"/>
                <w:sz w:val="24"/>
                <w:szCs w:val="24"/>
              </w:rPr>
              <w:t>Granular</w:t>
            </w:r>
          </w:p>
          <w:p w:rsidR="009B3F1B" w:rsidRPr="006161BF" w:rsidRDefault="009B3F1B">
            <w:pPr>
              <w:tabs>
                <w:tab w:val="left" w:pos="-720"/>
              </w:tabs>
              <w:suppressAutoHyphens/>
              <w:spacing w:after="54"/>
              <w:jc w:val="center"/>
              <w:rPr>
                <w:rFonts w:ascii="Arial" w:hAnsi="Arial" w:cs="Arial"/>
                <w:sz w:val="24"/>
                <w:szCs w:val="24"/>
              </w:rPr>
            </w:pPr>
            <w:r w:rsidRPr="006161BF">
              <w:rPr>
                <w:rFonts w:ascii="Arial" w:hAnsi="Arial" w:cs="Arial"/>
                <w:sz w:val="24"/>
                <w:szCs w:val="24"/>
              </w:rPr>
              <w:t>Sub-base Type 1</w:t>
            </w:r>
          </w:p>
        </w:tc>
        <w:tc>
          <w:tcPr>
            <w:tcW w:w="1134" w:type="dxa"/>
            <w:tcBorders>
              <w:top w:val="double" w:sz="4" w:space="0" w:color="auto"/>
              <w:left w:val="single" w:sz="6" w:space="0" w:color="auto"/>
              <w:bottom w:val="double" w:sz="6" w:space="0" w:color="auto"/>
            </w:tcBorders>
            <w:shd w:val="clear" w:color="auto" w:fill="auto"/>
          </w:tcPr>
          <w:p w:rsidR="009B3F1B" w:rsidRPr="006161BF" w:rsidRDefault="009B3F1B">
            <w:pPr>
              <w:tabs>
                <w:tab w:val="left" w:pos="-720"/>
              </w:tabs>
              <w:suppressAutoHyphens/>
              <w:spacing w:before="109" w:after="54"/>
              <w:jc w:val="center"/>
              <w:rPr>
                <w:rFonts w:ascii="Arial" w:hAnsi="Arial" w:cs="Arial"/>
                <w:color w:val="808080"/>
                <w:sz w:val="24"/>
                <w:szCs w:val="24"/>
              </w:rPr>
            </w:pPr>
          </w:p>
        </w:tc>
        <w:tc>
          <w:tcPr>
            <w:tcW w:w="1544" w:type="dxa"/>
            <w:tcBorders>
              <w:top w:val="double" w:sz="4" w:space="0" w:color="auto"/>
              <w:left w:val="single" w:sz="6" w:space="0" w:color="auto"/>
              <w:bottom w:val="double" w:sz="6" w:space="0" w:color="auto"/>
            </w:tcBorders>
          </w:tcPr>
          <w:p w:rsidR="009B3F1B" w:rsidRPr="006161BF" w:rsidRDefault="009B3F1B">
            <w:pPr>
              <w:tabs>
                <w:tab w:val="left" w:pos="-720"/>
              </w:tabs>
              <w:suppressAutoHyphens/>
              <w:spacing w:before="109" w:after="54"/>
              <w:jc w:val="center"/>
              <w:rPr>
                <w:rFonts w:ascii="Arial" w:hAnsi="Arial" w:cs="Arial"/>
                <w:sz w:val="24"/>
                <w:szCs w:val="24"/>
              </w:rPr>
            </w:pPr>
            <w:r w:rsidRPr="006161BF">
              <w:rPr>
                <w:rFonts w:ascii="Arial" w:hAnsi="Arial" w:cs="Arial"/>
                <w:sz w:val="24"/>
                <w:szCs w:val="24"/>
              </w:rPr>
              <w:t>250</w:t>
            </w:r>
          </w:p>
          <w:p w:rsidR="009B3F1B" w:rsidRPr="006161BF" w:rsidRDefault="009B3F1B">
            <w:pPr>
              <w:tabs>
                <w:tab w:val="left" w:pos="-720"/>
              </w:tabs>
              <w:suppressAutoHyphens/>
              <w:spacing w:before="109" w:after="54"/>
              <w:jc w:val="center"/>
              <w:rPr>
                <w:rFonts w:ascii="Arial" w:hAnsi="Arial" w:cs="Arial"/>
                <w:sz w:val="24"/>
                <w:szCs w:val="24"/>
              </w:rPr>
            </w:pPr>
          </w:p>
        </w:tc>
        <w:tc>
          <w:tcPr>
            <w:tcW w:w="7997" w:type="dxa"/>
            <w:tcBorders>
              <w:top w:val="double" w:sz="4" w:space="0" w:color="auto"/>
              <w:left w:val="single" w:sz="6" w:space="0" w:color="auto"/>
              <w:bottom w:val="double" w:sz="6" w:space="0" w:color="auto"/>
              <w:right w:val="double" w:sz="6" w:space="0" w:color="auto"/>
            </w:tcBorders>
          </w:tcPr>
          <w:p w:rsidR="00B223D9" w:rsidRDefault="009B3F1B">
            <w:pPr>
              <w:tabs>
                <w:tab w:val="left" w:pos="-720"/>
              </w:tabs>
              <w:suppressAutoHyphens/>
              <w:spacing w:before="109" w:after="54"/>
              <w:rPr>
                <w:rFonts w:ascii="Arial" w:hAnsi="Arial" w:cs="Arial"/>
                <w:sz w:val="24"/>
                <w:szCs w:val="24"/>
              </w:rPr>
            </w:pPr>
            <w:r w:rsidRPr="006161BF">
              <w:rPr>
                <w:rFonts w:ascii="Arial" w:hAnsi="Arial" w:cs="Arial"/>
                <w:sz w:val="24"/>
                <w:szCs w:val="24"/>
              </w:rPr>
              <w:t xml:space="preserve">Minimum CBR: </w:t>
            </w:r>
            <w:r w:rsidR="000E4D2A" w:rsidRPr="006161BF">
              <w:rPr>
                <w:rFonts w:ascii="Arial" w:hAnsi="Arial" w:cs="Arial"/>
                <w:sz w:val="24"/>
                <w:szCs w:val="24"/>
              </w:rPr>
              <w:t>5</w:t>
            </w:r>
            <w:r w:rsidRPr="006161BF">
              <w:rPr>
                <w:rFonts w:ascii="Arial" w:hAnsi="Arial" w:cs="Arial"/>
                <w:sz w:val="24"/>
                <w:szCs w:val="24"/>
              </w:rPr>
              <w:t>%</w:t>
            </w:r>
            <w:r w:rsidR="00DB1CEA" w:rsidRPr="006161BF">
              <w:rPr>
                <w:rFonts w:ascii="Arial" w:hAnsi="Arial" w:cs="Arial"/>
                <w:sz w:val="24"/>
                <w:szCs w:val="24"/>
              </w:rPr>
              <w:t xml:space="preserve">         </w:t>
            </w:r>
          </w:p>
          <w:p w:rsidR="009B3F1B" w:rsidRPr="006161BF" w:rsidRDefault="009B3F1B">
            <w:pPr>
              <w:tabs>
                <w:tab w:val="left" w:pos="-720"/>
              </w:tabs>
              <w:suppressAutoHyphens/>
              <w:spacing w:before="109" w:after="54"/>
              <w:rPr>
                <w:rFonts w:ascii="Arial" w:hAnsi="Arial" w:cs="Arial"/>
                <w:sz w:val="24"/>
                <w:szCs w:val="24"/>
              </w:rPr>
            </w:pPr>
            <w:r w:rsidRPr="006161BF">
              <w:rPr>
                <w:rFonts w:ascii="Arial" w:hAnsi="Arial" w:cs="Arial"/>
                <w:sz w:val="24"/>
                <w:szCs w:val="24"/>
              </w:rPr>
              <w:t>Note:  Capping required as shown in Design Guide for Residential</w:t>
            </w:r>
            <w:r w:rsidR="000E4D2A" w:rsidRPr="006161BF">
              <w:rPr>
                <w:rFonts w:ascii="Arial" w:hAnsi="Arial" w:cs="Arial"/>
                <w:sz w:val="24"/>
                <w:szCs w:val="24"/>
              </w:rPr>
              <w:t>,</w:t>
            </w:r>
            <w:r w:rsidR="00DB1CEA" w:rsidRPr="006161BF">
              <w:rPr>
                <w:rFonts w:ascii="Arial" w:hAnsi="Arial" w:cs="Arial"/>
                <w:sz w:val="24"/>
                <w:szCs w:val="24"/>
              </w:rPr>
              <w:t xml:space="preserve">                      I</w:t>
            </w:r>
            <w:r w:rsidRPr="006161BF">
              <w:rPr>
                <w:rFonts w:ascii="Arial" w:hAnsi="Arial" w:cs="Arial"/>
                <w:sz w:val="24"/>
                <w:szCs w:val="24"/>
              </w:rPr>
              <w:t>ndustrial</w:t>
            </w:r>
            <w:r w:rsidR="000E4D2A" w:rsidRPr="006161BF">
              <w:rPr>
                <w:rFonts w:ascii="Arial" w:hAnsi="Arial" w:cs="Arial"/>
                <w:sz w:val="24"/>
                <w:szCs w:val="24"/>
              </w:rPr>
              <w:t xml:space="preserve"> and Commercial</w:t>
            </w:r>
            <w:r w:rsidRPr="006161BF">
              <w:rPr>
                <w:rFonts w:ascii="Arial" w:hAnsi="Arial" w:cs="Arial"/>
                <w:sz w:val="24"/>
                <w:szCs w:val="24"/>
              </w:rPr>
              <w:t xml:space="preserve"> Estate Roads where CBR values lower than </w:t>
            </w:r>
            <w:r w:rsidR="000E4D2A" w:rsidRPr="006161BF">
              <w:rPr>
                <w:rFonts w:ascii="Arial" w:hAnsi="Arial" w:cs="Arial"/>
                <w:sz w:val="24"/>
                <w:szCs w:val="24"/>
              </w:rPr>
              <w:t>5</w:t>
            </w:r>
            <w:r w:rsidRPr="006161BF">
              <w:rPr>
                <w:rFonts w:ascii="Arial" w:hAnsi="Arial" w:cs="Arial"/>
                <w:sz w:val="24"/>
                <w:szCs w:val="24"/>
              </w:rPr>
              <w:t>%</w:t>
            </w:r>
          </w:p>
        </w:tc>
      </w:tr>
    </w:tbl>
    <w:p w:rsidR="009B3F1B" w:rsidRPr="006161BF" w:rsidRDefault="00BA7BFA" w:rsidP="00730B5F">
      <w:pPr>
        <w:tabs>
          <w:tab w:val="left" w:pos="-720"/>
        </w:tabs>
        <w:suppressAutoHyphens/>
        <w:ind w:left="720"/>
        <w:rPr>
          <w:rFonts w:ascii="Arial" w:hAnsi="Arial" w:cs="Arial"/>
          <w:b/>
          <w:sz w:val="24"/>
          <w:szCs w:val="24"/>
        </w:rPr>
      </w:pPr>
      <w:r w:rsidRPr="006161BF">
        <w:rPr>
          <w:rFonts w:ascii="Arial" w:hAnsi="Arial" w:cs="Arial"/>
          <w:b/>
          <w:sz w:val="24"/>
          <w:szCs w:val="24"/>
        </w:rPr>
        <w:t xml:space="preserve">Note: For Base and Binder course mixtures that will be trafficked for more than 4 weeks before the application of a surface course / binder course, the binder content must be increased by 0.5%. </w:t>
      </w:r>
      <w:r w:rsidR="009B3F1B" w:rsidRPr="006161BF">
        <w:rPr>
          <w:rFonts w:ascii="Arial" w:hAnsi="Arial" w:cs="Arial"/>
          <w:b/>
          <w:sz w:val="24"/>
          <w:szCs w:val="24"/>
        </w:rPr>
        <w:br w:type="page"/>
      </w:r>
    </w:p>
    <w:p w:rsidR="009B3F1B" w:rsidRPr="00B223D9" w:rsidRDefault="004F32AA" w:rsidP="007860B7">
      <w:pPr>
        <w:tabs>
          <w:tab w:val="left" w:pos="-720"/>
        </w:tabs>
        <w:suppressAutoHyphens/>
        <w:ind w:firstLine="426"/>
        <w:rPr>
          <w:rFonts w:ascii="Arial" w:hAnsi="Arial" w:cs="Arial"/>
          <w:b/>
          <w:sz w:val="24"/>
          <w:szCs w:val="24"/>
        </w:rPr>
      </w:pPr>
      <w:r w:rsidRPr="00B223D9">
        <w:rPr>
          <w:rFonts w:ascii="Arial" w:hAnsi="Arial" w:cs="Arial"/>
          <w:b/>
          <w:sz w:val="24"/>
          <w:szCs w:val="24"/>
        </w:rPr>
        <w:lastRenderedPageBreak/>
        <w:t>Table 5/</w:t>
      </w:r>
      <w:r w:rsidR="0029122E" w:rsidRPr="00B223D9">
        <w:rPr>
          <w:rFonts w:ascii="Arial" w:hAnsi="Arial" w:cs="Arial"/>
          <w:b/>
          <w:sz w:val="24"/>
          <w:szCs w:val="24"/>
        </w:rPr>
        <w:t>2</w:t>
      </w:r>
      <w:r w:rsidRPr="00B223D9">
        <w:rPr>
          <w:rFonts w:ascii="Arial" w:hAnsi="Arial" w:cs="Arial"/>
          <w:b/>
          <w:sz w:val="24"/>
          <w:szCs w:val="24"/>
        </w:rPr>
        <w:t xml:space="preserve">  </w:t>
      </w:r>
      <w:r w:rsidRPr="00B223D9">
        <w:rPr>
          <w:rFonts w:ascii="Arial" w:hAnsi="Arial" w:cs="Arial"/>
          <w:b/>
          <w:sz w:val="24"/>
          <w:szCs w:val="24"/>
        </w:rPr>
        <w:tab/>
      </w:r>
      <w:r w:rsidRPr="00B223D9">
        <w:rPr>
          <w:rFonts w:ascii="Arial" w:hAnsi="Arial" w:cs="Arial"/>
          <w:b/>
          <w:sz w:val="24"/>
          <w:szCs w:val="24"/>
        </w:rPr>
        <w:tab/>
        <w:t>PERMITTED MATERIALS FOR FLEXIBLE PAVEMENTS:</w:t>
      </w:r>
      <w:r w:rsidR="009B3F1B" w:rsidRPr="00B223D9">
        <w:rPr>
          <w:rFonts w:ascii="Arial" w:hAnsi="Arial" w:cs="Arial"/>
          <w:b/>
          <w:sz w:val="24"/>
          <w:szCs w:val="24"/>
        </w:rPr>
        <w:t xml:space="preserve"> Residential Roads</w:t>
      </w:r>
    </w:p>
    <w:p w:rsidR="009B3F1B" w:rsidRPr="00B223D9" w:rsidRDefault="009B3F1B">
      <w:pPr>
        <w:tabs>
          <w:tab w:val="left" w:pos="-720"/>
        </w:tabs>
        <w:suppressAutoHyphens/>
        <w:rPr>
          <w:rFonts w:ascii="Arial" w:hAnsi="Arial" w:cs="Arial"/>
          <w:sz w:val="16"/>
          <w:szCs w:val="16"/>
        </w:rPr>
      </w:pPr>
    </w:p>
    <w:tbl>
      <w:tblPr>
        <w:tblW w:w="0" w:type="auto"/>
        <w:jc w:val="center"/>
        <w:tblLayout w:type="fixed"/>
        <w:tblCellMar>
          <w:left w:w="149" w:type="dxa"/>
          <w:right w:w="149" w:type="dxa"/>
        </w:tblCellMar>
        <w:tblLook w:val="0000" w:firstRow="0" w:lastRow="0" w:firstColumn="0" w:lastColumn="0" w:noHBand="0" w:noVBand="0"/>
      </w:tblPr>
      <w:tblGrid>
        <w:gridCol w:w="1154"/>
        <w:gridCol w:w="1107"/>
        <w:gridCol w:w="1984"/>
        <w:gridCol w:w="1134"/>
        <w:gridCol w:w="1560"/>
        <w:gridCol w:w="7979"/>
      </w:tblGrid>
      <w:tr w:rsidR="009B3F1B" w:rsidRPr="002F36DF" w:rsidTr="00B223D9">
        <w:trPr>
          <w:jc w:val="center"/>
        </w:trPr>
        <w:tc>
          <w:tcPr>
            <w:tcW w:w="1154" w:type="dxa"/>
            <w:tcBorders>
              <w:top w:val="double" w:sz="6" w:space="0" w:color="auto"/>
              <w:left w:val="double" w:sz="6" w:space="0" w:color="auto"/>
            </w:tcBorders>
          </w:tcPr>
          <w:p w:rsidR="009B3F1B" w:rsidRPr="00B223D9" w:rsidRDefault="009B3F1B">
            <w:pPr>
              <w:tabs>
                <w:tab w:val="left" w:pos="-720"/>
              </w:tabs>
              <w:suppressAutoHyphens/>
              <w:spacing w:before="109" w:after="54"/>
              <w:rPr>
                <w:rFonts w:ascii="Arial" w:hAnsi="Arial" w:cs="Arial"/>
                <w:sz w:val="22"/>
                <w:szCs w:val="22"/>
              </w:rPr>
            </w:pPr>
          </w:p>
        </w:tc>
        <w:tc>
          <w:tcPr>
            <w:tcW w:w="1107" w:type="dxa"/>
            <w:tcBorders>
              <w:top w:val="double" w:sz="6" w:space="0" w:color="auto"/>
              <w:left w:val="single" w:sz="6" w:space="0" w:color="auto"/>
            </w:tcBorders>
          </w:tcPr>
          <w:p w:rsidR="009B3F1B" w:rsidRPr="00B223D9" w:rsidRDefault="009B3F1B">
            <w:pPr>
              <w:tabs>
                <w:tab w:val="left" w:pos="-720"/>
              </w:tabs>
              <w:suppressAutoHyphens/>
              <w:spacing w:before="109" w:after="54"/>
              <w:jc w:val="center"/>
              <w:rPr>
                <w:rFonts w:ascii="Arial" w:hAnsi="Arial" w:cs="Arial"/>
                <w:b/>
                <w:sz w:val="22"/>
                <w:szCs w:val="22"/>
              </w:rPr>
            </w:pPr>
            <w:r w:rsidRPr="00B223D9">
              <w:rPr>
                <w:rFonts w:ascii="Arial" w:hAnsi="Arial" w:cs="Arial"/>
                <w:b/>
                <w:sz w:val="22"/>
                <w:szCs w:val="22"/>
              </w:rPr>
              <w:t>Clause</w:t>
            </w:r>
          </w:p>
        </w:tc>
        <w:tc>
          <w:tcPr>
            <w:tcW w:w="1984" w:type="dxa"/>
            <w:tcBorders>
              <w:top w:val="double" w:sz="6" w:space="0" w:color="auto"/>
              <w:left w:val="single" w:sz="6" w:space="0" w:color="auto"/>
            </w:tcBorders>
          </w:tcPr>
          <w:p w:rsidR="009B3F1B" w:rsidRPr="00B223D9" w:rsidRDefault="009B3F1B">
            <w:pPr>
              <w:tabs>
                <w:tab w:val="left" w:pos="-720"/>
              </w:tabs>
              <w:suppressAutoHyphens/>
              <w:spacing w:before="109" w:after="54"/>
              <w:jc w:val="center"/>
              <w:rPr>
                <w:rFonts w:ascii="Arial" w:hAnsi="Arial" w:cs="Arial"/>
                <w:b/>
                <w:sz w:val="22"/>
                <w:szCs w:val="22"/>
              </w:rPr>
            </w:pPr>
            <w:r w:rsidRPr="00B223D9">
              <w:rPr>
                <w:rFonts w:ascii="Arial" w:hAnsi="Arial" w:cs="Arial"/>
                <w:b/>
                <w:sz w:val="22"/>
                <w:szCs w:val="22"/>
              </w:rPr>
              <w:t>Material</w:t>
            </w:r>
          </w:p>
        </w:tc>
        <w:tc>
          <w:tcPr>
            <w:tcW w:w="1134" w:type="dxa"/>
            <w:tcBorders>
              <w:top w:val="double" w:sz="6" w:space="0" w:color="auto"/>
              <w:left w:val="single" w:sz="6" w:space="0" w:color="auto"/>
            </w:tcBorders>
          </w:tcPr>
          <w:p w:rsidR="009B3F1B" w:rsidRPr="00B223D9" w:rsidRDefault="009B3F1B">
            <w:pPr>
              <w:tabs>
                <w:tab w:val="left" w:pos="-720"/>
              </w:tabs>
              <w:suppressAutoHyphens/>
              <w:spacing w:before="109" w:after="54"/>
              <w:jc w:val="center"/>
              <w:rPr>
                <w:rFonts w:ascii="Arial" w:hAnsi="Arial" w:cs="Arial"/>
                <w:b/>
                <w:sz w:val="22"/>
                <w:szCs w:val="22"/>
              </w:rPr>
            </w:pPr>
            <w:r w:rsidRPr="00B223D9">
              <w:rPr>
                <w:rFonts w:ascii="Arial" w:hAnsi="Arial" w:cs="Arial"/>
                <w:b/>
                <w:sz w:val="22"/>
                <w:szCs w:val="22"/>
              </w:rPr>
              <w:t>Grade of Binder</w:t>
            </w:r>
          </w:p>
        </w:tc>
        <w:tc>
          <w:tcPr>
            <w:tcW w:w="1560" w:type="dxa"/>
            <w:tcBorders>
              <w:top w:val="double" w:sz="6" w:space="0" w:color="auto"/>
              <w:left w:val="single" w:sz="6" w:space="0" w:color="auto"/>
            </w:tcBorders>
          </w:tcPr>
          <w:p w:rsidR="009B3F1B" w:rsidRPr="00B223D9" w:rsidRDefault="009B3F1B">
            <w:pPr>
              <w:tabs>
                <w:tab w:val="left" w:pos="-720"/>
              </w:tabs>
              <w:suppressAutoHyphens/>
              <w:spacing w:before="109"/>
              <w:jc w:val="center"/>
              <w:rPr>
                <w:rFonts w:ascii="Arial" w:hAnsi="Arial" w:cs="Arial"/>
                <w:b/>
                <w:sz w:val="22"/>
                <w:szCs w:val="22"/>
              </w:rPr>
            </w:pPr>
            <w:r w:rsidRPr="00B223D9">
              <w:rPr>
                <w:rFonts w:ascii="Arial" w:hAnsi="Arial" w:cs="Arial"/>
                <w:b/>
                <w:sz w:val="22"/>
                <w:szCs w:val="22"/>
              </w:rPr>
              <w:t>Thickness</w:t>
            </w:r>
          </w:p>
          <w:p w:rsidR="009B3F1B" w:rsidRPr="00B223D9" w:rsidRDefault="009B3F1B">
            <w:pPr>
              <w:tabs>
                <w:tab w:val="left" w:pos="-720"/>
              </w:tabs>
              <w:suppressAutoHyphens/>
              <w:spacing w:after="54"/>
              <w:jc w:val="center"/>
              <w:rPr>
                <w:rFonts w:ascii="Arial" w:hAnsi="Arial" w:cs="Arial"/>
                <w:b/>
                <w:sz w:val="22"/>
                <w:szCs w:val="22"/>
              </w:rPr>
            </w:pPr>
            <w:r w:rsidRPr="00B223D9">
              <w:rPr>
                <w:rFonts w:ascii="Arial" w:hAnsi="Arial" w:cs="Arial"/>
                <w:b/>
                <w:sz w:val="22"/>
                <w:szCs w:val="22"/>
              </w:rPr>
              <w:t>(mm)</w:t>
            </w:r>
          </w:p>
        </w:tc>
        <w:tc>
          <w:tcPr>
            <w:tcW w:w="7979" w:type="dxa"/>
            <w:tcBorders>
              <w:top w:val="double" w:sz="6" w:space="0" w:color="auto"/>
              <w:left w:val="single" w:sz="6" w:space="0" w:color="auto"/>
              <w:right w:val="double" w:sz="6" w:space="0" w:color="auto"/>
            </w:tcBorders>
          </w:tcPr>
          <w:p w:rsidR="009B3F1B" w:rsidRPr="00B223D9" w:rsidRDefault="009B3F1B">
            <w:pPr>
              <w:tabs>
                <w:tab w:val="left" w:pos="-720"/>
              </w:tabs>
              <w:suppressAutoHyphens/>
              <w:spacing w:before="109" w:after="54"/>
              <w:jc w:val="center"/>
              <w:rPr>
                <w:rFonts w:ascii="Arial" w:hAnsi="Arial" w:cs="Arial"/>
                <w:sz w:val="22"/>
                <w:szCs w:val="22"/>
              </w:rPr>
            </w:pPr>
            <w:r w:rsidRPr="00B223D9">
              <w:rPr>
                <w:rFonts w:ascii="Arial" w:hAnsi="Arial" w:cs="Arial"/>
                <w:b/>
                <w:sz w:val="22"/>
                <w:szCs w:val="22"/>
              </w:rPr>
              <w:t>Special Requirements</w:t>
            </w:r>
          </w:p>
        </w:tc>
      </w:tr>
      <w:tr w:rsidR="009B3F1B" w:rsidRPr="002F36DF" w:rsidTr="00B223D9">
        <w:trPr>
          <w:jc w:val="center"/>
        </w:trPr>
        <w:tc>
          <w:tcPr>
            <w:tcW w:w="1154" w:type="dxa"/>
            <w:tcBorders>
              <w:top w:val="single" w:sz="6" w:space="0" w:color="auto"/>
              <w:left w:val="double" w:sz="6" w:space="0" w:color="auto"/>
              <w:bottom w:val="single" w:sz="4" w:space="0" w:color="auto"/>
            </w:tcBorders>
          </w:tcPr>
          <w:p w:rsidR="009B3F1B" w:rsidRPr="00B223D9" w:rsidRDefault="00BA7BFA" w:rsidP="004F32AA">
            <w:pPr>
              <w:tabs>
                <w:tab w:val="center" w:pos="1440"/>
              </w:tabs>
              <w:suppressAutoHyphens/>
              <w:spacing w:before="120"/>
              <w:rPr>
                <w:rFonts w:ascii="Arial" w:hAnsi="Arial" w:cs="Arial"/>
                <w:sz w:val="22"/>
                <w:szCs w:val="22"/>
              </w:rPr>
            </w:pPr>
            <w:r w:rsidRPr="00B223D9">
              <w:rPr>
                <w:rFonts w:ascii="Arial" w:hAnsi="Arial" w:cs="Arial"/>
                <w:sz w:val="22"/>
                <w:szCs w:val="22"/>
              </w:rPr>
              <w:t>Surface</w:t>
            </w:r>
            <w:r w:rsidR="009B3F1B" w:rsidRPr="00B223D9">
              <w:rPr>
                <w:rFonts w:ascii="Arial" w:hAnsi="Arial" w:cs="Arial"/>
                <w:sz w:val="22"/>
                <w:szCs w:val="22"/>
              </w:rPr>
              <w:t xml:space="preserve"> Course</w:t>
            </w:r>
          </w:p>
        </w:tc>
        <w:tc>
          <w:tcPr>
            <w:tcW w:w="1107" w:type="dxa"/>
            <w:tcBorders>
              <w:top w:val="single" w:sz="6" w:space="0" w:color="auto"/>
              <w:left w:val="single" w:sz="6" w:space="0" w:color="auto"/>
              <w:bottom w:val="single" w:sz="4" w:space="0" w:color="auto"/>
            </w:tcBorders>
          </w:tcPr>
          <w:p w:rsidR="009B3F1B" w:rsidRPr="00B223D9" w:rsidRDefault="009B3F1B">
            <w:pPr>
              <w:tabs>
                <w:tab w:val="left" w:pos="-720"/>
              </w:tabs>
              <w:suppressAutoHyphens/>
              <w:spacing w:before="109" w:after="54"/>
              <w:jc w:val="center"/>
              <w:rPr>
                <w:rFonts w:ascii="Arial" w:hAnsi="Arial" w:cs="Arial"/>
                <w:sz w:val="22"/>
                <w:szCs w:val="22"/>
              </w:rPr>
            </w:pPr>
            <w:r w:rsidRPr="00B223D9">
              <w:rPr>
                <w:rFonts w:ascii="Arial" w:hAnsi="Arial" w:cs="Arial"/>
                <w:sz w:val="22"/>
                <w:szCs w:val="22"/>
              </w:rPr>
              <w:t>912</w:t>
            </w:r>
          </w:p>
        </w:tc>
        <w:tc>
          <w:tcPr>
            <w:tcW w:w="1984" w:type="dxa"/>
            <w:tcBorders>
              <w:top w:val="single" w:sz="6" w:space="0" w:color="auto"/>
              <w:left w:val="single" w:sz="6" w:space="0" w:color="auto"/>
              <w:bottom w:val="single" w:sz="4" w:space="0" w:color="auto"/>
            </w:tcBorders>
          </w:tcPr>
          <w:p w:rsidR="009B3F1B" w:rsidRPr="00B223D9" w:rsidRDefault="009B3F1B">
            <w:pPr>
              <w:tabs>
                <w:tab w:val="left" w:pos="-720"/>
              </w:tabs>
              <w:suppressAutoHyphens/>
              <w:spacing w:before="109" w:after="54"/>
              <w:jc w:val="center"/>
              <w:rPr>
                <w:rFonts w:ascii="Arial" w:hAnsi="Arial" w:cs="Arial"/>
                <w:sz w:val="22"/>
                <w:szCs w:val="22"/>
              </w:rPr>
            </w:pPr>
            <w:r w:rsidRPr="00B223D9">
              <w:rPr>
                <w:rFonts w:ascii="Arial" w:hAnsi="Arial" w:cs="Arial"/>
                <w:sz w:val="22"/>
                <w:szCs w:val="22"/>
              </w:rPr>
              <w:t xml:space="preserve">Close Graded </w:t>
            </w:r>
            <w:r w:rsidR="00BA7BFA" w:rsidRPr="00B223D9">
              <w:rPr>
                <w:rFonts w:ascii="Arial" w:hAnsi="Arial" w:cs="Arial"/>
                <w:sz w:val="22"/>
                <w:szCs w:val="22"/>
              </w:rPr>
              <w:t>Asphalt Concrete Surface</w:t>
            </w:r>
            <w:r w:rsidR="00BA7BFA" w:rsidRPr="00B223D9">
              <w:rPr>
                <w:rFonts w:ascii="Arial" w:hAnsi="Arial" w:cs="Arial"/>
                <w:color w:val="FF0000"/>
                <w:sz w:val="22"/>
                <w:szCs w:val="22"/>
              </w:rPr>
              <w:t xml:space="preserve"> </w:t>
            </w:r>
            <w:r w:rsidRPr="00B223D9">
              <w:rPr>
                <w:rFonts w:ascii="Arial" w:hAnsi="Arial" w:cs="Arial"/>
                <w:sz w:val="22"/>
                <w:szCs w:val="22"/>
              </w:rPr>
              <w:t>Course</w:t>
            </w:r>
          </w:p>
        </w:tc>
        <w:tc>
          <w:tcPr>
            <w:tcW w:w="1134" w:type="dxa"/>
            <w:tcBorders>
              <w:top w:val="single" w:sz="6" w:space="0" w:color="auto"/>
              <w:left w:val="single" w:sz="6" w:space="0" w:color="auto"/>
              <w:bottom w:val="single" w:sz="4" w:space="0" w:color="auto"/>
            </w:tcBorders>
          </w:tcPr>
          <w:p w:rsidR="009B3F1B" w:rsidRPr="00B223D9" w:rsidRDefault="007860B7">
            <w:pPr>
              <w:tabs>
                <w:tab w:val="left" w:pos="-720"/>
              </w:tabs>
              <w:suppressAutoHyphens/>
              <w:spacing w:before="109" w:after="54"/>
              <w:jc w:val="center"/>
              <w:rPr>
                <w:rFonts w:ascii="Arial" w:hAnsi="Arial" w:cs="Arial"/>
                <w:sz w:val="22"/>
                <w:szCs w:val="22"/>
              </w:rPr>
            </w:pPr>
            <w:r w:rsidRPr="00B223D9">
              <w:rPr>
                <w:rFonts w:ascii="Arial" w:hAnsi="Arial" w:cs="Arial"/>
                <w:sz w:val="22"/>
                <w:szCs w:val="22"/>
              </w:rPr>
              <w:t>100/150</w:t>
            </w:r>
          </w:p>
        </w:tc>
        <w:tc>
          <w:tcPr>
            <w:tcW w:w="1560" w:type="dxa"/>
            <w:tcBorders>
              <w:top w:val="single" w:sz="6" w:space="0" w:color="auto"/>
              <w:left w:val="single" w:sz="6" w:space="0" w:color="auto"/>
              <w:bottom w:val="single" w:sz="4" w:space="0" w:color="auto"/>
            </w:tcBorders>
          </w:tcPr>
          <w:p w:rsidR="009B3F1B" w:rsidRPr="00B223D9" w:rsidRDefault="004F32AA">
            <w:pPr>
              <w:tabs>
                <w:tab w:val="left" w:pos="-720"/>
              </w:tabs>
              <w:suppressAutoHyphens/>
              <w:spacing w:before="109" w:after="54"/>
              <w:jc w:val="center"/>
              <w:rPr>
                <w:rFonts w:ascii="Arial" w:hAnsi="Arial" w:cs="Arial"/>
                <w:sz w:val="22"/>
                <w:szCs w:val="22"/>
              </w:rPr>
            </w:pPr>
            <w:r w:rsidRPr="00B223D9">
              <w:rPr>
                <w:rFonts w:ascii="Arial" w:hAnsi="Arial" w:cs="Arial"/>
                <w:sz w:val="22"/>
                <w:szCs w:val="22"/>
              </w:rPr>
              <w:t>40</w:t>
            </w:r>
          </w:p>
        </w:tc>
        <w:tc>
          <w:tcPr>
            <w:tcW w:w="7979" w:type="dxa"/>
            <w:tcBorders>
              <w:top w:val="single" w:sz="6" w:space="0" w:color="auto"/>
              <w:left w:val="single" w:sz="6" w:space="0" w:color="auto"/>
              <w:bottom w:val="single" w:sz="4" w:space="0" w:color="auto"/>
              <w:right w:val="double" w:sz="6" w:space="0" w:color="auto"/>
            </w:tcBorders>
          </w:tcPr>
          <w:p w:rsidR="00BF3E6E" w:rsidRPr="00B223D9" w:rsidRDefault="00BF3E6E" w:rsidP="004F32AA">
            <w:pPr>
              <w:tabs>
                <w:tab w:val="left" w:pos="-720"/>
              </w:tabs>
              <w:suppressAutoHyphens/>
              <w:spacing w:before="120"/>
              <w:rPr>
                <w:rFonts w:ascii="Arial" w:hAnsi="Arial" w:cs="Arial"/>
                <w:sz w:val="22"/>
                <w:szCs w:val="22"/>
              </w:rPr>
            </w:pPr>
            <w:r w:rsidRPr="00B223D9">
              <w:rPr>
                <w:rFonts w:ascii="Arial" w:hAnsi="Arial" w:cs="Arial"/>
                <w:sz w:val="22"/>
                <w:szCs w:val="22"/>
              </w:rPr>
              <w:t xml:space="preserve">AC 10 Close surf </w:t>
            </w:r>
            <w:r w:rsidR="00435A50" w:rsidRPr="00B223D9">
              <w:rPr>
                <w:rFonts w:ascii="Arial" w:hAnsi="Arial" w:cs="Arial"/>
                <w:sz w:val="22"/>
                <w:szCs w:val="22"/>
              </w:rPr>
              <w:t>100/150</w:t>
            </w:r>
            <w:r w:rsidRPr="00B223D9">
              <w:rPr>
                <w:rFonts w:ascii="Arial" w:hAnsi="Arial" w:cs="Arial"/>
                <w:sz w:val="22"/>
                <w:szCs w:val="22"/>
              </w:rPr>
              <w:t xml:space="preserve"> to BS 13108-1 (PD 6691 Annex B)</w:t>
            </w:r>
            <w:r w:rsidR="00463516" w:rsidRPr="00B223D9">
              <w:rPr>
                <w:rFonts w:ascii="Arial" w:hAnsi="Arial" w:cs="Arial"/>
                <w:sz w:val="22"/>
                <w:szCs w:val="22"/>
              </w:rPr>
              <w:t>.</w:t>
            </w:r>
          </w:p>
          <w:p w:rsidR="00BF3E6E" w:rsidRPr="00B223D9" w:rsidRDefault="00BF3E6E">
            <w:pPr>
              <w:tabs>
                <w:tab w:val="left" w:pos="-720"/>
              </w:tabs>
              <w:suppressAutoHyphens/>
              <w:spacing w:after="54"/>
              <w:rPr>
                <w:rFonts w:ascii="Arial" w:hAnsi="Arial" w:cs="Arial"/>
                <w:sz w:val="22"/>
                <w:szCs w:val="22"/>
              </w:rPr>
            </w:pPr>
            <w:r w:rsidRPr="00B223D9">
              <w:rPr>
                <w:rFonts w:ascii="Arial" w:hAnsi="Arial" w:cs="Arial"/>
                <w:sz w:val="22"/>
                <w:szCs w:val="22"/>
              </w:rPr>
              <w:t>Minimum PSV: 55</w:t>
            </w:r>
          </w:p>
          <w:p w:rsidR="00BF3E6E" w:rsidRPr="00B223D9" w:rsidRDefault="00BF3E6E">
            <w:pPr>
              <w:tabs>
                <w:tab w:val="left" w:pos="-720"/>
              </w:tabs>
              <w:suppressAutoHyphens/>
              <w:spacing w:after="54"/>
              <w:rPr>
                <w:rFonts w:ascii="Arial" w:hAnsi="Arial" w:cs="Arial"/>
                <w:sz w:val="22"/>
                <w:szCs w:val="22"/>
              </w:rPr>
            </w:pPr>
            <w:r w:rsidRPr="00B223D9">
              <w:rPr>
                <w:rFonts w:ascii="Arial" w:hAnsi="Arial" w:cs="Arial"/>
                <w:sz w:val="22"/>
                <w:szCs w:val="22"/>
              </w:rPr>
              <w:t>Maximum AAV: 14</w:t>
            </w:r>
          </w:p>
          <w:p w:rsidR="00D90996" w:rsidRPr="00B223D9" w:rsidRDefault="00BF3E6E">
            <w:pPr>
              <w:tabs>
                <w:tab w:val="left" w:pos="-720"/>
              </w:tabs>
              <w:suppressAutoHyphens/>
              <w:spacing w:after="54"/>
              <w:rPr>
                <w:rFonts w:ascii="Arial" w:hAnsi="Arial" w:cs="Arial"/>
                <w:sz w:val="22"/>
                <w:szCs w:val="22"/>
              </w:rPr>
            </w:pPr>
            <w:r w:rsidRPr="00B223D9">
              <w:rPr>
                <w:rFonts w:ascii="Arial" w:hAnsi="Arial" w:cs="Arial"/>
                <w:sz w:val="22"/>
                <w:szCs w:val="22"/>
              </w:rPr>
              <w:t xml:space="preserve">Aggregate: Crushed Rock or Slag </w:t>
            </w:r>
          </w:p>
          <w:p w:rsidR="00BF3E6E" w:rsidRPr="00B223D9" w:rsidRDefault="00BF3E6E">
            <w:pPr>
              <w:tabs>
                <w:tab w:val="left" w:pos="-720"/>
              </w:tabs>
              <w:suppressAutoHyphens/>
              <w:spacing w:after="54"/>
              <w:rPr>
                <w:rFonts w:ascii="Arial" w:hAnsi="Arial" w:cs="Arial"/>
                <w:color w:val="FF0000"/>
                <w:sz w:val="22"/>
                <w:szCs w:val="22"/>
              </w:rPr>
            </w:pPr>
            <w:r w:rsidRPr="00B223D9">
              <w:rPr>
                <w:rFonts w:ascii="Arial" w:hAnsi="Arial" w:cs="Arial"/>
                <w:sz w:val="22"/>
                <w:szCs w:val="22"/>
              </w:rPr>
              <w:t>(</w:t>
            </w:r>
            <w:r w:rsidR="00D90996" w:rsidRPr="00B223D9">
              <w:rPr>
                <w:rFonts w:ascii="Arial" w:hAnsi="Arial" w:cs="Arial"/>
                <w:sz w:val="22"/>
                <w:szCs w:val="22"/>
              </w:rPr>
              <w:t>LIMESTONE IS NOT PERMITTED IN SURFACE COURSE</w:t>
            </w:r>
            <w:r w:rsidRPr="00B223D9">
              <w:rPr>
                <w:rFonts w:ascii="Arial" w:hAnsi="Arial" w:cs="Arial"/>
                <w:sz w:val="22"/>
                <w:szCs w:val="22"/>
              </w:rPr>
              <w:t>)</w:t>
            </w:r>
            <w:r w:rsidR="00463516" w:rsidRPr="00B223D9">
              <w:rPr>
                <w:rFonts w:ascii="Arial" w:hAnsi="Arial" w:cs="Arial"/>
                <w:sz w:val="22"/>
                <w:szCs w:val="22"/>
              </w:rPr>
              <w:t>.</w:t>
            </w:r>
          </w:p>
        </w:tc>
      </w:tr>
      <w:tr w:rsidR="009B3F1B" w:rsidRPr="002F36DF" w:rsidTr="00B223D9">
        <w:trPr>
          <w:jc w:val="center"/>
        </w:trPr>
        <w:tc>
          <w:tcPr>
            <w:tcW w:w="1154" w:type="dxa"/>
            <w:tcBorders>
              <w:left w:val="double" w:sz="6" w:space="0" w:color="auto"/>
            </w:tcBorders>
          </w:tcPr>
          <w:p w:rsidR="009B3F1B" w:rsidRPr="00B223D9" w:rsidRDefault="00BF3E6E">
            <w:pPr>
              <w:tabs>
                <w:tab w:val="center" w:pos="1440"/>
              </w:tabs>
              <w:suppressAutoHyphens/>
              <w:spacing w:before="109"/>
              <w:rPr>
                <w:rFonts w:ascii="Arial" w:hAnsi="Arial" w:cs="Arial"/>
                <w:sz w:val="22"/>
                <w:szCs w:val="22"/>
              </w:rPr>
            </w:pPr>
            <w:r w:rsidRPr="00B223D9">
              <w:rPr>
                <w:rFonts w:ascii="Arial" w:hAnsi="Arial" w:cs="Arial"/>
                <w:sz w:val="22"/>
                <w:szCs w:val="22"/>
              </w:rPr>
              <w:t>Binder Course</w:t>
            </w:r>
          </w:p>
        </w:tc>
        <w:tc>
          <w:tcPr>
            <w:tcW w:w="1107" w:type="dxa"/>
            <w:tcBorders>
              <w:left w:val="single" w:sz="6" w:space="0" w:color="auto"/>
            </w:tcBorders>
          </w:tcPr>
          <w:p w:rsidR="009B3F1B" w:rsidRPr="00B223D9" w:rsidRDefault="009B3F1B">
            <w:pPr>
              <w:tabs>
                <w:tab w:val="left" w:pos="-720"/>
              </w:tabs>
              <w:suppressAutoHyphens/>
              <w:spacing w:before="109" w:after="54"/>
              <w:jc w:val="center"/>
              <w:rPr>
                <w:rFonts w:ascii="Arial" w:hAnsi="Arial" w:cs="Arial"/>
                <w:sz w:val="22"/>
                <w:szCs w:val="22"/>
              </w:rPr>
            </w:pPr>
            <w:r w:rsidRPr="00B223D9">
              <w:rPr>
                <w:rFonts w:ascii="Arial" w:hAnsi="Arial" w:cs="Arial"/>
                <w:sz w:val="22"/>
                <w:szCs w:val="22"/>
              </w:rPr>
              <w:t>905</w:t>
            </w:r>
          </w:p>
        </w:tc>
        <w:tc>
          <w:tcPr>
            <w:tcW w:w="1984" w:type="dxa"/>
            <w:tcBorders>
              <w:left w:val="single" w:sz="6" w:space="0" w:color="auto"/>
            </w:tcBorders>
          </w:tcPr>
          <w:p w:rsidR="009B3F1B" w:rsidRPr="00B223D9" w:rsidRDefault="00BF3E6E">
            <w:pPr>
              <w:tabs>
                <w:tab w:val="left" w:pos="-720"/>
              </w:tabs>
              <w:suppressAutoHyphens/>
              <w:spacing w:before="109" w:after="54"/>
              <w:jc w:val="center"/>
              <w:rPr>
                <w:rFonts w:ascii="Arial" w:hAnsi="Arial" w:cs="Arial"/>
                <w:sz w:val="22"/>
                <w:szCs w:val="22"/>
              </w:rPr>
            </w:pPr>
            <w:r w:rsidRPr="00B223D9">
              <w:rPr>
                <w:rFonts w:ascii="Arial" w:hAnsi="Arial" w:cs="Arial"/>
                <w:sz w:val="22"/>
                <w:szCs w:val="22"/>
              </w:rPr>
              <w:t xml:space="preserve">Hot </w:t>
            </w:r>
            <w:r w:rsidR="009B3F1B" w:rsidRPr="00B223D9">
              <w:rPr>
                <w:rFonts w:ascii="Arial" w:hAnsi="Arial" w:cs="Arial"/>
                <w:sz w:val="22"/>
                <w:szCs w:val="22"/>
              </w:rPr>
              <w:t>Rolled Asphalt</w:t>
            </w:r>
            <w:r w:rsidRPr="00B223D9">
              <w:rPr>
                <w:rFonts w:ascii="Arial" w:hAnsi="Arial" w:cs="Arial"/>
                <w:sz w:val="22"/>
                <w:szCs w:val="22"/>
              </w:rPr>
              <w:t xml:space="preserve"> Binder Course (Recipe mixtures)</w:t>
            </w:r>
          </w:p>
        </w:tc>
        <w:tc>
          <w:tcPr>
            <w:tcW w:w="1134" w:type="dxa"/>
            <w:tcBorders>
              <w:left w:val="single" w:sz="6" w:space="0" w:color="auto"/>
            </w:tcBorders>
          </w:tcPr>
          <w:p w:rsidR="009B3F1B" w:rsidRPr="00B223D9" w:rsidRDefault="00BF3E6E">
            <w:pPr>
              <w:tabs>
                <w:tab w:val="left" w:pos="-720"/>
              </w:tabs>
              <w:suppressAutoHyphens/>
              <w:spacing w:before="109" w:after="54"/>
              <w:jc w:val="center"/>
              <w:rPr>
                <w:rFonts w:ascii="Arial" w:hAnsi="Arial" w:cs="Arial"/>
                <w:sz w:val="22"/>
                <w:szCs w:val="22"/>
              </w:rPr>
            </w:pPr>
            <w:r w:rsidRPr="00B223D9">
              <w:rPr>
                <w:rFonts w:ascii="Arial" w:hAnsi="Arial" w:cs="Arial"/>
                <w:sz w:val="22"/>
                <w:szCs w:val="22"/>
              </w:rPr>
              <w:t>40/60</w:t>
            </w:r>
          </w:p>
        </w:tc>
        <w:tc>
          <w:tcPr>
            <w:tcW w:w="1560" w:type="dxa"/>
            <w:tcBorders>
              <w:left w:val="single" w:sz="6" w:space="0" w:color="auto"/>
            </w:tcBorders>
          </w:tcPr>
          <w:p w:rsidR="009B3F1B" w:rsidRPr="00B223D9" w:rsidRDefault="009B3F1B">
            <w:pPr>
              <w:tabs>
                <w:tab w:val="left" w:pos="-720"/>
              </w:tabs>
              <w:suppressAutoHyphens/>
              <w:spacing w:before="109" w:after="54"/>
              <w:jc w:val="center"/>
              <w:rPr>
                <w:rFonts w:ascii="Arial" w:hAnsi="Arial" w:cs="Arial"/>
                <w:sz w:val="22"/>
                <w:szCs w:val="22"/>
              </w:rPr>
            </w:pPr>
            <w:r w:rsidRPr="00B223D9">
              <w:rPr>
                <w:rFonts w:ascii="Arial" w:hAnsi="Arial" w:cs="Arial"/>
                <w:sz w:val="22"/>
                <w:szCs w:val="22"/>
              </w:rPr>
              <w:t>60</w:t>
            </w:r>
          </w:p>
        </w:tc>
        <w:tc>
          <w:tcPr>
            <w:tcW w:w="7979" w:type="dxa"/>
            <w:tcBorders>
              <w:left w:val="single" w:sz="6" w:space="0" w:color="auto"/>
              <w:right w:val="double" w:sz="6" w:space="0" w:color="auto"/>
            </w:tcBorders>
          </w:tcPr>
          <w:p w:rsidR="00BF3E6E" w:rsidRPr="00B223D9" w:rsidRDefault="00BF3E6E">
            <w:pPr>
              <w:tabs>
                <w:tab w:val="left" w:pos="-720"/>
              </w:tabs>
              <w:suppressAutoHyphens/>
              <w:spacing w:before="109" w:after="54"/>
              <w:rPr>
                <w:rFonts w:ascii="Arial" w:hAnsi="Arial" w:cs="Arial"/>
                <w:strike/>
                <w:sz w:val="22"/>
                <w:szCs w:val="22"/>
              </w:rPr>
            </w:pPr>
            <w:r w:rsidRPr="00B223D9">
              <w:rPr>
                <w:rFonts w:ascii="Arial" w:hAnsi="Arial" w:cs="Arial"/>
                <w:sz w:val="22"/>
                <w:szCs w:val="22"/>
              </w:rPr>
              <w:t>HRA 60/20 bin 40/60 to BS 13108-4 (PD 6691 Annex C)</w:t>
            </w:r>
            <w:r w:rsidR="00463516" w:rsidRPr="00B223D9">
              <w:rPr>
                <w:rFonts w:ascii="Arial" w:hAnsi="Arial" w:cs="Arial"/>
                <w:sz w:val="22"/>
                <w:szCs w:val="22"/>
              </w:rPr>
              <w:t>.</w:t>
            </w:r>
          </w:p>
        </w:tc>
      </w:tr>
      <w:tr w:rsidR="009B3F1B" w:rsidRPr="002F36DF" w:rsidTr="00B223D9">
        <w:trPr>
          <w:jc w:val="center"/>
        </w:trPr>
        <w:tc>
          <w:tcPr>
            <w:tcW w:w="1154" w:type="dxa"/>
            <w:tcBorders>
              <w:left w:val="double" w:sz="6" w:space="0" w:color="auto"/>
            </w:tcBorders>
          </w:tcPr>
          <w:p w:rsidR="009B3F1B" w:rsidRPr="00B223D9" w:rsidRDefault="009B3F1B">
            <w:pPr>
              <w:tabs>
                <w:tab w:val="left" w:pos="-720"/>
              </w:tabs>
              <w:suppressAutoHyphens/>
              <w:spacing w:before="109" w:after="54"/>
              <w:rPr>
                <w:rFonts w:ascii="Arial" w:hAnsi="Arial" w:cs="Arial"/>
                <w:sz w:val="22"/>
                <w:szCs w:val="22"/>
              </w:rPr>
            </w:pPr>
          </w:p>
        </w:tc>
        <w:tc>
          <w:tcPr>
            <w:tcW w:w="1107" w:type="dxa"/>
            <w:tcBorders>
              <w:left w:val="single" w:sz="6" w:space="0" w:color="auto"/>
            </w:tcBorders>
          </w:tcPr>
          <w:p w:rsidR="009B3F1B" w:rsidRPr="00B223D9" w:rsidRDefault="009B3F1B">
            <w:pPr>
              <w:tabs>
                <w:tab w:val="left" w:pos="-720"/>
              </w:tabs>
              <w:suppressAutoHyphens/>
              <w:spacing w:before="109" w:after="54"/>
              <w:jc w:val="center"/>
              <w:rPr>
                <w:rFonts w:ascii="Arial" w:hAnsi="Arial" w:cs="Arial"/>
                <w:sz w:val="22"/>
                <w:szCs w:val="22"/>
              </w:rPr>
            </w:pPr>
            <w:r w:rsidRPr="00B223D9">
              <w:rPr>
                <w:rFonts w:ascii="Arial" w:hAnsi="Arial" w:cs="Arial"/>
                <w:sz w:val="22"/>
                <w:szCs w:val="22"/>
              </w:rPr>
              <w:t>906</w:t>
            </w:r>
          </w:p>
        </w:tc>
        <w:tc>
          <w:tcPr>
            <w:tcW w:w="1984" w:type="dxa"/>
            <w:tcBorders>
              <w:left w:val="single" w:sz="6" w:space="0" w:color="auto"/>
            </w:tcBorders>
          </w:tcPr>
          <w:p w:rsidR="009B3F1B" w:rsidRPr="00B223D9" w:rsidRDefault="009B3F1B" w:rsidP="00FD50DC">
            <w:pPr>
              <w:tabs>
                <w:tab w:val="left" w:pos="-1336"/>
              </w:tabs>
              <w:suppressAutoHyphens/>
              <w:spacing w:after="54"/>
              <w:ind w:left="-30" w:right="-133" w:firstLine="30"/>
              <w:rPr>
                <w:rFonts w:ascii="Arial" w:hAnsi="Arial" w:cs="Arial"/>
                <w:sz w:val="22"/>
                <w:szCs w:val="22"/>
              </w:rPr>
            </w:pPr>
            <w:r w:rsidRPr="00B223D9">
              <w:rPr>
                <w:rFonts w:ascii="Arial" w:hAnsi="Arial" w:cs="Arial"/>
                <w:sz w:val="22"/>
                <w:szCs w:val="22"/>
              </w:rPr>
              <w:t>Dense</w:t>
            </w:r>
            <w:r w:rsidR="006161BF" w:rsidRPr="00B223D9">
              <w:rPr>
                <w:rFonts w:ascii="Arial" w:hAnsi="Arial" w:cs="Arial"/>
                <w:sz w:val="22"/>
                <w:szCs w:val="22"/>
              </w:rPr>
              <w:t xml:space="preserve"> </w:t>
            </w:r>
            <w:r w:rsidRPr="00B223D9">
              <w:rPr>
                <w:rFonts w:ascii="Arial" w:hAnsi="Arial" w:cs="Arial"/>
                <w:sz w:val="22"/>
                <w:szCs w:val="22"/>
              </w:rPr>
              <w:t xml:space="preserve"> </w:t>
            </w:r>
            <w:r w:rsidR="00BF3E6E" w:rsidRPr="00B223D9">
              <w:rPr>
                <w:rFonts w:ascii="Arial" w:hAnsi="Arial" w:cs="Arial"/>
                <w:sz w:val="22"/>
                <w:szCs w:val="22"/>
              </w:rPr>
              <w:t>Binder Course</w:t>
            </w:r>
            <w:r w:rsidR="006161BF" w:rsidRPr="00B223D9">
              <w:rPr>
                <w:rFonts w:ascii="Arial" w:hAnsi="Arial" w:cs="Arial"/>
                <w:sz w:val="22"/>
                <w:szCs w:val="22"/>
              </w:rPr>
              <w:t xml:space="preserve"> </w:t>
            </w:r>
            <w:r w:rsidR="00BF3E6E" w:rsidRPr="00B223D9">
              <w:rPr>
                <w:rFonts w:ascii="Arial" w:hAnsi="Arial" w:cs="Arial"/>
                <w:sz w:val="22"/>
                <w:szCs w:val="22"/>
              </w:rPr>
              <w:t xml:space="preserve">Asphalt Concrete (Recipe </w:t>
            </w:r>
            <w:r w:rsidR="00FD50DC">
              <w:rPr>
                <w:rFonts w:ascii="Arial" w:hAnsi="Arial" w:cs="Arial"/>
                <w:sz w:val="22"/>
                <w:szCs w:val="22"/>
              </w:rPr>
              <w:t>m</w:t>
            </w:r>
            <w:r w:rsidR="00BF3E6E" w:rsidRPr="00B223D9">
              <w:rPr>
                <w:rFonts w:ascii="Arial" w:hAnsi="Arial" w:cs="Arial"/>
                <w:sz w:val="22"/>
                <w:szCs w:val="22"/>
              </w:rPr>
              <w:t>ixtures)</w:t>
            </w:r>
          </w:p>
        </w:tc>
        <w:tc>
          <w:tcPr>
            <w:tcW w:w="1134" w:type="dxa"/>
            <w:tcBorders>
              <w:left w:val="single" w:sz="6" w:space="0" w:color="auto"/>
            </w:tcBorders>
          </w:tcPr>
          <w:p w:rsidR="009B3F1B" w:rsidRPr="00B223D9" w:rsidRDefault="00BF3E6E">
            <w:pPr>
              <w:tabs>
                <w:tab w:val="left" w:pos="-720"/>
              </w:tabs>
              <w:suppressAutoHyphens/>
              <w:spacing w:before="109" w:after="54"/>
              <w:jc w:val="center"/>
              <w:rPr>
                <w:rFonts w:ascii="Arial" w:hAnsi="Arial" w:cs="Arial"/>
                <w:sz w:val="22"/>
                <w:szCs w:val="22"/>
              </w:rPr>
            </w:pPr>
            <w:r w:rsidRPr="00B223D9">
              <w:rPr>
                <w:rFonts w:ascii="Arial" w:hAnsi="Arial" w:cs="Arial"/>
                <w:sz w:val="22"/>
                <w:szCs w:val="22"/>
              </w:rPr>
              <w:t>100/150</w:t>
            </w:r>
          </w:p>
        </w:tc>
        <w:tc>
          <w:tcPr>
            <w:tcW w:w="1560" w:type="dxa"/>
            <w:tcBorders>
              <w:left w:val="single" w:sz="6" w:space="0" w:color="auto"/>
            </w:tcBorders>
          </w:tcPr>
          <w:p w:rsidR="009B3F1B" w:rsidRPr="00B223D9" w:rsidRDefault="009B3F1B">
            <w:pPr>
              <w:tabs>
                <w:tab w:val="left" w:pos="-720"/>
              </w:tabs>
              <w:suppressAutoHyphens/>
              <w:spacing w:before="109" w:after="54"/>
              <w:jc w:val="center"/>
              <w:rPr>
                <w:rFonts w:ascii="Arial" w:hAnsi="Arial" w:cs="Arial"/>
                <w:sz w:val="22"/>
                <w:szCs w:val="22"/>
              </w:rPr>
            </w:pPr>
            <w:r w:rsidRPr="00B223D9">
              <w:rPr>
                <w:rFonts w:ascii="Arial" w:hAnsi="Arial" w:cs="Arial"/>
                <w:sz w:val="22"/>
                <w:szCs w:val="22"/>
              </w:rPr>
              <w:t>60</w:t>
            </w:r>
          </w:p>
        </w:tc>
        <w:tc>
          <w:tcPr>
            <w:tcW w:w="7979" w:type="dxa"/>
            <w:tcBorders>
              <w:left w:val="single" w:sz="6" w:space="0" w:color="auto"/>
              <w:bottom w:val="single" w:sz="4" w:space="0" w:color="auto"/>
              <w:right w:val="double" w:sz="6" w:space="0" w:color="auto"/>
            </w:tcBorders>
          </w:tcPr>
          <w:p w:rsidR="00BF3E6E" w:rsidRPr="00B223D9" w:rsidRDefault="00BF3E6E" w:rsidP="004F32AA">
            <w:pPr>
              <w:tabs>
                <w:tab w:val="left" w:pos="-720"/>
              </w:tabs>
              <w:suppressAutoHyphens/>
              <w:spacing w:before="109"/>
              <w:rPr>
                <w:rFonts w:ascii="Arial" w:hAnsi="Arial" w:cs="Arial"/>
                <w:sz w:val="22"/>
                <w:szCs w:val="22"/>
              </w:rPr>
            </w:pPr>
            <w:r w:rsidRPr="00B223D9">
              <w:rPr>
                <w:rFonts w:ascii="Arial" w:hAnsi="Arial" w:cs="Arial"/>
                <w:sz w:val="22"/>
                <w:szCs w:val="22"/>
              </w:rPr>
              <w:t>AC 2</w:t>
            </w:r>
            <w:r w:rsidR="000F5CAE" w:rsidRPr="00B223D9">
              <w:rPr>
                <w:rFonts w:ascii="Arial" w:hAnsi="Arial" w:cs="Arial"/>
                <w:sz w:val="22"/>
                <w:szCs w:val="22"/>
              </w:rPr>
              <w:t>0 D</w:t>
            </w:r>
            <w:r w:rsidR="00463516" w:rsidRPr="00B223D9">
              <w:rPr>
                <w:rFonts w:ascii="Arial" w:hAnsi="Arial" w:cs="Arial"/>
                <w:sz w:val="22"/>
                <w:szCs w:val="22"/>
              </w:rPr>
              <w:t>ense bin 100/150 to BS 13108-</w:t>
            </w:r>
            <w:r w:rsidRPr="00B223D9">
              <w:rPr>
                <w:rFonts w:ascii="Arial" w:hAnsi="Arial" w:cs="Arial"/>
                <w:sz w:val="22"/>
                <w:szCs w:val="22"/>
              </w:rPr>
              <w:t>1 (PD 6691 Annex B)</w:t>
            </w:r>
            <w:r w:rsidR="00463516" w:rsidRPr="00B223D9">
              <w:rPr>
                <w:rFonts w:ascii="Arial" w:hAnsi="Arial" w:cs="Arial"/>
                <w:sz w:val="22"/>
                <w:szCs w:val="22"/>
              </w:rPr>
              <w:t>.</w:t>
            </w:r>
          </w:p>
          <w:p w:rsidR="00D90996" w:rsidRPr="00B223D9" w:rsidRDefault="00D90996" w:rsidP="004F32AA">
            <w:pPr>
              <w:tabs>
                <w:tab w:val="left" w:pos="-720"/>
              </w:tabs>
              <w:suppressAutoHyphens/>
              <w:spacing w:before="109"/>
              <w:rPr>
                <w:rFonts w:ascii="Arial" w:hAnsi="Arial" w:cs="Arial"/>
                <w:sz w:val="22"/>
                <w:szCs w:val="22"/>
              </w:rPr>
            </w:pPr>
          </w:p>
          <w:p w:rsidR="00BF3E6E" w:rsidRPr="00B223D9" w:rsidRDefault="00463516" w:rsidP="004F32AA">
            <w:pPr>
              <w:tabs>
                <w:tab w:val="left" w:pos="-720"/>
                <w:tab w:val="left" w:pos="0"/>
              </w:tabs>
              <w:suppressAutoHyphens/>
              <w:ind w:left="720" w:hanging="720"/>
              <w:rPr>
                <w:rFonts w:ascii="Arial" w:hAnsi="Arial" w:cs="Arial"/>
                <w:sz w:val="22"/>
                <w:szCs w:val="22"/>
              </w:rPr>
            </w:pPr>
            <w:r w:rsidRPr="00B223D9">
              <w:rPr>
                <w:rFonts w:ascii="Arial" w:hAnsi="Arial" w:cs="Arial"/>
                <w:sz w:val="22"/>
                <w:szCs w:val="22"/>
              </w:rPr>
              <w:t>W</w:t>
            </w:r>
            <w:r w:rsidR="00BF3E6E" w:rsidRPr="00B223D9">
              <w:rPr>
                <w:rFonts w:ascii="Arial" w:hAnsi="Arial" w:cs="Arial"/>
                <w:sz w:val="22"/>
                <w:szCs w:val="22"/>
              </w:rPr>
              <w:t>here blue pennant gritstone is used the binder content should be 5.2 ± 0.5%.</w:t>
            </w:r>
          </w:p>
        </w:tc>
      </w:tr>
      <w:tr w:rsidR="009B3F1B" w:rsidRPr="002F36DF" w:rsidTr="00B223D9">
        <w:trPr>
          <w:jc w:val="center"/>
        </w:trPr>
        <w:tc>
          <w:tcPr>
            <w:tcW w:w="1154" w:type="dxa"/>
            <w:tcBorders>
              <w:top w:val="single" w:sz="6" w:space="0" w:color="auto"/>
              <w:left w:val="double" w:sz="6" w:space="0" w:color="auto"/>
            </w:tcBorders>
          </w:tcPr>
          <w:p w:rsidR="009B3F1B" w:rsidRPr="00B223D9" w:rsidRDefault="00BF3E6E" w:rsidP="004F32AA">
            <w:pPr>
              <w:tabs>
                <w:tab w:val="left" w:pos="-720"/>
              </w:tabs>
              <w:suppressAutoHyphens/>
              <w:spacing w:before="109"/>
              <w:jc w:val="both"/>
              <w:rPr>
                <w:rFonts w:ascii="Arial" w:hAnsi="Arial" w:cs="Arial"/>
                <w:sz w:val="22"/>
                <w:szCs w:val="22"/>
              </w:rPr>
            </w:pPr>
            <w:r w:rsidRPr="00B223D9">
              <w:rPr>
                <w:rFonts w:ascii="Arial" w:hAnsi="Arial" w:cs="Arial"/>
                <w:sz w:val="22"/>
                <w:szCs w:val="22"/>
              </w:rPr>
              <w:t>Base</w:t>
            </w:r>
            <w:r w:rsidR="004F32AA" w:rsidRPr="00B223D9">
              <w:rPr>
                <w:rFonts w:ascii="Arial" w:hAnsi="Arial" w:cs="Arial"/>
                <w:sz w:val="22"/>
                <w:szCs w:val="22"/>
              </w:rPr>
              <w:t xml:space="preserve"> Course</w:t>
            </w:r>
          </w:p>
        </w:tc>
        <w:tc>
          <w:tcPr>
            <w:tcW w:w="1107" w:type="dxa"/>
            <w:tcBorders>
              <w:top w:val="single" w:sz="6" w:space="0" w:color="auto"/>
              <w:left w:val="single" w:sz="6" w:space="0" w:color="auto"/>
            </w:tcBorders>
          </w:tcPr>
          <w:p w:rsidR="009B3F1B" w:rsidRPr="00B223D9" w:rsidRDefault="00BF3E6E">
            <w:pPr>
              <w:tabs>
                <w:tab w:val="left" w:pos="-720"/>
              </w:tabs>
              <w:suppressAutoHyphens/>
              <w:spacing w:before="109" w:after="54"/>
              <w:jc w:val="center"/>
              <w:rPr>
                <w:rFonts w:ascii="Arial" w:hAnsi="Arial" w:cs="Arial"/>
                <w:strike/>
                <w:sz w:val="22"/>
                <w:szCs w:val="22"/>
              </w:rPr>
            </w:pPr>
            <w:r w:rsidRPr="00B223D9">
              <w:rPr>
                <w:rFonts w:ascii="Arial" w:hAnsi="Arial" w:cs="Arial"/>
                <w:sz w:val="22"/>
                <w:szCs w:val="22"/>
              </w:rPr>
              <w:t>906</w:t>
            </w:r>
          </w:p>
        </w:tc>
        <w:tc>
          <w:tcPr>
            <w:tcW w:w="1984" w:type="dxa"/>
            <w:tcBorders>
              <w:top w:val="single" w:sz="6" w:space="0" w:color="auto"/>
              <w:left w:val="single" w:sz="6" w:space="0" w:color="auto"/>
            </w:tcBorders>
          </w:tcPr>
          <w:p w:rsidR="009B3F1B" w:rsidRPr="00B223D9" w:rsidRDefault="00BF3E6E" w:rsidP="004F32AA">
            <w:pPr>
              <w:tabs>
                <w:tab w:val="left" w:pos="-720"/>
              </w:tabs>
              <w:suppressAutoHyphens/>
              <w:spacing w:before="120"/>
              <w:jc w:val="center"/>
              <w:rPr>
                <w:rFonts w:ascii="Arial" w:hAnsi="Arial" w:cs="Arial"/>
                <w:sz w:val="22"/>
                <w:szCs w:val="22"/>
              </w:rPr>
            </w:pPr>
            <w:r w:rsidRPr="00B223D9">
              <w:rPr>
                <w:rFonts w:ascii="Arial" w:hAnsi="Arial" w:cs="Arial"/>
                <w:sz w:val="22"/>
                <w:szCs w:val="22"/>
              </w:rPr>
              <w:t>Dense Base Asphalt Concrete (Recipe Mixtures)</w:t>
            </w:r>
          </w:p>
        </w:tc>
        <w:tc>
          <w:tcPr>
            <w:tcW w:w="1134" w:type="dxa"/>
            <w:tcBorders>
              <w:top w:val="single" w:sz="6" w:space="0" w:color="auto"/>
              <w:left w:val="single" w:sz="6" w:space="0" w:color="auto"/>
            </w:tcBorders>
          </w:tcPr>
          <w:p w:rsidR="009B3F1B" w:rsidRPr="00B223D9" w:rsidRDefault="00BF3E6E">
            <w:pPr>
              <w:tabs>
                <w:tab w:val="left" w:pos="-720"/>
              </w:tabs>
              <w:suppressAutoHyphens/>
              <w:spacing w:before="109" w:after="54"/>
              <w:jc w:val="center"/>
              <w:rPr>
                <w:rFonts w:ascii="Arial" w:hAnsi="Arial" w:cs="Arial"/>
                <w:strike/>
                <w:sz w:val="22"/>
                <w:szCs w:val="22"/>
              </w:rPr>
            </w:pPr>
            <w:r w:rsidRPr="00B223D9">
              <w:rPr>
                <w:rFonts w:ascii="Arial" w:hAnsi="Arial" w:cs="Arial"/>
                <w:sz w:val="22"/>
                <w:szCs w:val="22"/>
              </w:rPr>
              <w:t>100/150</w:t>
            </w:r>
          </w:p>
        </w:tc>
        <w:tc>
          <w:tcPr>
            <w:tcW w:w="1560" w:type="dxa"/>
            <w:tcBorders>
              <w:top w:val="single" w:sz="6" w:space="0" w:color="auto"/>
              <w:left w:val="single" w:sz="6" w:space="0" w:color="auto"/>
            </w:tcBorders>
          </w:tcPr>
          <w:p w:rsidR="009B3F1B" w:rsidRPr="00B223D9" w:rsidRDefault="009B3F1B" w:rsidP="00E922D5">
            <w:pPr>
              <w:tabs>
                <w:tab w:val="left" w:pos="-720"/>
              </w:tabs>
              <w:suppressAutoHyphens/>
              <w:spacing w:before="120"/>
              <w:jc w:val="center"/>
              <w:rPr>
                <w:rFonts w:ascii="Arial" w:hAnsi="Arial" w:cs="Arial"/>
                <w:sz w:val="22"/>
                <w:szCs w:val="22"/>
              </w:rPr>
            </w:pPr>
            <w:r w:rsidRPr="00B223D9">
              <w:rPr>
                <w:rFonts w:ascii="Arial" w:hAnsi="Arial" w:cs="Arial"/>
                <w:sz w:val="22"/>
                <w:szCs w:val="22"/>
              </w:rPr>
              <w:t>100</w:t>
            </w:r>
          </w:p>
          <w:p w:rsidR="004F32AA" w:rsidRPr="00B223D9" w:rsidRDefault="004F32AA" w:rsidP="00E922D5">
            <w:pPr>
              <w:tabs>
                <w:tab w:val="left" w:pos="-720"/>
              </w:tabs>
              <w:suppressAutoHyphens/>
              <w:jc w:val="center"/>
              <w:rPr>
                <w:rFonts w:ascii="Arial" w:hAnsi="Arial" w:cs="Arial"/>
                <w:sz w:val="22"/>
                <w:szCs w:val="22"/>
              </w:rPr>
            </w:pPr>
            <w:r w:rsidRPr="00B223D9">
              <w:rPr>
                <w:rFonts w:ascii="Arial" w:hAnsi="Arial" w:cs="Arial"/>
                <w:sz w:val="22"/>
                <w:szCs w:val="22"/>
              </w:rPr>
              <w:t>(150 for bus routes)</w:t>
            </w:r>
          </w:p>
        </w:tc>
        <w:tc>
          <w:tcPr>
            <w:tcW w:w="7979" w:type="dxa"/>
            <w:tcBorders>
              <w:left w:val="single" w:sz="6" w:space="0" w:color="auto"/>
              <w:right w:val="double" w:sz="6" w:space="0" w:color="auto"/>
            </w:tcBorders>
          </w:tcPr>
          <w:p w:rsidR="00BF3E6E" w:rsidRPr="00B223D9" w:rsidRDefault="00BF3E6E" w:rsidP="004F32AA">
            <w:pPr>
              <w:tabs>
                <w:tab w:val="left" w:pos="-720"/>
              </w:tabs>
              <w:suppressAutoHyphens/>
              <w:spacing w:before="120"/>
              <w:rPr>
                <w:rFonts w:ascii="Arial" w:hAnsi="Arial" w:cs="Arial"/>
                <w:sz w:val="22"/>
                <w:szCs w:val="22"/>
              </w:rPr>
            </w:pPr>
            <w:r w:rsidRPr="00B223D9">
              <w:rPr>
                <w:rFonts w:ascii="Arial" w:hAnsi="Arial" w:cs="Arial"/>
                <w:sz w:val="22"/>
                <w:szCs w:val="22"/>
              </w:rPr>
              <w:t>AC 32</w:t>
            </w:r>
            <w:r w:rsidR="000F5CAE" w:rsidRPr="00B223D9">
              <w:rPr>
                <w:rFonts w:ascii="Arial" w:hAnsi="Arial" w:cs="Arial"/>
                <w:sz w:val="22"/>
                <w:szCs w:val="22"/>
              </w:rPr>
              <w:t xml:space="preserve"> Dense base 100/150 to BS 13108-</w:t>
            </w:r>
            <w:r w:rsidRPr="00B223D9">
              <w:rPr>
                <w:rFonts w:ascii="Arial" w:hAnsi="Arial" w:cs="Arial"/>
                <w:sz w:val="22"/>
                <w:szCs w:val="22"/>
              </w:rPr>
              <w:t>1 (PD 6691 Annex B)</w:t>
            </w:r>
            <w:r w:rsidR="00463516" w:rsidRPr="00B223D9">
              <w:rPr>
                <w:rFonts w:ascii="Arial" w:hAnsi="Arial" w:cs="Arial"/>
                <w:sz w:val="22"/>
                <w:szCs w:val="22"/>
              </w:rPr>
              <w:t>.</w:t>
            </w:r>
          </w:p>
          <w:p w:rsidR="00D90996" w:rsidRPr="00B223D9" w:rsidRDefault="00D90996" w:rsidP="004F32AA">
            <w:pPr>
              <w:tabs>
                <w:tab w:val="left" w:pos="-720"/>
              </w:tabs>
              <w:suppressAutoHyphens/>
              <w:spacing w:before="120"/>
              <w:rPr>
                <w:rFonts w:ascii="Arial" w:hAnsi="Arial" w:cs="Arial"/>
                <w:sz w:val="22"/>
                <w:szCs w:val="22"/>
              </w:rPr>
            </w:pPr>
          </w:p>
          <w:p w:rsidR="00BF3E6E" w:rsidRPr="00B223D9" w:rsidRDefault="00463516" w:rsidP="000F5CAE">
            <w:pPr>
              <w:tabs>
                <w:tab w:val="left" w:pos="-720"/>
                <w:tab w:val="left" w:pos="0"/>
              </w:tabs>
              <w:suppressAutoHyphens/>
              <w:spacing w:after="54"/>
              <w:ind w:left="720" w:hanging="720"/>
              <w:rPr>
                <w:rFonts w:ascii="Arial" w:hAnsi="Arial" w:cs="Arial"/>
                <w:sz w:val="22"/>
                <w:szCs w:val="22"/>
              </w:rPr>
            </w:pPr>
            <w:r w:rsidRPr="00B223D9">
              <w:rPr>
                <w:rFonts w:ascii="Arial" w:hAnsi="Arial" w:cs="Arial"/>
                <w:sz w:val="22"/>
                <w:szCs w:val="22"/>
              </w:rPr>
              <w:t>W</w:t>
            </w:r>
            <w:r w:rsidR="00BF3E6E" w:rsidRPr="00B223D9">
              <w:rPr>
                <w:rFonts w:ascii="Arial" w:hAnsi="Arial" w:cs="Arial"/>
                <w:sz w:val="22"/>
                <w:szCs w:val="22"/>
              </w:rPr>
              <w:t>here blue pennant gritstone is used the binder content shall be: 4.7 ± 0.5%.</w:t>
            </w:r>
          </w:p>
        </w:tc>
      </w:tr>
      <w:tr w:rsidR="009B3F1B" w:rsidRPr="002F36DF" w:rsidTr="00B223D9">
        <w:trPr>
          <w:jc w:val="center"/>
        </w:trPr>
        <w:tc>
          <w:tcPr>
            <w:tcW w:w="1154" w:type="dxa"/>
            <w:tcBorders>
              <w:top w:val="single" w:sz="6" w:space="0" w:color="auto"/>
              <w:left w:val="double" w:sz="6" w:space="0" w:color="auto"/>
              <w:bottom w:val="double" w:sz="6" w:space="0" w:color="auto"/>
            </w:tcBorders>
          </w:tcPr>
          <w:p w:rsidR="009B3F1B" w:rsidRPr="00B223D9" w:rsidRDefault="009B3F1B">
            <w:pPr>
              <w:tabs>
                <w:tab w:val="left" w:pos="-720"/>
              </w:tabs>
              <w:suppressAutoHyphens/>
              <w:spacing w:before="109"/>
              <w:rPr>
                <w:rFonts w:ascii="Arial" w:hAnsi="Arial" w:cs="Arial"/>
                <w:sz w:val="22"/>
                <w:szCs w:val="22"/>
              </w:rPr>
            </w:pPr>
            <w:r w:rsidRPr="00B223D9">
              <w:rPr>
                <w:rFonts w:ascii="Arial" w:hAnsi="Arial" w:cs="Arial"/>
                <w:sz w:val="22"/>
                <w:szCs w:val="22"/>
              </w:rPr>
              <w:t>Sub-base</w:t>
            </w:r>
          </w:p>
        </w:tc>
        <w:tc>
          <w:tcPr>
            <w:tcW w:w="1107" w:type="dxa"/>
            <w:tcBorders>
              <w:top w:val="single" w:sz="6" w:space="0" w:color="auto"/>
              <w:left w:val="single" w:sz="6" w:space="0" w:color="auto"/>
              <w:bottom w:val="double" w:sz="6" w:space="0" w:color="auto"/>
            </w:tcBorders>
          </w:tcPr>
          <w:p w:rsidR="009B3F1B" w:rsidRPr="00B223D9" w:rsidRDefault="009B3F1B">
            <w:pPr>
              <w:tabs>
                <w:tab w:val="left" w:pos="-720"/>
              </w:tabs>
              <w:suppressAutoHyphens/>
              <w:spacing w:before="109" w:after="54"/>
              <w:jc w:val="center"/>
              <w:rPr>
                <w:rFonts w:ascii="Arial" w:hAnsi="Arial" w:cs="Arial"/>
                <w:sz w:val="22"/>
                <w:szCs w:val="22"/>
              </w:rPr>
            </w:pPr>
            <w:r w:rsidRPr="00B223D9">
              <w:rPr>
                <w:rFonts w:ascii="Arial" w:hAnsi="Arial" w:cs="Arial"/>
                <w:sz w:val="22"/>
                <w:szCs w:val="22"/>
              </w:rPr>
              <w:t>803</w:t>
            </w:r>
          </w:p>
        </w:tc>
        <w:tc>
          <w:tcPr>
            <w:tcW w:w="1984" w:type="dxa"/>
            <w:tcBorders>
              <w:top w:val="single" w:sz="6" w:space="0" w:color="auto"/>
              <w:left w:val="single" w:sz="6" w:space="0" w:color="auto"/>
              <w:bottom w:val="double" w:sz="6" w:space="0" w:color="auto"/>
            </w:tcBorders>
          </w:tcPr>
          <w:p w:rsidR="009B3F1B" w:rsidRPr="00B223D9" w:rsidRDefault="009B3F1B">
            <w:pPr>
              <w:tabs>
                <w:tab w:val="left" w:pos="-720"/>
              </w:tabs>
              <w:suppressAutoHyphens/>
              <w:spacing w:before="109" w:after="54"/>
              <w:jc w:val="center"/>
              <w:rPr>
                <w:rFonts w:ascii="Arial" w:hAnsi="Arial" w:cs="Arial"/>
                <w:sz w:val="22"/>
                <w:szCs w:val="22"/>
              </w:rPr>
            </w:pPr>
            <w:r w:rsidRPr="00B223D9">
              <w:rPr>
                <w:rFonts w:ascii="Arial" w:hAnsi="Arial" w:cs="Arial"/>
                <w:sz w:val="22"/>
                <w:szCs w:val="22"/>
              </w:rPr>
              <w:t>Granular Sub-base Type 1</w:t>
            </w:r>
          </w:p>
        </w:tc>
        <w:tc>
          <w:tcPr>
            <w:tcW w:w="1134" w:type="dxa"/>
            <w:tcBorders>
              <w:top w:val="single" w:sz="6" w:space="0" w:color="auto"/>
              <w:left w:val="single" w:sz="6" w:space="0" w:color="auto"/>
              <w:bottom w:val="double" w:sz="6" w:space="0" w:color="auto"/>
            </w:tcBorders>
            <w:shd w:val="pct10" w:color="auto" w:fill="auto"/>
          </w:tcPr>
          <w:p w:rsidR="009B3F1B" w:rsidRPr="00B223D9" w:rsidRDefault="009B3F1B">
            <w:pPr>
              <w:tabs>
                <w:tab w:val="left" w:pos="-720"/>
              </w:tabs>
              <w:suppressAutoHyphens/>
              <w:spacing w:before="109" w:after="54"/>
              <w:jc w:val="center"/>
              <w:rPr>
                <w:rFonts w:ascii="Arial" w:hAnsi="Arial" w:cs="Arial"/>
                <w:sz w:val="22"/>
                <w:szCs w:val="22"/>
              </w:rPr>
            </w:pPr>
          </w:p>
        </w:tc>
        <w:tc>
          <w:tcPr>
            <w:tcW w:w="1560" w:type="dxa"/>
            <w:tcBorders>
              <w:top w:val="single" w:sz="6" w:space="0" w:color="auto"/>
              <w:left w:val="single" w:sz="6" w:space="0" w:color="auto"/>
              <w:bottom w:val="double" w:sz="6" w:space="0" w:color="auto"/>
            </w:tcBorders>
          </w:tcPr>
          <w:p w:rsidR="009B3F1B" w:rsidRPr="00B223D9" w:rsidRDefault="00CF0C8D">
            <w:pPr>
              <w:tabs>
                <w:tab w:val="left" w:pos="-720"/>
              </w:tabs>
              <w:suppressAutoHyphens/>
              <w:spacing w:before="109" w:after="54"/>
              <w:jc w:val="center"/>
              <w:rPr>
                <w:rFonts w:ascii="Arial" w:hAnsi="Arial" w:cs="Arial"/>
                <w:sz w:val="22"/>
                <w:szCs w:val="22"/>
              </w:rPr>
            </w:pPr>
            <w:r w:rsidRPr="00B223D9">
              <w:rPr>
                <w:rFonts w:ascii="Arial" w:hAnsi="Arial" w:cs="Arial"/>
                <w:sz w:val="22"/>
                <w:szCs w:val="22"/>
              </w:rPr>
              <w:t>250</w:t>
            </w:r>
          </w:p>
        </w:tc>
        <w:tc>
          <w:tcPr>
            <w:tcW w:w="7979" w:type="dxa"/>
            <w:tcBorders>
              <w:top w:val="single" w:sz="6" w:space="0" w:color="auto"/>
              <w:left w:val="single" w:sz="6" w:space="0" w:color="auto"/>
              <w:bottom w:val="double" w:sz="6" w:space="0" w:color="auto"/>
              <w:right w:val="double" w:sz="6" w:space="0" w:color="auto"/>
            </w:tcBorders>
          </w:tcPr>
          <w:p w:rsidR="009B3F1B" w:rsidRPr="00B223D9" w:rsidRDefault="00CF0C8D">
            <w:pPr>
              <w:tabs>
                <w:tab w:val="left" w:pos="-720"/>
              </w:tabs>
              <w:suppressAutoHyphens/>
              <w:spacing w:before="109" w:after="54"/>
              <w:rPr>
                <w:rFonts w:ascii="Arial" w:hAnsi="Arial" w:cs="Arial"/>
                <w:sz w:val="22"/>
                <w:szCs w:val="22"/>
              </w:rPr>
            </w:pPr>
            <w:r w:rsidRPr="00B223D9">
              <w:rPr>
                <w:rFonts w:ascii="Arial" w:hAnsi="Arial" w:cs="Arial"/>
                <w:sz w:val="22"/>
                <w:szCs w:val="22"/>
              </w:rPr>
              <w:t>Minimum CBR: 5%</w:t>
            </w:r>
            <w:r w:rsidRPr="00B223D9">
              <w:rPr>
                <w:rFonts w:ascii="Arial" w:hAnsi="Arial" w:cs="Arial"/>
                <w:sz w:val="22"/>
                <w:szCs w:val="22"/>
              </w:rPr>
              <w:br/>
              <w:t>Note:  Capping required as shown in Design Guide for Residential, Industrial and Commercial Estate Roads where CBR values lower than 5%</w:t>
            </w:r>
          </w:p>
        </w:tc>
      </w:tr>
    </w:tbl>
    <w:p w:rsidR="009B3F1B" w:rsidRPr="00B223D9" w:rsidRDefault="00BA7BFA" w:rsidP="00BA7BFA">
      <w:pPr>
        <w:tabs>
          <w:tab w:val="left" w:pos="-720"/>
        </w:tabs>
        <w:suppressAutoHyphens/>
        <w:ind w:left="720"/>
        <w:rPr>
          <w:rFonts w:ascii="Arial" w:hAnsi="Arial" w:cs="Arial"/>
          <w:sz w:val="24"/>
          <w:szCs w:val="24"/>
        </w:rPr>
      </w:pPr>
      <w:r w:rsidRPr="00B223D9">
        <w:rPr>
          <w:rFonts w:ascii="Arial" w:hAnsi="Arial" w:cs="Arial"/>
          <w:b/>
          <w:sz w:val="24"/>
          <w:szCs w:val="24"/>
        </w:rPr>
        <w:t>Note: For Base and Binder course mixtures that will be trafficked for more than 4 weeks before the application of a surface course / binder course, the binder content must be increased by 0.5%.</w:t>
      </w:r>
    </w:p>
    <w:p w:rsidR="00103EC8" w:rsidRDefault="00103EC8">
      <w:pPr>
        <w:rPr>
          <w:rFonts w:ascii="Arial" w:hAnsi="Arial" w:cs="Arial"/>
          <w:b/>
          <w:sz w:val="28"/>
          <w:szCs w:val="28"/>
        </w:rPr>
      </w:pPr>
      <w:r>
        <w:rPr>
          <w:rFonts w:ascii="Arial" w:hAnsi="Arial" w:cs="Arial"/>
          <w:b/>
          <w:sz w:val="28"/>
          <w:szCs w:val="28"/>
        </w:rPr>
        <w:br w:type="page"/>
      </w:r>
    </w:p>
    <w:p w:rsidR="006451A3" w:rsidRPr="002F36DF" w:rsidRDefault="006451A3" w:rsidP="007860B7">
      <w:pPr>
        <w:tabs>
          <w:tab w:val="left" w:pos="-720"/>
        </w:tabs>
        <w:suppressAutoHyphens/>
        <w:ind w:left="720" w:hanging="294"/>
        <w:rPr>
          <w:rFonts w:ascii="Arial" w:hAnsi="Arial" w:cs="Arial"/>
          <w:sz w:val="28"/>
          <w:szCs w:val="28"/>
          <w:u w:val="single"/>
        </w:rPr>
      </w:pPr>
      <w:r w:rsidRPr="002F36DF">
        <w:rPr>
          <w:rFonts w:ascii="Arial" w:hAnsi="Arial" w:cs="Arial"/>
          <w:b/>
          <w:sz w:val="28"/>
          <w:szCs w:val="28"/>
        </w:rPr>
        <w:lastRenderedPageBreak/>
        <w:t xml:space="preserve">Table 5/3  </w:t>
      </w:r>
      <w:r w:rsidRPr="002F36DF">
        <w:rPr>
          <w:rFonts w:ascii="Arial" w:hAnsi="Arial" w:cs="Arial"/>
          <w:b/>
          <w:sz w:val="28"/>
          <w:szCs w:val="28"/>
        </w:rPr>
        <w:tab/>
      </w:r>
      <w:r w:rsidRPr="002F36DF">
        <w:rPr>
          <w:rFonts w:ascii="Arial" w:hAnsi="Arial" w:cs="Arial"/>
          <w:b/>
          <w:sz w:val="28"/>
          <w:szCs w:val="28"/>
        </w:rPr>
        <w:tab/>
        <w:t>BLACKTOP TEMPERATURES AND THICKNESSES</w:t>
      </w:r>
    </w:p>
    <w:tbl>
      <w:tblPr>
        <w:tblW w:w="15276" w:type="dxa"/>
        <w:tblInd w:w="82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29"/>
        <w:gridCol w:w="2145"/>
        <w:gridCol w:w="1312"/>
        <w:gridCol w:w="1713"/>
        <w:gridCol w:w="1985"/>
        <w:gridCol w:w="1613"/>
        <w:gridCol w:w="2769"/>
        <w:gridCol w:w="1559"/>
        <w:gridCol w:w="851"/>
      </w:tblGrid>
      <w:tr w:rsidR="00BA757B" w:rsidRPr="00F36A8C" w:rsidTr="004573DA">
        <w:tc>
          <w:tcPr>
            <w:tcW w:w="3474" w:type="dxa"/>
            <w:gridSpan w:val="2"/>
            <w:tcBorders>
              <w:top w:val="double" w:sz="6" w:space="0" w:color="auto"/>
              <w:left w:val="double" w:sz="6" w:space="0" w:color="auto"/>
              <w:bottom w:val="single" w:sz="6" w:space="0" w:color="auto"/>
              <w:right w:val="single" w:sz="6" w:space="0" w:color="auto"/>
            </w:tcBorders>
            <w:shd w:val="clear" w:color="auto" w:fill="auto"/>
          </w:tcPr>
          <w:p w:rsidR="006451A3" w:rsidRPr="00F36A8C" w:rsidRDefault="006451A3"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Material</w:t>
            </w:r>
          </w:p>
        </w:tc>
        <w:tc>
          <w:tcPr>
            <w:tcW w:w="1312" w:type="dxa"/>
            <w:tcBorders>
              <w:top w:val="double" w:sz="6" w:space="0" w:color="auto"/>
              <w:left w:val="single" w:sz="6" w:space="0" w:color="auto"/>
              <w:bottom w:val="single" w:sz="6" w:space="0" w:color="auto"/>
              <w:right w:val="single" w:sz="6" w:space="0" w:color="auto"/>
            </w:tcBorders>
            <w:shd w:val="clear" w:color="auto" w:fill="auto"/>
          </w:tcPr>
          <w:p w:rsidR="006451A3" w:rsidRPr="00F36A8C" w:rsidRDefault="006451A3"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Bitumen penetration grade</w:t>
            </w:r>
          </w:p>
        </w:tc>
        <w:tc>
          <w:tcPr>
            <w:tcW w:w="1713" w:type="dxa"/>
            <w:tcBorders>
              <w:top w:val="double" w:sz="6" w:space="0" w:color="auto"/>
              <w:left w:val="single" w:sz="6" w:space="0" w:color="auto"/>
              <w:bottom w:val="single" w:sz="6" w:space="0" w:color="auto"/>
              <w:right w:val="single" w:sz="6" w:space="0" w:color="auto"/>
            </w:tcBorders>
            <w:shd w:val="clear" w:color="auto" w:fill="auto"/>
          </w:tcPr>
          <w:p w:rsidR="00CD444C" w:rsidRPr="00F36A8C" w:rsidRDefault="006451A3"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 xml:space="preserve">Maximum </w:t>
            </w:r>
          </w:p>
          <w:p w:rsidR="00CD444C" w:rsidRPr="00F36A8C" w:rsidRDefault="006451A3"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temperature of mixed</w:t>
            </w:r>
          </w:p>
          <w:p w:rsidR="006451A3" w:rsidRPr="00F36A8C" w:rsidRDefault="006451A3"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 xml:space="preserve"> material at any stage</w:t>
            </w:r>
          </w:p>
        </w:tc>
        <w:tc>
          <w:tcPr>
            <w:tcW w:w="1985" w:type="dxa"/>
            <w:tcBorders>
              <w:top w:val="double" w:sz="6" w:space="0" w:color="auto"/>
              <w:left w:val="single" w:sz="6" w:space="0" w:color="auto"/>
              <w:bottom w:val="single" w:sz="6" w:space="0" w:color="auto"/>
              <w:right w:val="single" w:sz="6" w:space="0" w:color="auto"/>
            </w:tcBorders>
            <w:shd w:val="clear" w:color="auto" w:fill="auto"/>
          </w:tcPr>
          <w:p w:rsidR="00B42C64" w:rsidRPr="00F36A8C" w:rsidRDefault="006451A3"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 xml:space="preserve">Minimum </w:t>
            </w:r>
          </w:p>
          <w:p w:rsidR="00B42C64" w:rsidRPr="00F36A8C" w:rsidRDefault="006451A3"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 xml:space="preserve">temperature in lorry </w:t>
            </w:r>
          </w:p>
          <w:p w:rsidR="00CD444C" w:rsidRPr="00F36A8C" w:rsidRDefault="006451A3"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 xml:space="preserve">after 30 minutes on </w:t>
            </w:r>
          </w:p>
          <w:p w:rsidR="006451A3" w:rsidRPr="00F36A8C" w:rsidRDefault="006451A3"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site</w:t>
            </w:r>
          </w:p>
        </w:tc>
        <w:tc>
          <w:tcPr>
            <w:tcW w:w="1613" w:type="dxa"/>
            <w:tcBorders>
              <w:top w:val="double" w:sz="6" w:space="0" w:color="auto"/>
              <w:left w:val="single" w:sz="6" w:space="0" w:color="auto"/>
              <w:bottom w:val="single" w:sz="6" w:space="0" w:color="auto"/>
              <w:right w:val="single" w:sz="6" w:space="0" w:color="auto"/>
            </w:tcBorders>
            <w:shd w:val="clear" w:color="auto" w:fill="auto"/>
          </w:tcPr>
          <w:p w:rsidR="00CD444C" w:rsidRPr="00F36A8C" w:rsidRDefault="006451A3"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Minimum rolling</w:t>
            </w:r>
          </w:p>
          <w:p w:rsidR="006451A3" w:rsidRPr="00F36A8C" w:rsidRDefault="006451A3"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 xml:space="preserve"> temperature *</w:t>
            </w:r>
          </w:p>
        </w:tc>
        <w:tc>
          <w:tcPr>
            <w:tcW w:w="2769" w:type="dxa"/>
            <w:tcBorders>
              <w:top w:val="double" w:sz="6" w:space="0" w:color="auto"/>
              <w:left w:val="single" w:sz="6" w:space="0" w:color="auto"/>
              <w:bottom w:val="single" w:sz="6" w:space="0" w:color="auto"/>
              <w:right w:val="single" w:sz="6" w:space="0" w:color="auto"/>
            </w:tcBorders>
            <w:shd w:val="clear" w:color="auto" w:fill="auto"/>
          </w:tcPr>
          <w:p w:rsidR="006451A3" w:rsidRPr="00F36A8C" w:rsidRDefault="006451A3"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PD 6691 Reference</w:t>
            </w:r>
          </w:p>
        </w:tc>
        <w:tc>
          <w:tcPr>
            <w:tcW w:w="1559" w:type="dxa"/>
            <w:tcBorders>
              <w:top w:val="double" w:sz="6" w:space="0" w:color="auto"/>
              <w:left w:val="single" w:sz="6" w:space="0" w:color="auto"/>
              <w:bottom w:val="single" w:sz="6" w:space="0" w:color="auto"/>
              <w:right w:val="single" w:sz="6" w:space="0" w:color="auto"/>
            </w:tcBorders>
            <w:shd w:val="clear" w:color="auto" w:fill="auto"/>
          </w:tcPr>
          <w:p w:rsidR="00ED6CDE" w:rsidRPr="00F36A8C" w:rsidRDefault="006451A3"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 xml:space="preserve">Nominal layer </w:t>
            </w:r>
          </w:p>
          <w:p w:rsidR="00ED6CDE" w:rsidRPr="00F36A8C" w:rsidRDefault="00ED6CDE"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T</w:t>
            </w:r>
            <w:r w:rsidR="006451A3" w:rsidRPr="00F36A8C">
              <w:rPr>
                <w:rFonts w:ascii="Arial" w:hAnsi="Arial" w:cs="Arial"/>
                <w:b/>
                <w:spacing w:val="-2"/>
                <w:sz w:val="24"/>
                <w:szCs w:val="24"/>
              </w:rPr>
              <w:t>hickness</w:t>
            </w:r>
          </w:p>
          <w:p w:rsidR="006451A3" w:rsidRPr="00F36A8C" w:rsidRDefault="006451A3"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 xml:space="preserve"> (mm)</w:t>
            </w:r>
          </w:p>
        </w:tc>
        <w:tc>
          <w:tcPr>
            <w:tcW w:w="851" w:type="dxa"/>
            <w:tcBorders>
              <w:top w:val="double" w:sz="6" w:space="0" w:color="auto"/>
              <w:left w:val="single" w:sz="6" w:space="0" w:color="auto"/>
              <w:bottom w:val="single" w:sz="6" w:space="0" w:color="auto"/>
              <w:right w:val="double" w:sz="6" w:space="0" w:color="auto"/>
            </w:tcBorders>
            <w:shd w:val="clear" w:color="auto" w:fill="auto"/>
          </w:tcPr>
          <w:p w:rsidR="00ED6CDE" w:rsidRPr="00F36A8C" w:rsidRDefault="006451A3"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 xml:space="preserve">Minimum </w:t>
            </w:r>
          </w:p>
          <w:p w:rsidR="00ED6CDE" w:rsidRPr="00F36A8C" w:rsidRDefault="006451A3"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 xml:space="preserve">thickness at </w:t>
            </w:r>
          </w:p>
          <w:p w:rsidR="00ED6CDE" w:rsidRPr="00F36A8C" w:rsidRDefault="006451A3"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 xml:space="preserve">any point </w:t>
            </w:r>
          </w:p>
          <w:p w:rsidR="006451A3" w:rsidRPr="00F36A8C" w:rsidRDefault="006451A3"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(mm)</w:t>
            </w:r>
          </w:p>
        </w:tc>
      </w:tr>
      <w:tr w:rsidR="00BA757B" w:rsidRPr="00F36A8C" w:rsidTr="004573DA">
        <w:tc>
          <w:tcPr>
            <w:tcW w:w="1329" w:type="dxa"/>
            <w:tcBorders>
              <w:top w:val="single" w:sz="6" w:space="0" w:color="auto"/>
              <w:left w:val="double" w:sz="6" w:space="0" w:color="auto"/>
              <w:bottom w:val="single" w:sz="6" w:space="0" w:color="auto"/>
              <w:right w:val="single" w:sz="6" w:space="0" w:color="auto"/>
            </w:tcBorders>
            <w:shd w:val="clear" w:color="auto" w:fill="auto"/>
          </w:tcPr>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b/>
                <w:spacing w:val="-2"/>
                <w:sz w:val="24"/>
                <w:szCs w:val="24"/>
              </w:rPr>
              <w:t>Hot Rolled Asphalt</w:t>
            </w:r>
            <w:r w:rsidRPr="00F36A8C">
              <w:rPr>
                <w:rFonts w:ascii="Arial" w:hAnsi="Arial" w:cs="Arial"/>
                <w:spacing w:val="-2"/>
                <w:sz w:val="24"/>
                <w:szCs w:val="24"/>
              </w:rPr>
              <w:t xml:space="preserve"> mixtures to BS EN 13108-4 (PD 6691:2007 Annex C).</w:t>
            </w:r>
          </w:p>
        </w:tc>
        <w:tc>
          <w:tcPr>
            <w:tcW w:w="2145" w:type="dxa"/>
            <w:tcBorders>
              <w:top w:val="single" w:sz="6" w:space="0" w:color="auto"/>
              <w:left w:val="single" w:sz="6" w:space="0" w:color="auto"/>
              <w:bottom w:val="single" w:sz="6" w:space="0" w:color="auto"/>
              <w:right w:val="single" w:sz="6" w:space="0" w:color="auto"/>
            </w:tcBorders>
            <w:shd w:val="clear" w:color="auto" w:fill="auto"/>
          </w:tcPr>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Base, binder course and regulating course mixtures</w:t>
            </w:r>
          </w:p>
        </w:tc>
        <w:tc>
          <w:tcPr>
            <w:tcW w:w="1312" w:type="dxa"/>
            <w:tcBorders>
              <w:top w:val="single" w:sz="6" w:space="0" w:color="auto"/>
              <w:left w:val="single" w:sz="6" w:space="0" w:color="auto"/>
              <w:bottom w:val="single" w:sz="6" w:space="0" w:color="auto"/>
              <w:right w:val="single" w:sz="6" w:space="0" w:color="auto"/>
            </w:tcBorders>
            <w:shd w:val="clear" w:color="auto" w:fill="auto"/>
          </w:tcPr>
          <w:p w:rsidR="00022FDB" w:rsidRPr="00F36A8C" w:rsidRDefault="00022FDB" w:rsidP="00F36A8C">
            <w:pPr>
              <w:tabs>
                <w:tab w:val="left" w:pos="-720"/>
              </w:tabs>
              <w:suppressAutoHyphens/>
              <w:ind w:right="-61"/>
              <w:rPr>
                <w:rFonts w:ascii="Arial" w:hAnsi="Arial" w:cs="Arial"/>
                <w:spacing w:val="-2"/>
                <w:sz w:val="24"/>
                <w:szCs w:val="24"/>
              </w:rPr>
            </w:pP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40/60</w:t>
            </w:r>
          </w:p>
          <w:p w:rsidR="00022FDB" w:rsidRPr="00F36A8C" w:rsidRDefault="00022FDB" w:rsidP="00F36A8C">
            <w:pPr>
              <w:tabs>
                <w:tab w:val="left" w:pos="-720"/>
              </w:tabs>
              <w:suppressAutoHyphens/>
              <w:ind w:right="-61"/>
              <w:rPr>
                <w:rFonts w:ascii="Arial" w:hAnsi="Arial" w:cs="Arial"/>
                <w:spacing w:val="-2"/>
                <w:sz w:val="24"/>
                <w:szCs w:val="24"/>
              </w:rPr>
            </w:pP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70/100</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022FDB" w:rsidRPr="00F36A8C" w:rsidRDefault="00022FDB" w:rsidP="00F36A8C">
            <w:pPr>
              <w:tabs>
                <w:tab w:val="left" w:pos="-720"/>
              </w:tabs>
              <w:suppressAutoHyphens/>
              <w:ind w:right="-61"/>
              <w:rPr>
                <w:rFonts w:ascii="Arial" w:hAnsi="Arial" w:cs="Arial"/>
                <w:spacing w:val="-2"/>
                <w:sz w:val="24"/>
                <w:szCs w:val="24"/>
              </w:rPr>
            </w:pP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170</w:t>
            </w:r>
          </w:p>
          <w:p w:rsidR="00022FDB" w:rsidRPr="00F36A8C" w:rsidRDefault="00022FDB" w:rsidP="00F36A8C">
            <w:pPr>
              <w:tabs>
                <w:tab w:val="left" w:pos="-720"/>
              </w:tabs>
              <w:suppressAutoHyphens/>
              <w:ind w:right="-61"/>
              <w:rPr>
                <w:rFonts w:ascii="Arial" w:hAnsi="Arial" w:cs="Arial"/>
                <w:spacing w:val="-2"/>
                <w:sz w:val="24"/>
                <w:szCs w:val="24"/>
              </w:rPr>
            </w:pP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165</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022FDB" w:rsidRPr="00F36A8C" w:rsidRDefault="00022FDB" w:rsidP="00F36A8C">
            <w:pPr>
              <w:tabs>
                <w:tab w:val="left" w:pos="-720"/>
              </w:tabs>
              <w:suppressAutoHyphens/>
              <w:ind w:right="-61"/>
              <w:rPr>
                <w:rFonts w:ascii="Arial" w:hAnsi="Arial" w:cs="Arial"/>
                <w:spacing w:val="-2"/>
                <w:sz w:val="24"/>
                <w:szCs w:val="24"/>
              </w:rPr>
            </w:pP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130</w:t>
            </w:r>
          </w:p>
          <w:p w:rsidR="00022FDB" w:rsidRPr="00F36A8C" w:rsidRDefault="00022FDB" w:rsidP="00F36A8C">
            <w:pPr>
              <w:tabs>
                <w:tab w:val="left" w:pos="-720"/>
              </w:tabs>
              <w:suppressAutoHyphens/>
              <w:ind w:right="-61"/>
              <w:rPr>
                <w:rFonts w:ascii="Arial" w:hAnsi="Arial" w:cs="Arial"/>
                <w:spacing w:val="-2"/>
                <w:sz w:val="24"/>
                <w:szCs w:val="24"/>
              </w:rPr>
            </w:pP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125</w:t>
            </w:r>
          </w:p>
        </w:tc>
        <w:tc>
          <w:tcPr>
            <w:tcW w:w="1613" w:type="dxa"/>
            <w:tcBorders>
              <w:top w:val="single" w:sz="6" w:space="0" w:color="auto"/>
              <w:left w:val="single" w:sz="6" w:space="0" w:color="auto"/>
              <w:bottom w:val="single" w:sz="6" w:space="0" w:color="auto"/>
              <w:right w:val="single" w:sz="6" w:space="0" w:color="auto"/>
            </w:tcBorders>
            <w:shd w:val="clear" w:color="auto" w:fill="auto"/>
          </w:tcPr>
          <w:p w:rsidR="00022FDB" w:rsidRPr="00F36A8C" w:rsidRDefault="00022FDB" w:rsidP="00F36A8C">
            <w:pPr>
              <w:tabs>
                <w:tab w:val="left" w:pos="-720"/>
              </w:tabs>
              <w:suppressAutoHyphens/>
              <w:ind w:right="-61"/>
              <w:rPr>
                <w:rFonts w:ascii="Arial" w:hAnsi="Arial" w:cs="Arial"/>
                <w:spacing w:val="-2"/>
                <w:sz w:val="24"/>
                <w:szCs w:val="24"/>
              </w:rPr>
            </w:pP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105</w:t>
            </w:r>
          </w:p>
          <w:p w:rsidR="00022FDB" w:rsidRPr="00F36A8C" w:rsidRDefault="00022FDB" w:rsidP="00F36A8C">
            <w:pPr>
              <w:tabs>
                <w:tab w:val="left" w:pos="-720"/>
              </w:tabs>
              <w:suppressAutoHyphens/>
              <w:ind w:right="-61"/>
              <w:rPr>
                <w:rFonts w:ascii="Arial" w:hAnsi="Arial" w:cs="Arial"/>
                <w:spacing w:val="-2"/>
                <w:sz w:val="24"/>
                <w:szCs w:val="24"/>
              </w:rPr>
            </w:pP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90</w:t>
            </w:r>
          </w:p>
        </w:tc>
        <w:tc>
          <w:tcPr>
            <w:tcW w:w="2769" w:type="dxa"/>
            <w:tcBorders>
              <w:top w:val="single" w:sz="6" w:space="0" w:color="auto"/>
              <w:left w:val="single" w:sz="6" w:space="0" w:color="auto"/>
              <w:bottom w:val="single" w:sz="6" w:space="0" w:color="auto"/>
              <w:right w:val="single" w:sz="6" w:space="0" w:color="auto"/>
            </w:tcBorders>
            <w:shd w:val="clear" w:color="auto" w:fill="auto"/>
          </w:tcPr>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HRA 50/10/</w:t>
            </w:r>
            <w:proofErr w:type="spellStart"/>
            <w:r w:rsidRPr="00F36A8C">
              <w:rPr>
                <w:rFonts w:ascii="Arial" w:hAnsi="Arial" w:cs="Arial"/>
                <w:spacing w:val="-2"/>
                <w:sz w:val="24"/>
                <w:szCs w:val="24"/>
              </w:rPr>
              <w:t>reg</w:t>
            </w:r>
            <w:proofErr w:type="spellEnd"/>
            <w:r w:rsidRPr="00F36A8C">
              <w:rPr>
                <w:rFonts w:ascii="Arial" w:hAnsi="Arial" w:cs="Arial"/>
                <w:spacing w:val="-2"/>
                <w:sz w:val="24"/>
                <w:szCs w:val="24"/>
              </w:rPr>
              <w:t>/bin</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HRA 50/14/</w:t>
            </w:r>
            <w:proofErr w:type="spellStart"/>
            <w:r w:rsidRPr="00F36A8C">
              <w:rPr>
                <w:rFonts w:ascii="Arial" w:hAnsi="Arial" w:cs="Arial"/>
                <w:b/>
                <w:spacing w:val="-2"/>
                <w:sz w:val="24"/>
                <w:szCs w:val="24"/>
              </w:rPr>
              <w:t>reg</w:t>
            </w:r>
            <w:proofErr w:type="spellEnd"/>
            <w:r w:rsidRPr="00F36A8C">
              <w:rPr>
                <w:rFonts w:ascii="Arial" w:hAnsi="Arial" w:cs="Arial"/>
                <w:b/>
                <w:spacing w:val="-2"/>
                <w:sz w:val="24"/>
                <w:szCs w:val="24"/>
              </w:rPr>
              <w:t>/bin</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HRA 50/20bin/base</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HRA 60/20/bin/base</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HRA 60/32/bin/base</w:t>
            </w:r>
          </w:p>
          <w:p w:rsidR="00022FDB" w:rsidRPr="00F36A8C" w:rsidRDefault="00022FDB" w:rsidP="00F36A8C">
            <w:pPr>
              <w:tabs>
                <w:tab w:val="left" w:pos="-720"/>
              </w:tabs>
              <w:suppressAutoHyphens/>
              <w:ind w:right="-61"/>
              <w:rPr>
                <w:rFonts w:ascii="Arial" w:hAnsi="Arial" w:cs="Arial"/>
                <w:b/>
                <w:spacing w:val="-2"/>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25 - 50</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35 - 65</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45 - 80</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45 - 80</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60 - 150</w:t>
            </w:r>
          </w:p>
        </w:tc>
        <w:tc>
          <w:tcPr>
            <w:tcW w:w="851" w:type="dxa"/>
            <w:tcBorders>
              <w:top w:val="single" w:sz="6" w:space="0" w:color="auto"/>
              <w:left w:val="single" w:sz="6" w:space="0" w:color="auto"/>
              <w:bottom w:val="single" w:sz="6" w:space="0" w:color="auto"/>
              <w:right w:val="double" w:sz="6" w:space="0" w:color="auto"/>
            </w:tcBorders>
            <w:shd w:val="clear" w:color="auto" w:fill="auto"/>
          </w:tcPr>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20</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30</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40</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40</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55</w:t>
            </w:r>
          </w:p>
        </w:tc>
      </w:tr>
      <w:tr w:rsidR="00BA757B" w:rsidRPr="00F36A8C" w:rsidTr="004573DA">
        <w:trPr>
          <w:trHeight w:val="2597"/>
        </w:trPr>
        <w:tc>
          <w:tcPr>
            <w:tcW w:w="1329" w:type="dxa"/>
            <w:tcBorders>
              <w:top w:val="single" w:sz="6" w:space="0" w:color="auto"/>
              <w:left w:val="double" w:sz="6" w:space="0" w:color="auto"/>
              <w:bottom w:val="double" w:sz="4" w:space="0" w:color="auto"/>
              <w:right w:val="single" w:sz="6" w:space="0" w:color="auto"/>
            </w:tcBorders>
            <w:shd w:val="clear" w:color="auto" w:fill="auto"/>
          </w:tcPr>
          <w:p w:rsidR="00022FDB" w:rsidRPr="00F36A8C" w:rsidRDefault="00022FDB" w:rsidP="00F36A8C">
            <w:pPr>
              <w:tabs>
                <w:tab w:val="left" w:pos="-720"/>
              </w:tabs>
              <w:suppressAutoHyphens/>
              <w:ind w:right="-61"/>
              <w:rPr>
                <w:rFonts w:ascii="Arial" w:hAnsi="Arial" w:cs="Arial"/>
                <w:spacing w:val="-2"/>
                <w:sz w:val="24"/>
                <w:szCs w:val="24"/>
              </w:rPr>
            </w:pPr>
          </w:p>
        </w:tc>
        <w:tc>
          <w:tcPr>
            <w:tcW w:w="2145" w:type="dxa"/>
            <w:tcBorders>
              <w:top w:val="single" w:sz="6" w:space="0" w:color="auto"/>
              <w:left w:val="single" w:sz="6" w:space="0" w:color="auto"/>
              <w:bottom w:val="double" w:sz="4" w:space="0" w:color="auto"/>
              <w:right w:val="single" w:sz="6" w:space="0" w:color="auto"/>
            </w:tcBorders>
            <w:shd w:val="clear" w:color="auto" w:fill="auto"/>
          </w:tcPr>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Surface course mixtures (Design / recipe mixtures)</w:t>
            </w:r>
          </w:p>
        </w:tc>
        <w:tc>
          <w:tcPr>
            <w:tcW w:w="1312" w:type="dxa"/>
            <w:tcBorders>
              <w:top w:val="single" w:sz="6" w:space="0" w:color="auto"/>
              <w:left w:val="single" w:sz="6" w:space="0" w:color="auto"/>
              <w:bottom w:val="double" w:sz="4" w:space="0" w:color="auto"/>
              <w:right w:val="single" w:sz="6" w:space="0" w:color="auto"/>
            </w:tcBorders>
            <w:shd w:val="clear" w:color="auto" w:fill="auto"/>
          </w:tcPr>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40/60</w:t>
            </w:r>
          </w:p>
          <w:p w:rsidR="00022FDB" w:rsidRPr="00F36A8C" w:rsidRDefault="00022FDB" w:rsidP="00F36A8C">
            <w:pPr>
              <w:tabs>
                <w:tab w:val="left" w:pos="-720"/>
              </w:tabs>
              <w:suppressAutoHyphens/>
              <w:ind w:right="-61"/>
              <w:rPr>
                <w:rFonts w:ascii="Arial" w:hAnsi="Arial" w:cs="Arial"/>
                <w:spacing w:val="-2"/>
                <w:sz w:val="24"/>
                <w:szCs w:val="24"/>
              </w:rPr>
            </w:pP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70/100</w:t>
            </w:r>
          </w:p>
          <w:p w:rsidR="00022FDB" w:rsidRPr="00F36A8C" w:rsidRDefault="00022FDB" w:rsidP="00F36A8C">
            <w:pPr>
              <w:tabs>
                <w:tab w:val="left" w:pos="-720"/>
              </w:tabs>
              <w:suppressAutoHyphens/>
              <w:ind w:right="-61"/>
              <w:rPr>
                <w:rFonts w:ascii="Arial" w:hAnsi="Arial" w:cs="Arial"/>
                <w:spacing w:val="-2"/>
                <w:sz w:val="24"/>
                <w:szCs w:val="24"/>
              </w:rPr>
            </w:pP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100/150</w:t>
            </w:r>
          </w:p>
        </w:tc>
        <w:tc>
          <w:tcPr>
            <w:tcW w:w="1713" w:type="dxa"/>
            <w:tcBorders>
              <w:top w:val="single" w:sz="6" w:space="0" w:color="auto"/>
              <w:left w:val="single" w:sz="6" w:space="0" w:color="auto"/>
              <w:bottom w:val="double" w:sz="4" w:space="0" w:color="auto"/>
              <w:right w:val="single" w:sz="6" w:space="0" w:color="auto"/>
            </w:tcBorders>
            <w:shd w:val="clear" w:color="auto" w:fill="auto"/>
          </w:tcPr>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190</w:t>
            </w:r>
          </w:p>
          <w:p w:rsidR="00022FDB" w:rsidRPr="00F36A8C" w:rsidRDefault="00022FDB" w:rsidP="00F36A8C">
            <w:pPr>
              <w:tabs>
                <w:tab w:val="left" w:pos="-720"/>
              </w:tabs>
              <w:suppressAutoHyphens/>
              <w:ind w:right="-61"/>
              <w:rPr>
                <w:rFonts w:ascii="Arial" w:hAnsi="Arial" w:cs="Arial"/>
                <w:spacing w:val="-2"/>
                <w:sz w:val="24"/>
                <w:szCs w:val="24"/>
              </w:rPr>
            </w:pP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185</w:t>
            </w:r>
          </w:p>
          <w:p w:rsidR="00022FDB" w:rsidRPr="00F36A8C" w:rsidRDefault="00022FDB" w:rsidP="00F36A8C">
            <w:pPr>
              <w:tabs>
                <w:tab w:val="left" w:pos="-720"/>
              </w:tabs>
              <w:suppressAutoHyphens/>
              <w:ind w:right="-61"/>
              <w:rPr>
                <w:rFonts w:ascii="Arial" w:hAnsi="Arial" w:cs="Arial"/>
                <w:spacing w:val="-2"/>
                <w:sz w:val="24"/>
                <w:szCs w:val="24"/>
              </w:rPr>
            </w:pP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175</w:t>
            </w:r>
          </w:p>
        </w:tc>
        <w:tc>
          <w:tcPr>
            <w:tcW w:w="1985" w:type="dxa"/>
            <w:tcBorders>
              <w:top w:val="single" w:sz="6" w:space="0" w:color="auto"/>
              <w:left w:val="single" w:sz="6" w:space="0" w:color="auto"/>
              <w:bottom w:val="double" w:sz="4" w:space="0" w:color="auto"/>
              <w:right w:val="single" w:sz="6" w:space="0" w:color="auto"/>
            </w:tcBorders>
            <w:shd w:val="clear" w:color="auto" w:fill="auto"/>
          </w:tcPr>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140</w:t>
            </w:r>
          </w:p>
          <w:p w:rsidR="00022FDB" w:rsidRPr="00F36A8C" w:rsidRDefault="00022FDB" w:rsidP="00F36A8C">
            <w:pPr>
              <w:tabs>
                <w:tab w:val="left" w:pos="-720"/>
              </w:tabs>
              <w:suppressAutoHyphens/>
              <w:ind w:right="-61"/>
              <w:rPr>
                <w:rFonts w:ascii="Arial" w:hAnsi="Arial" w:cs="Arial"/>
                <w:spacing w:val="-2"/>
                <w:sz w:val="24"/>
                <w:szCs w:val="24"/>
              </w:rPr>
            </w:pP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125</w:t>
            </w:r>
          </w:p>
          <w:p w:rsidR="00022FDB" w:rsidRPr="00F36A8C" w:rsidRDefault="00022FDB" w:rsidP="00F36A8C">
            <w:pPr>
              <w:tabs>
                <w:tab w:val="left" w:pos="-720"/>
              </w:tabs>
              <w:suppressAutoHyphens/>
              <w:ind w:right="-61"/>
              <w:rPr>
                <w:rFonts w:ascii="Arial" w:hAnsi="Arial" w:cs="Arial"/>
                <w:spacing w:val="-2"/>
                <w:sz w:val="24"/>
                <w:szCs w:val="24"/>
              </w:rPr>
            </w:pP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120</w:t>
            </w:r>
          </w:p>
        </w:tc>
        <w:tc>
          <w:tcPr>
            <w:tcW w:w="1613" w:type="dxa"/>
            <w:tcBorders>
              <w:top w:val="single" w:sz="6" w:space="0" w:color="auto"/>
              <w:left w:val="single" w:sz="6" w:space="0" w:color="auto"/>
              <w:bottom w:val="double" w:sz="4" w:space="0" w:color="auto"/>
              <w:right w:val="single" w:sz="6" w:space="0" w:color="auto"/>
            </w:tcBorders>
            <w:shd w:val="clear" w:color="auto" w:fill="auto"/>
          </w:tcPr>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110 (85)</w:t>
            </w:r>
          </w:p>
          <w:p w:rsidR="00022FDB" w:rsidRPr="00F36A8C" w:rsidRDefault="00022FDB" w:rsidP="00F36A8C">
            <w:pPr>
              <w:tabs>
                <w:tab w:val="left" w:pos="-720"/>
              </w:tabs>
              <w:suppressAutoHyphens/>
              <w:ind w:right="-61"/>
              <w:rPr>
                <w:rFonts w:ascii="Arial" w:hAnsi="Arial" w:cs="Arial"/>
                <w:spacing w:val="-2"/>
                <w:sz w:val="24"/>
                <w:szCs w:val="24"/>
              </w:rPr>
            </w:pP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90 (80)</w:t>
            </w:r>
          </w:p>
          <w:p w:rsidR="00022FDB" w:rsidRPr="00F36A8C" w:rsidRDefault="00022FDB" w:rsidP="00F36A8C">
            <w:pPr>
              <w:tabs>
                <w:tab w:val="left" w:pos="-720"/>
              </w:tabs>
              <w:suppressAutoHyphens/>
              <w:ind w:right="-61"/>
              <w:rPr>
                <w:rFonts w:ascii="Arial" w:hAnsi="Arial" w:cs="Arial"/>
                <w:spacing w:val="-2"/>
                <w:sz w:val="24"/>
                <w:szCs w:val="24"/>
              </w:rPr>
            </w:pP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85 (75)</w:t>
            </w:r>
          </w:p>
        </w:tc>
        <w:tc>
          <w:tcPr>
            <w:tcW w:w="2769" w:type="dxa"/>
            <w:tcBorders>
              <w:top w:val="single" w:sz="6" w:space="0" w:color="auto"/>
              <w:left w:val="single" w:sz="6" w:space="0" w:color="auto"/>
              <w:bottom w:val="double" w:sz="4" w:space="0" w:color="auto"/>
              <w:right w:val="single" w:sz="6" w:space="0" w:color="auto"/>
            </w:tcBorders>
            <w:shd w:val="clear" w:color="auto" w:fill="auto"/>
          </w:tcPr>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HRA 0/2 F surf</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HRA 15/10 F surf</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HRA 30/10 F surf</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HRA  30/14 F surf</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HRA 35/14 F surf</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HRA 55/10 F surf</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HRA 55/14 F surf</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HRA 0/2 C surf</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HRA 55/10 C surf</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HRA 30/14 C surf</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 xml:space="preserve">HRA 35/14 C surf </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HRA 55/14 C surf</w:t>
            </w:r>
          </w:p>
          <w:p w:rsidR="00022FDB" w:rsidRPr="00F36A8C" w:rsidRDefault="00022FDB" w:rsidP="00F36A8C">
            <w:pPr>
              <w:tabs>
                <w:tab w:val="left" w:pos="-720"/>
              </w:tabs>
              <w:suppressAutoHyphens/>
              <w:ind w:right="-61"/>
              <w:rPr>
                <w:rFonts w:ascii="Arial" w:hAnsi="Arial" w:cs="Arial"/>
                <w:spacing w:val="-2"/>
                <w:sz w:val="24"/>
                <w:szCs w:val="24"/>
              </w:rPr>
            </w:pPr>
          </w:p>
        </w:tc>
        <w:tc>
          <w:tcPr>
            <w:tcW w:w="1559" w:type="dxa"/>
            <w:tcBorders>
              <w:top w:val="single" w:sz="6" w:space="0" w:color="auto"/>
              <w:left w:val="single" w:sz="6" w:space="0" w:color="auto"/>
              <w:bottom w:val="double" w:sz="4" w:space="0" w:color="auto"/>
              <w:right w:val="single" w:sz="6" w:space="0" w:color="auto"/>
            </w:tcBorders>
            <w:shd w:val="clear" w:color="auto" w:fill="auto"/>
          </w:tcPr>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25</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30</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35</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40</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50</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40</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45</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25</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40</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40</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50</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45</w:t>
            </w:r>
          </w:p>
        </w:tc>
        <w:tc>
          <w:tcPr>
            <w:tcW w:w="851" w:type="dxa"/>
            <w:tcBorders>
              <w:top w:val="single" w:sz="6" w:space="0" w:color="auto"/>
              <w:left w:val="single" w:sz="6" w:space="0" w:color="auto"/>
              <w:bottom w:val="double" w:sz="4" w:space="0" w:color="auto"/>
              <w:right w:val="double" w:sz="6" w:space="0" w:color="auto"/>
            </w:tcBorders>
            <w:shd w:val="clear" w:color="auto" w:fill="auto"/>
          </w:tcPr>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20</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25</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30</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35</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45</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35</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40</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20</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35</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35</w:t>
            </w:r>
          </w:p>
          <w:p w:rsidR="00022FDB" w:rsidRPr="00F36A8C" w:rsidRDefault="00022FDB" w:rsidP="00F36A8C">
            <w:pPr>
              <w:tabs>
                <w:tab w:val="left" w:pos="-720"/>
              </w:tabs>
              <w:suppressAutoHyphens/>
              <w:ind w:right="-61"/>
              <w:rPr>
                <w:rFonts w:ascii="Arial" w:hAnsi="Arial" w:cs="Arial"/>
                <w:b/>
                <w:spacing w:val="-2"/>
                <w:sz w:val="24"/>
                <w:szCs w:val="24"/>
              </w:rPr>
            </w:pPr>
            <w:r w:rsidRPr="00F36A8C">
              <w:rPr>
                <w:rFonts w:ascii="Arial" w:hAnsi="Arial" w:cs="Arial"/>
                <w:b/>
                <w:spacing w:val="-2"/>
                <w:sz w:val="24"/>
                <w:szCs w:val="24"/>
              </w:rPr>
              <w:t>45</w:t>
            </w:r>
          </w:p>
          <w:p w:rsidR="00022FDB" w:rsidRPr="00F36A8C" w:rsidRDefault="00022FD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40</w:t>
            </w:r>
          </w:p>
        </w:tc>
      </w:tr>
      <w:tr w:rsidR="00670BD4" w:rsidRPr="00F36A8C" w:rsidTr="004573DA">
        <w:trPr>
          <w:trHeight w:val="989"/>
        </w:trPr>
        <w:tc>
          <w:tcPr>
            <w:tcW w:w="15276" w:type="dxa"/>
            <w:gridSpan w:val="9"/>
            <w:tcBorders>
              <w:top w:val="double" w:sz="4" w:space="0" w:color="auto"/>
              <w:left w:val="double" w:sz="6" w:space="0" w:color="auto"/>
              <w:bottom w:val="double" w:sz="6" w:space="0" w:color="auto"/>
              <w:right w:val="double" w:sz="6" w:space="0" w:color="auto"/>
            </w:tcBorders>
            <w:shd w:val="clear" w:color="auto" w:fill="auto"/>
          </w:tcPr>
          <w:p w:rsidR="004C4E92" w:rsidRPr="004573DA" w:rsidRDefault="004C4E92" w:rsidP="00F36A8C">
            <w:pPr>
              <w:tabs>
                <w:tab w:val="left" w:pos="-720"/>
              </w:tabs>
              <w:suppressAutoHyphens/>
              <w:ind w:right="-61"/>
              <w:rPr>
                <w:rFonts w:ascii="Arial" w:hAnsi="Arial" w:cs="Arial"/>
                <w:spacing w:val="-2"/>
                <w:sz w:val="28"/>
                <w:szCs w:val="28"/>
              </w:rPr>
            </w:pPr>
            <w:r w:rsidRPr="004573DA">
              <w:rPr>
                <w:rFonts w:ascii="Arial" w:hAnsi="Arial" w:cs="Arial"/>
                <w:spacing w:val="-2"/>
                <w:sz w:val="28"/>
                <w:szCs w:val="28"/>
              </w:rPr>
              <w:tab/>
            </w:r>
          </w:p>
          <w:p w:rsidR="004573DA" w:rsidRDefault="004C4E92" w:rsidP="00F36A8C">
            <w:pPr>
              <w:tabs>
                <w:tab w:val="left" w:pos="-720"/>
              </w:tabs>
              <w:suppressAutoHyphens/>
              <w:ind w:right="-61"/>
              <w:rPr>
                <w:rFonts w:ascii="Arial" w:hAnsi="Arial" w:cs="Arial"/>
                <w:spacing w:val="-2"/>
                <w:sz w:val="28"/>
                <w:szCs w:val="28"/>
              </w:rPr>
            </w:pPr>
            <w:r w:rsidRPr="00F36A8C">
              <w:rPr>
                <w:rFonts w:ascii="Arial" w:hAnsi="Arial" w:cs="Arial"/>
                <w:spacing w:val="-2"/>
                <w:sz w:val="28"/>
                <w:szCs w:val="28"/>
              </w:rPr>
              <w:t xml:space="preserve">NOTES: </w:t>
            </w:r>
          </w:p>
          <w:p w:rsidR="004573DA" w:rsidRDefault="004573DA" w:rsidP="00F36A8C">
            <w:pPr>
              <w:tabs>
                <w:tab w:val="left" w:pos="-720"/>
              </w:tabs>
              <w:suppressAutoHyphens/>
              <w:ind w:right="-61"/>
              <w:rPr>
                <w:rFonts w:ascii="Arial" w:hAnsi="Arial" w:cs="Arial"/>
                <w:spacing w:val="-2"/>
                <w:sz w:val="28"/>
                <w:szCs w:val="28"/>
              </w:rPr>
            </w:pPr>
          </w:p>
          <w:p w:rsidR="004C4E92" w:rsidRPr="004573DA" w:rsidRDefault="00BA757B" w:rsidP="004573DA">
            <w:pPr>
              <w:pStyle w:val="ListParagraph"/>
              <w:numPr>
                <w:ilvl w:val="3"/>
                <w:numId w:val="50"/>
              </w:numPr>
              <w:tabs>
                <w:tab w:val="left" w:pos="-720"/>
              </w:tabs>
              <w:suppressAutoHyphens/>
              <w:ind w:left="1018" w:right="-61" w:hanging="709"/>
              <w:rPr>
                <w:rFonts w:ascii="Arial" w:hAnsi="Arial" w:cs="Arial"/>
                <w:spacing w:val="-2"/>
                <w:sz w:val="28"/>
                <w:szCs w:val="28"/>
              </w:rPr>
            </w:pPr>
            <w:r w:rsidRPr="004573DA">
              <w:rPr>
                <w:rFonts w:ascii="Arial" w:hAnsi="Arial" w:cs="Arial"/>
                <w:spacing w:val="-2"/>
                <w:sz w:val="28"/>
                <w:szCs w:val="28"/>
              </w:rPr>
              <w:lastRenderedPageBreak/>
              <w:t>Minimum</w:t>
            </w:r>
            <w:r w:rsidR="004C4E92" w:rsidRPr="004573DA">
              <w:rPr>
                <w:rFonts w:ascii="Arial" w:hAnsi="Arial" w:cs="Arial"/>
                <w:spacing w:val="-2"/>
                <w:sz w:val="28"/>
                <w:szCs w:val="28"/>
              </w:rPr>
              <w:t xml:space="preserve"> compacted layer thicknesses for HRA mixtures taken from Table 1B – BS 594987:2010.</w:t>
            </w:r>
          </w:p>
          <w:p w:rsidR="004573DA" w:rsidRPr="00F36A8C" w:rsidRDefault="004573DA" w:rsidP="004573DA">
            <w:pPr>
              <w:tabs>
                <w:tab w:val="left" w:pos="-720"/>
              </w:tabs>
              <w:suppressAutoHyphens/>
              <w:ind w:left="1135" w:right="-61"/>
              <w:rPr>
                <w:rFonts w:ascii="Arial" w:hAnsi="Arial" w:cs="Arial"/>
                <w:spacing w:val="-2"/>
                <w:sz w:val="28"/>
                <w:szCs w:val="28"/>
              </w:rPr>
            </w:pPr>
          </w:p>
          <w:p w:rsidR="004C4E92" w:rsidRPr="004573DA" w:rsidRDefault="004C4E92" w:rsidP="004573DA">
            <w:pPr>
              <w:pStyle w:val="ListParagraph"/>
              <w:numPr>
                <w:ilvl w:val="0"/>
                <w:numId w:val="50"/>
              </w:numPr>
              <w:tabs>
                <w:tab w:val="left" w:pos="-720"/>
              </w:tabs>
              <w:suppressAutoHyphens/>
              <w:ind w:right="-61"/>
              <w:rPr>
                <w:rFonts w:ascii="Arial" w:hAnsi="Arial" w:cs="Arial"/>
                <w:spacing w:val="-2"/>
                <w:sz w:val="28"/>
                <w:szCs w:val="28"/>
              </w:rPr>
            </w:pPr>
            <w:r w:rsidRPr="004573DA">
              <w:rPr>
                <w:rFonts w:ascii="Arial" w:hAnsi="Arial" w:cs="Arial"/>
                <w:spacing w:val="-2"/>
                <w:sz w:val="28"/>
                <w:szCs w:val="28"/>
              </w:rPr>
              <w:t>* Minimum temperatures just prior to rolling taken from Annex A; BS 594987:2010. Minimum temperatures at the substantial completion of rolling (figures in brackets) taken from Table</w:t>
            </w:r>
            <w:r w:rsidR="00B223D9" w:rsidRPr="004573DA">
              <w:rPr>
                <w:rFonts w:ascii="Arial" w:hAnsi="Arial" w:cs="Arial"/>
                <w:spacing w:val="-2"/>
                <w:sz w:val="28"/>
                <w:szCs w:val="28"/>
              </w:rPr>
              <w:t xml:space="preserve"> </w:t>
            </w:r>
            <w:r w:rsidRPr="004573DA">
              <w:rPr>
                <w:rFonts w:ascii="Arial" w:hAnsi="Arial" w:cs="Arial"/>
                <w:spacing w:val="-2"/>
                <w:sz w:val="28"/>
                <w:szCs w:val="28"/>
              </w:rPr>
              <w:t>3 – BS 594987:2010.</w:t>
            </w:r>
            <w:r w:rsidR="00B223D9" w:rsidRPr="004573DA">
              <w:rPr>
                <w:rFonts w:ascii="Arial" w:hAnsi="Arial" w:cs="Arial"/>
                <w:spacing w:val="-2"/>
                <w:sz w:val="28"/>
                <w:szCs w:val="28"/>
              </w:rPr>
              <w:t xml:space="preserve"> </w:t>
            </w:r>
          </w:p>
          <w:p w:rsidR="004573DA" w:rsidRPr="004573DA" w:rsidRDefault="004573DA" w:rsidP="004573DA">
            <w:pPr>
              <w:tabs>
                <w:tab w:val="left" w:pos="-720"/>
              </w:tabs>
              <w:suppressAutoHyphens/>
              <w:ind w:left="309" w:right="-61"/>
              <w:rPr>
                <w:rFonts w:ascii="Arial" w:hAnsi="Arial" w:cs="Arial"/>
                <w:spacing w:val="-2"/>
                <w:sz w:val="28"/>
                <w:szCs w:val="28"/>
              </w:rPr>
            </w:pPr>
          </w:p>
          <w:p w:rsidR="004C4E92" w:rsidRPr="004573DA" w:rsidRDefault="004C4E92" w:rsidP="004573DA">
            <w:pPr>
              <w:pStyle w:val="ListParagraph"/>
              <w:numPr>
                <w:ilvl w:val="0"/>
                <w:numId w:val="50"/>
              </w:numPr>
              <w:tabs>
                <w:tab w:val="left" w:pos="-720"/>
              </w:tabs>
              <w:suppressAutoHyphens/>
              <w:ind w:right="-61"/>
              <w:rPr>
                <w:rFonts w:ascii="Arial" w:hAnsi="Arial" w:cs="Arial"/>
                <w:spacing w:val="-2"/>
                <w:sz w:val="28"/>
                <w:szCs w:val="28"/>
              </w:rPr>
            </w:pPr>
            <w:r w:rsidRPr="004573DA">
              <w:rPr>
                <w:rFonts w:ascii="Arial" w:hAnsi="Arial" w:cs="Arial"/>
                <w:spacing w:val="-2"/>
                <w:sz w:val="28"/>
                <w:szCs w:val="28"/>
              </w:rPr>
              <w:t>Preferred mixtures denoted in bold.</w:t>
            </w:r>
          </w:p>
          <w:p w:rsidR="004573DA" w:rsidRPr="004573DA" w:rsidRDefault="004573DA" w:rsidP="004573DA">
            <w:pPr>
              <w:pStyle w:val="ListParagraph"/>
              <w:tabs>
                <w:tab w:val="left" w:pos="-720"/>
                <w:tab w:val="left" w:pos="3660"/>
              </w:tabs>
              <w:suppressAutoHyphens/>
              <w:spacing w:before="109" w:after="54"/>
              <w:ind w:left="360"/>
              <w:rPr>
                <w:rFonts w:ascii="Arial" w:hAnsi="Arial" w:cs="Arial"/>
                <w:spacing w:val="-2"/>
                <w:sz w:val="28"/>
                <w:szCs w:val="28"/>
              </w:rPr>
            </w:pPr>
          </w:p>
        </w:tc>
      </w:tr>
    </w:tbl>
    <w:p w:rsidR="00DF649B" w:rsidRPr="002F36DF" w:rsidRDefault="00DF649B">
      <w:pPr>
        <w:rPr>
          <w:rFonts w:ascii="Arial" w:hAnsi="Arial" w:cs="Arial"/>
          <w:sz w:val="28"/>
          <w:szCs w:val="28"/>
        </w:rPr>
      </w:pPr>
      <w:r w:rsidRPr="002F36DF">
        <w:rPr>
          <w:rFonts w:ascii="Arial" w:hAnsi="Arial" w:cs="Arial"/>
          <w:sz w:val="28"/>
          <w:szCs w:val="28"/>
        </w:rPr>
        <w:lastRenderedPageBreak/>
        <w:br w:type="page"/>
      </w:r>
    </w:p>
    <w:tbl>
      <w:tblPr>
        <w:tblW w:w="15276" w:type="dxa"/>
        <w:tblInd w:w="56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83"/>
        <w:gridCol w:w="2091"/>
        <w:gridCol w:w="1312"/>
        <w:gridCol w:w="1713"/>
        <w:gridCol w:w="1985"/>
        <w:gridCol w:w="1701"/>
        <w:gridCol w:w="2681"/>
        <w:gridCol w:w="1559"/>
        <w:gridCol w:w="851"/>
      </w:tblGrid>
      <w:tr w:rsidR="007734F2" w:rsidRPr="00F36A8C" w:rsidTr="00F36A8C">
        <w:trPr>
          <w:trHeight w:val="950"/>
        </w:trPr>
        <w:tc>
          <w:tcPr>
            <w:tcW w:w="15276" w:type="dxa"/>
            <w:gridSpan w:val="9"/>
            <w:tcBorders>
              <w:top w:val="nil"/>
              <w:left w:val="nil"/>
              <w:bottom w:val="double" w:sz="6" w:space="0" w:color="auto"/>
              <w:right w:val="nil"/>
            </w:tcBorders>
            <w:shd w:val="clear" w:color="auto" w:fill="auto"/>
          </w:tcPr>
          <w:p w:rsidR="00DF649B" w:rsidRPr="00F36A8C" w:rsidRDefault="00DF649B" w:rsidP="00F36A8C">
            <w:pPr>
              <w:tabs>
                <w:tab w:val="left" w:pos="-720"/>
              </w:tabs>
              <w:suppressAutoHyphens/>
              <w:ind w:right="-61"/>
              <w:rPr>
                <w:rFonts w:ascii="Arial" w:hAnsi="Arial" w:cs="Arial"/>
                <w:b/>
                <w:sz w:val="24"/>
                <w:szCs w:val="24"/>
              </w:rPr>
            </w:pPr>
          </w:p>
          <w:p w:rsidR="007734F2" w:rsidRPr="00F36A8C" w:rsidRDefault="007734F2" w:rsidP="00F36A8C">
            <w:pPr>
              <w:tabs>
                <w:tab w:val="left" w:pos="-720"/>
              </w:tabs>
              <w:suppressAutoHyphens/>
              <w:ind w:right="-61"/>
              <w:rPr>
                <w:rFonts w:ascii="Arial" w:eastAsia="Calibri" w:hAnsi="Arial" w:cs="Arial"/>
                <w:spacing w:val="-2"/>
                <w:sz w:val="24"/>
                <w:szCs w:val="24"/>
              </w:rPr>
            </w:pPr>
            <w:r w:rsidRPr="00F36A8C">
              <w:rPr>
                <w:rFonts w:ascii="Arial" w:hAnsi="Arial" w:cs="Arial"/>
                <w:b/>
                <w:sz w:val="24"/>
                <w:szCs w:val="24"/>
              </w:rPr>
              <w:t xml:space="preserve">Table 5/3  </w:t>
            </w:r>
            <w:r w:rsidRPr="00F36A8C">
              <w:rPr>
                <w:rFonts w:ascii="Arial" w:hAnsi="Arial" w:cs="Arial"/>
                <w:b/>
                <w:sz w:val="24"/>
                <w:szCs w:val="24"/>
              </w:rPr>
              <w:tab/>
            </w:r>
            <w:r w:rsidRPr="00F36A8C">
              <w:rPr>
                <w:rFonts w:ascii="Arial" w:hAnsi="Arial" w:cs="Arial"/>
                <w:b/>
                <w:sz w:val="24"/>
                <w:szCs w:val="24"/>
              </w:rPr>
              <w:tab/>
              <w:t>BLACKTOP TEMPERATURES AND THICKNESSES</w:t>
            </w:r>
          </w:p>
        </w:tc>
      </w:tr>
      <w:tr w:rsidR="00BA757B" w:rsidRPr="00F36A8C" w:rsidTr="00F36A8C">
        <w:trPr>
          <w:trHeight w:val="2092"/>
        </w:trPr>
        <w:tc>
          <w:tcPr>
            <w:tcW w:w="1383" w:type="dxa"/>
            <w:tcBorders>
              <w:top w:val="double" w:sz="6" w:space="0" w:color="auto"/>
              <w:left w:val="double" w:sz="6" w:space="0" w:color="auto"/>
              <w:bottom w:val="double" w:sz="4" w:space="0" w:color="auto"/>
              <w:right w:val="single" w:sz="6" w:space="0" w:color="auto"/>
            </w:tcBorders>
            <w:shd w:val="clear" w:color="auto" w:fill="auto"/>
          </w:tcPr>
          <w:p w:rsidR="001367CE" w:rsidRPr="00F36A8C" w:rsidRDefault="001367CE" w:rsidP="00F36A8C">
            <w:pPr>
              <w:tabs>
                <w:tab w:val="left" w:pos="-720"/>
              </w:tabs>
              <w:suppressAutoHyphens/>
              <w:ind w:right="-61"/>
              <w:rPr>
                <w:rFonts w:ascii="Arial" w:hAnsi="Arial" w:cs="Arial"/>
                <w:b/>
                <w:spacing w:val="-2"/>
                <w:sz w:val="28"/>
                <w:szCs w:val="28"/>
              </w:rPr>
            </w:pPr>
          </w:p>
          <w:p w:rsidR="002F5497" w:rsidRPr="00F36A8C" w:rsidRDefault="002F5497" w:rsidP="00F36A8C">
            <w:pPr>
              <w:tabs>
                <w:tab w:val="left" w:pos="-720"/>
              </w:tabs>
              <w:suppressAutoHyphens/>
              <w:ind w:right="-61"/>
              <w:rPr>
                <w:rFonts w:ascii="Arial" w:hAnsi="Arial" w:cs="Arial"/>
                <w:spacing w:val="-2"/>
                <w:sz w:val="28"/>
                <w:szCs w:val="28"/>
              </w:rPr>
            </w:pPr>
            <w:r w:rsidRPr="00F36A8C">
              <w:rPr>
                <w:rFonts w:ascii="Arial" w:hAnsi="Arial" w:cs="Arial"/>
                <w:b/>
                <w:spacing w:val="-2"/>
                <w:sz w:val="28"/>
                <w:szCs w:val="28"/>
              </w:rPr>
              <w:t xml:space="preserve">SMA </w:t>
            </w:r>
            <w:r w:rsidRPr="00F36A8C">
              <w:rPr>
                <w:rFonts w:ascii="Arial" w:hAnsi="Arial" w:cs="Arial"/>
                <w:spacing w:val="-2"/>
                <w:sz w:val="28"/>
                <w:szCs w:val="28"/>
              </w:rPr>
              <w:t>surface course mixtures to BS EN 13108-5 (PD 6691:2007 Annex D).</w:t>
            </w:r>
          </w:p>
          <w:p w:rsidR="002F5497" w:rsidRPr="00F36A8C" w:rsidRDefault="002F5497" w:rsidP="00F36A8C">
            <w:pPr>
              <w:tabs>
                <w:tab w:val="left" w:pos="-720"/>
              </w:tabs>
              <w:suppressAutoHyphens/>
              <w:spacing w:before="109" w:after="54"/>
              <w:rPr>
                <w:rFonts w:ascii="Arial" w:hAnsi="Arial" w:cs="Arial"/>
                <w:sz w:val="28"/>
                <w:szCs w:val="28"/>
              </w:rPr>
            </w:pPr>
          </w:p>
        </w:tc>
        <w:tc>
          <w:tcPr>
            <w:tcW w:w="2091" w:type="dxa"/>
            <w:tcBorders>
              <w:top w:val="double" w:sz="6" w:space="0" w:color="auto"/>
              <w:left w:val="single" w:sz="6" w:space="0" w:color="auto"/>
              <w:bottom w:val="double" w:sz="4" w:space="0" w:color="auto"/>
              <w:right w:val="single" w:sz="4" w:space="0" w:color="auto"/>
            </w:tcBorders>
            <w:shd w:val="clear" w:color="auto" w:fill="auto"/>
          </w:tcPr>
          <w:p w:rsidR="001367CE" w:rsidRPr="00F36A8C" w:rsidRDefault="001367CE" w:rsidP="00F36A8C">
            <w:pPr>
              <w:tabs>
                <w:tab w:val="left" w:pos="-720"/>
              </w:tabs>
              <w:suppressAutoHyphens/>
              <w:ind w:right="-61"/>
              <w:rPr>
                <w:rFonts w:ascii="Arial" w:eastAsia="Calibri" w:hAnsi="Arial" w:cs="Arial"/>
                <w:spacing w:val="-2"/>
                <w:sz w:val="28"/>
                <w:szCs w:val="28"/>
              </w:rPr>
            </w:pPr>
          </w:p>
          <w:p w:rsidR="002F5497" w:rsidRPr="00F36A8C" w:rsidRDefault="002F5497" w:rsidP="00F36A8C">
            <w:pPr>
              <w:tabs>
                <w:tab w:val="left" w:pos="-720"/>
              </w:tabs>
              <w:suppressAutoHyphens/>
              <w:ind w:right="-61"/>
              <w:rPr>
                <w:rFonts w:ascii="Arial" w:hAnsi="Arial" w:cs="Arial"/>
                <w:b/>
                <w:sz w:val="28"/>
                <w:szCs w:val="28"/>
              </w:rPr>
            </w:pPr>
            <w:r w:rsidRPr="00F36A8C">
              <w:rPr>
                <w:rFonts w:ascii="Arial" w:eastAsia="Calibri" w:hAnsi="Arial" w:cs="Arial"/>
                <w:spacing w:val="-2"/>
                <w:sz w:val="28"/>
                <w:szCs w:val="28"/>
              </w:rPr>
              <w:t>Surface course / regulating course / binder &amp; base mixtures</w:t>
            </w:r>
          </w:p>
        </w:tc>
        <w:tc>
          <w:tcPr>
            <w:tcW w:w="1312" w:type="dxa"/>
            <w:tcBorders>
              <w:top w:val="double" w:sz="6" w:space="0" w:color="auto"/>
              <w:left w:val="single" w:sz="4" w:space="0" w:color="auto"/>
              <w:bottom w:val="double" w:sz="4" w:space="0" w:color="auto"/>
              <w:right w:val="single" w:sz="4" w:space="0" w:color="auto"/>
            </w:tcBorders>
            <w:shd w:val="clear" w:color="auto" w:fill="auto"/>
          </w:tcPr>
          <w:p w:rsidR="002F5497" w:rsidRPr="00F36A8C" w:rsidRDefault="002F5497" w:rsidP="00F36A8C">
            <w:pPr>
              <w:tabs>
                <w:tab w:val="left" w:pos="-720"/>
              </w:tabs>
              <w:suppressAutoHyphens/>
              <w:ind w:right="-61"/>
              <w:rPr>
                <w:rFonts w:ascii="Arial" w:eastAsia="Calibri" w:hAnsi="Arial" w:cs="Arial"/>
                <w:spacing w:val="-2"/>
                <w:sz w:val="24"/>
                <w:szCs w:val="24"/>
              </w:rPr>
            </w:pP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40/60</w:t>
            </w:r>
          </w:p>
          <w:p w:rsidR="002F5497" w:rsidRPr="00F36A8C" w:rsidRDefault="002F5497" w:rsidP="00F36A8C">
            <w:pPr>
              <w:tabs>
                <w:tab w:val="left" w:pos="-720"/>
              </w:tabs>
              <w:suppressAutoHyphens/>
              <w:ind w:right="-61"/>
              <w:rPr>
                <w:rFonts w:ascii="Arial" w:eastAsia="Calibri" w:hAnsi="Arial" w:cs="Arial"/>
                <w:spacing w:val="-2"/>
                <w:sz w:val="24"/>
                <w:szCs w:val="24"/>
              </w:rPr>
            </w:pP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70/100</w:t>
            </w:r>
          </w:p>
          <w:p w:rsidR="002F5497" w:rsidRPr="00F36A8C" w:rsidRDefault="002F5497" w:rsidP="00F36A8C">
            <w:pPr>
              <w:tabs>
                <w:tab w:val="left" w:pos="-720"/>
              </w:tabs>
              <w:suppressAutoHyphens/>
              <w:ind w:right="-61"/>
              <w:rPr>
                <w:rFonts w:ascii="Arial" w:eastAsia="Calibri" w:hAnsi="Arial" w:cs="Arial"/>
                <w:spacing w:val="-2"/>
                <w:sz w:val="24"/>
                <w:szCs w:val="24"/>
              </w:rPr>
            </w:pP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100/150</w:t>
            </w:r>
          </w:p>
        </w:tc>
        <w:tc>
          <w:tcPr>
            <w:tcW w:w="1713" w:type="dxa"/>
            <w:tcBorders>
              <w:top w:val="double" w:sz="6" w:space="0" w:color="auto"/>
              <w:left w:val="single" w:sz="4" w:space="0" w:color="auto"/>
              <w:bottom w:val="double" w:sz="4" w:space="0" w:color="auto"/>
              <w:right w:val="single" w:sz="4" w:space="0" w:color="auto"/>
            </w:tcBorders>
            <w:shd w:val="clear" w:color="auto" w:fill="auto"/>
          </w:tcPr>
          <w:p w:rsidR="002F5497" w:rsidRPr="00F36A8C" w:rsidRDefault="002F5497" w:rsidP="00F36A8C">
            <w:pPr>
              <w:tabs>
                <w:tab w:val="left" w:pos="-720"/>
              </w:tabs>
              <w:suppressAutoHyphens/>
              <w:ind w:right="-61"/>
              <w:rPr>
                <w:rFonts w:ascii="Arial" w:eastAsia="Calibri" w:hAnsi="Arial" w:cs="Arial"/>
                <w:spacing w:val="-2"/>
                <w:sz w:val="24"/>
                <w:szCs w:val="24"/>
              </w:rPr>
            </w:pPr>
          </w:p>
        </w:tc>
        <w:tc>
          <w:tcPr>
            <w:tcW w:w="1985" w:type="dxa"/>
            <w:tcBorders>
              <w:top w:val="double" w:sz="6" w:space="0" w:color="auto"/>
              <w:left w:val="single" w:sz="4" w:space="0" w:color="auto"/>
              <w:bottom w:val="double" w:sz="4" w:space="0" w:color="auto"/>
              <w:right w:val="single" w:sz="4" w:space="0" w:color="auto"/>
            </w:tcBorders>
            <w:shd w:val="clear" w:color="auto" w:fill="auto"/>
          </w:tcPr>
          <w:p w:rsidR="002F5497" w:rsidRPr="00F36A8C" w:rsidRDefault="002F5497" w:rsidP="00F36A8C">
            <w:pPr>
              <w:tabs>
                <w:tab w:val="left" w:pos="-720"/>
              </w:tabs>
              <w:suppressAutoHyphens/>
              <w:ind w:right="-61"/>
              <w:rPr>
                <w:rFonts w:ascii="Arial" w:eastAsia="Calibri" w:hAnsi="Arial" w:cs="Arial"/>
                <w:spacing w:val="-2"/>
                <w:sz w:val="24"/>
                <w:szCs w:val="24"/>
              </w:rPr>
            </w:pP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130</w:t>
            </w:r>
          </w:p>
          <w:p w:rsidR="002F5497" w:rsidRPr="00F36A8C" w:rsidRDefault="002F5497" w:rsidP="00F36A8C">
            <w:pPr>
              <w:tabs>
                <w:tab w:val="left" w:pos="-720"/>
              </w:tabs>
              <w:suppressAutoHyphens/>
              <w:ind w:right="-61"/>
              <w:rPr>
                <w:rFonts w:ascii="Arial" w:eastAsia="Calibri" w:hAnsi="Arial" w:cs="Arial"/>
                <w:spacing w:val="-2"/>
                <w:sz w:val="24"/>
                <w:szCs w:val="24"/>
              </w:rPr>
            </w:pP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125</w:t>
            </w:r>
          </w:p>
          <w:p w:rsidR="002F5497" w:rsidRPr="00F36A8C" w:rsidRDefault="002F5497" w:rsidP="00F36A8C">
            <w:pPr>
              <w:tabs>
                <w:tab w:val="left" w:pos="-720"/>
              </w:tabs>
              <w:suppressAutoHyphens/>
              <w:ind w:right="-61"/>
              <w:rPr>
                <w:rFonts w:ascii="Arial" w:eastAsia="Calibri" w:hAnsi="Arial" w:cs="Arial"/>
                <w:spacing w:val="-2"/>
                <w:sz w:val="24"/>
                <w:szCs w:val="24"/>
              </w:rPr>
            </w:pP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120</w:t>
            </w:r>
          </w:p>
        </w:tc>
        <w:tc>
          <w:tcPr>
            <w:tcW w:w="1701" w:type="dxa"/>
            <w:tcBorders>
              <w:top w:val="double" w:sz="6" w:space="0" w:color="auto"/>
              <w:left w:val="single" w:sz="4" w:space="0" w:color="auto"/>
              <w:bottom w:val="double" w:sz="4" w:space="0" w:color="auto"/>
              <w:right w:val="single" w:sz="4" w:space="0" w:color="auto"/>
            </w:tcBorders>
            <w:shd w:val="clear" w:color="auto" w:fill="auto"/>
          </w:tcPr>
          <w:p w:rsidR="002F5497" w:rsidRPr="00F36A8C" w:rsidRDefault="002F5497" w:rsidP="00F36A8C">
            <w:pPr>
              <w:tabs>
                <w:tab w:val="left" w:pos="-720"/>
              </w:tabs>
              <w:suppressAutoHyphens/>
              <w:ind w:right="-61"/>
              <w:rPr>
                <w:rFonts w:ascii="Arial" w:eastAsia="Calibri" w:hAnsi="Arial" w:cs="Arial"/>
                <w:spacing w:val="-2"/>
                <w:sz w:val="24"/>
                <w:szCs w:val="24"/>
              </w:rPr>
            </w:pP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100</w:t>
            </w:r>
          </w:p>
          <w:p w:rsidR="002F5497" w:rsidRPr="00F36A8C" w:rsidRDefault="002F5497" w:rsidP="00F36A8C">
            <w:pPr>
              <w:tabs>
                <w:tab w:val="left" w:pos="-720"/>
              </w:tabs>
              <w:suppressAutoHyphens/>
              <w:ind w:right="-61"/>
              <w:rPr>
                <w:rFonts w:ascii="Arial" w:eastAsia="Calibri" w:hAnsi="Arial" w:cs="Arial"/>
                <w:spacing w:val="-2"/>
                <w:sz w:val="24"/>
                <w:szCs w:val="24"/>
              </w:rPr>
            </w:pP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90</w:t>
            </w:r>
          </w:p>
          <w:p w:rsidR="002F5497" w:rsidRPr="00F36A8C" w:rsidRDefault="002F5497" w:rsidP="00F36A8C">
            <w:pPr>
              <w:tabs>
                <w:tab w:val="left" w:pos="-720"/>
              </w:tabs>
              <w:suppressAutoHyphens/>
              <w:ind w:right="-61"/>
              <w:rPr>
                <w:rFonts w:ascii="Arial" w:eastAsia="Calibri" w:hAnsi="Arial" w:cs="Arial"/>
                <w:spacing w:val="-2"/>
                <w:sz w:val="24"/>
                <w:szCs w:val="24"/>
              </w:rPr>
            </w:pP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85</w:t>
            </w:r>
          </w:p>
        </w:tc>
        <w:tc>
          <w:tcPr>
            <w:tcW w:w="2681" w:type="dxa"/>
            <w:tcBorders>
              <w:top w:val="double" w:sz="6" w:space="0" w:color="auto"/>
              <w:left w:val="single" w:sz="4" w:space="0" w:color="auto"/>
              <w:bottom w:val="double" w:sz="4" w:space="0" w:color="auto"/>
              <w:right w:val="single" w:sz="4" w:space="0" w:color="auto"/>
            </w:tcBorders>
            <w:shd w:val="clear" w:color="auto" w:fill="auto"/>
          </w:tcPr>
          <w:p w:rsidR="001367CE" w:rsidRPr="00F36A8C" w:rsidRDefault="001367CE" w:rsidP="00F36A8C">
            <w:pPr>
              <w:tabs>
                <w:tab w:val="left" w:pos="-720"/>
              </w:tabs>
              <w:suppressAutoHyphens/>
              <w:ind w:right="-61"/>
              <w:rPr>
                <w:rFonts w:ascii="Arial" w:eastAsia="Calibri" w:hAnsi="Arial" w:cs="Arial"/>
                <w:spacing w:val="-2"/>
                <w:sz w:val="24"/>
                <w:szCs w:val="24"/>
              </w:rPr>
            </w:pP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SMA 6 surf</w:t>
            </w: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SMA 10 surf</w:t>
            </w: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SMA 14 surf</w:t>
            </w: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 xml:space="preserve">SMA  6 </w:t>
            </w:r>
            <w:proofErr w:type="spellStart"/>
            <w:r w:rsidRPr="00F36A8C">
              <w:rPr>
                <w:rFonts w:ascii="Arial" w:eastAsia="Calibri" w:hAnsi="Arial" w:cs="Arial"/>
                <w:spacing w:val="-2"/>
                <w:sz w:val="24"/>
                <w:szCs w:val="24"/>
              </w:rPr>
              <w:t>reg</w:t>
            </w:r>
            <w:proofErr w:type="spellEnd"/>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 xml:space="preserve">SMA 10 </w:t>
            </w:r>
            <w:proofErr w:type="spellStart"/>
            <w:r w:rsidRPr="00F36A8C">
              <w:rPr>
                <w:rFonts w:ascii="Arial" w:eastAsia="Calibri" w:hAnsi="Arial" w:cs="Arial"/>
                <w:spacing w:val="-2"/>
                <w:sz w:val="24"/>
                <w:szCs w:val="24"/>
              </w:rPr>
              <w:t>reg</w:t>
            </w:r>
            <w:proofErr w:type="spellEnd"/>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SMA  14 bin/</w:t>
            </w:r>
            <w:proofErr w:type="spellStart"/>
            <w:r w:rsidRPr="00F36A8C">
              <w:rPr>
                <w:rFonts w:ascii="Arial" w:eastAsia="Calibri" w:hAnsi="Arial" w:cs="Arial"/>
                <w:spacing w:val="-2"/>
                <w:sz w:val="24"/>
                <w:szCs w:val="24"/>
              </w:rPr>
              <w:t>reg</w:t>
            </w:r>
            <w:proofErr w:type="spellEnd"/>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SMA  20 bin/base/</w:t>
            </w:r>
            <w:proofErr w:type="spellStart"/>
            <w:r w:rsidRPr="00F36A8C">
              <w:rPr>
                <w:rFonts w:ascii="Arial" w:eastAsia="Calibri" w:hAnsi="Arial" w:cs="Arial"/>
                <w:spacing w:val="-2"/>
                <w:sz w:val="24"/>
                <w:szCs w:val="24"/>
              </w:rPr>
              <w:t>reg</w:t>
            </w:r>
            <w:proofErr w:type="spellEnd"/>
          </w:p>
          <w:p w:rsidR="002F5497" w:rsidRPr="00F36A8C" w:rsidRDefault="002F5497" w:rsidP="00F36A8C">
            <w:pPr>
              <w:tabs>
                <w:tab w:val="left" w:pos="-720"/>
              </w:tabs>
              <w:suppressAutoHyphens/>
              <w:ind w:right="-61"/>
              <w:rPr>
                <w:rFonts w:ascii="Arial" w:eastAsia="Calibri" w:hAnsi="Arial" w:cs="Arial"/>
                <w:spacing w:val="-2"/>
                <w:sz w:val="24"/>
                <w:szCs w:val="24"/>
              </w:rPr>
            </w:pPr>
          </w:p>
          <w:p w:rsidR="002F5497" w:rsidRPr="00F36A8C" w:rsidRDefault="002F5497" w:rsidP="00F36A8C">
            <w:pPr>
              <w:tabs>
                <w:tab w:val="left" w:pos="-720"/>
              </w:tabs>
              <w:suppressAutoHyphens/>
              <w:ind w:right="-61"/>
              <w:rPr>
                <w:rFonts w:ascii="Arial" w:eastAsia="Calibri" w:hAnsi="Arial" w:cs="Arial"/>
                <w:spacing w:val="-2"/>
                <w:sz w:val="24"/>
                <w:szCs w:val="24"/>
              </w:rPr>
            </w:pPr>
          </w:p>
        </w:tc>
        <w:tc>
          <w:tcPr>
            <w:tcW w:w="1559" w:type="dxa"/>
            <w:tcBorders>
              <w:top w:val="double" w:sz="6" w:space="0" w:color="auto"/>
              <w:left w:val="single" w:sz="4" w:space="0" w:color="auto"/>
              <w:bottom w:val="double" w:sz="4" w:space="0" w:color="auto"/>
              <w:right w:val="nil"/>
            </w:tcBorders>
            <w:shd w:val="clear" w:color="auto" w:fill="auto"/>
          </w:tcPr>
          <w:p w:rsidR="001367CE" w:rsidRPr="00F36A8C" w:rsidRDefault="001367CE" w:rsidP="00F36A8C">
            <w:pPr>
              <w:tabs>
                <w:tab w:val="left" w:pos="-720"/>
              </w:tabs>
              <w:suppressAutoHyphens/>
              <w:ind w:right="-61"/>
              <w:rPr>
                <w:rFonts w:ascii="Arial" w:eastAsia="Calibri" w:hAnsi="Arial" w:cs="Arial"/>
                <w:spacing w:val="-2"/>
                <w:sz w:val="24"/>
                <w:szCs w:val="24"/>
              </w:rPr>
            </w:pP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20 – 40</w:t>
            </w: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25 – 50</w:t>
            </w: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35 – 50</w:t>
            </w: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15 – 40</w:t>
            </w: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20 – 50</w:t>
            </w: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30 – 60</w:t>
            </w:r>
          </w:p>
          <w:p w:rsidR="002F5497" w:rsidRPr="00F36A8C" w:rsidRDefault="002F5497" w:rsidP="00F36A8C">
            <w:pPr>
              <w:tabs>
                <w:tab w:val="left" w:pos="-720"/>
              </w:tabs>
              <w:suppressAutoHyphens/>
              <w:ind w:right="-61"/>
              <w:rPr>
                <w:rFonts w:ascii="Arial" w:eastAsia="Calibri" w:hAnsi="Arial" w:cs="Arial"/>
                <w:spacing w:val="-2"/>
                <w:sz w:val="24"/>
                <w:szCs w:val="24"/>
              </w:rPr>
            </w:pPr>
            <w:r w:rsidRPr="00F36A8C">
              <w:rPr>
                <w:rFonts w:ascii="Arial" w:eastAsia="Calibri" w:hAnsi="Arial" w:cs="Arial"/>
                <w:spacing w:val="-2"/>
                <w:sz w:val="24"/>
                <w:szCs w:val="24"/>
              </w:rPr>
              <w:t>50 - 100</w:t>
            </w:r>
          </w:p>
        </w:tc>
        <w:tc>
          <w:tcPr>
            <w:tcW w:w="851" w:type="dxa"/>
            <w:tcBorders>
              <w:top w:val="double" w:sz="6" w:space="0" w:color="auto"/>
              <w:left w:val="nil"/>
              <w:bottom w:val="double" w:sz="4" w:space="0" w:color="auto"/>
              <w:right w:val="double" w:sz="6" w:space="0" w:color="auto"/>
            </w:tcBorders>
            <w:shd w:val="clear" w:color="auto" w:fill="auto"/>
          </w:tcPr>
          <w:p w:rsidR="001367CE" w:rsidRPr="00F36A8C" w:rsidRDefault="001367CE" w:rsidP="00F36A8C">
            <w:pPr>
              <w:tabs>
                <w:tab w:val="left" w:pos="-720"/>
              </w:tabs>
              <w:suppressAutoHyphens/>
              <w:ind w:right="-61"/>
              <w:rPr>
                <w:rFonts w:ascii="Arial" w:eastAsia="Calibri" w:hAnsi="Arial" w:cs="Arial"/>
                <w:spacing w:val="-2"/>
                <w:sz w:val="28"/>
                <w:szCs w:val="28"/>
              </w:rPr>
            </w:pPr>
          </w:p>
          <w:p w:rsidR="002F5497" w:rsidRPr="00F36A8C" w:rsidRDefault="002F5497" w:rsidP="00F36A8C">
            <w:pPr>
              <w:tabs>
                <w:tab w:val="left" w:pos="-720"/>
              </w:tabs>
              <w:suppressAutoHyphens/>
              <w:ind w:right="-61"/>
              <w:rPr>
                <w:rFonts w:ascii="Arial" w:eastAsia="Calibri" w:hAnsi="Arial" w:cs="Arial"/>
                <w:spacing w:val="-2"/>
                <w:sz w:val="28"/>
                <w:szCs w:val="28"/>
              </w:rPr>
            </w:pPr>
            <w:r w:rsidRPr="00F36A8C">
              <w:rPr>
                <w:rFonts w:ascii="Arial" w:eastAsia="Calibri" w:hAnsi="Arial" w:cs="Arial"/>
                <w:spacing w:val="-2"/>
                <w:sz w:val="28"/>
                <w:szCs w:val="28"/>
              </w:rPr>
              <w:t>15</w:t>
            </w:r>
          </w:p>
          <w:p w:rsidR="002F5497" w:rsidRPr="00F36A8C" w:rsidRDefault="002F5497" w:rsidP="00F36A8C">
            <w:pPr>
              <w:tabs>
                <w:tab w:val="left" w:pos="-720"/>
              </w:tabs>
              <w:suppressAutoHyphens/>
              <w:ind w:right="-61"/>
              <w:rPr>
                <w:rFonts w:ascii="Arial" w:eastAsia="Calibri" w:hAnsi="Arial" w:cs="Arial"/>
                <w:spacing w:val="-2"/>
                <w:sz w:val="28"/>
                <w:szCs w:val="28"/>
              </w:rPr>
            </w:pPr>
            <w:r w:rsidRPr="00F36A8C">
              <w:rPr>
                <w:rFonts w:ascii="Arial" w:eastAsia="Calibri" w:hAnsi="Arial" w:cs="Arial"/>
                <w:spacing w:val="-2"/>
                <w:sz w:val="28"/>
                <w:szCs w:val="28"/>
              </w:rPr>
              <w:t>20</w:t>
            </w:r>
          </w:p>
          <w:p w:rsidR="002F5497" w:rsidRPr="00F36A8C" w:rsidRDefault="002F5497" w:rsidP="00F36A8C">
            <w:pPr>
              <w:tabs>
                <w:tab w:val="left" w:pos="-720"/>
              </w:tabs>
              <w:suppressAutoHyphens/>
              <w:ind w:right="-61"/>
              <w:rPr>
                <w:rFonts w:ascii="Arial" w:eastAsia="Calibri" w:hAnsi="Arial" w:cs="Arial"/>
                <w:spacing w:val="-2"/>
                <w:sz w:val="28"/>
                <w:szCs w:val="28"/>
              </w:rPr>
            </w:pPr>
            <w:r w:rsidRPr="00F36A8C">
              <w:rPr>
                <w:rFonts w:ascii="Arial" w:eastAsia="Calibri" w:hAnsi="Arial" w:cs="Arial"/>
                <w:spacing w:val="-2"/>
                <w:sz w:val="28"/>
                <w:szCs w:val="28"/>
              </w:rPr>
              <w:t>30</w:t>
            </w:r>
          </w:p>
          <w:p w:rsidR="002F5497" w:rsidRPr="00F36A8C" w:rsidRDefault="002F5497" w:rsidP="00F36A8C">
            <w:pPr>
              <w:tabs>
                <w:tab w:val="left" w:pos="-720"/>
              </w:tabs>
              <w:suppressAutoHyphens/>
              <w:ind w:right="-61"/>
              <w:rPr>
                <w:rFonts w:ascii="Arial" w:eastAsia="Calibri" w:hAnsi="Arial" w:cs="Arial"/>
                <w:spacing w:val="-2"/>
                <w:sz w:val="28"/>
                <w:szCs w:val="28"/>
              </w:rPr>
            </w:pPr>
            <w:r w:rsidRPr="00F36A8C">
              <w:rPr>
                <w:rFonts w:ascii="Arial" w:eastAsia="Calibri" w:hAnsi="Arial" w:cs="Arial"/>
                <w:spacing w:val="-2"/>
                <w:sz w:val="28"/>
                <w:szCs w:val="28"/>
              </w:rPr>
              <w:t>10</w:t>
            </w:r>
          </w:p>
          <w:p w:rsidR="002F5497" w:rsidRPr="00F36A8C" w:rsidRDefault="002F5497" w:rsidP="00F36A8C">
            <w:pPr>
              <w:tabs>
                <w:tab w:val="left" w:pos="-720"/>
              </w:tabs>
              <w:suppressAutoHyphens/>
              <w:ind w:right="-61"/>
              <w:rPr>
                <w:rFonts w:ascii="Arial" w:eastAsia="Calibri" w:hAnsi="Arial" w:cs="Arial"/>
                <w:spacing w:val="-2"/>
                <w:sz w:val="28"/>
                <w:szCs w:val="28"/>
              </w:rPr>
            </w:pPr>
            <w:r w:rsidRPr="00F36A8C">
              <w:rPr>
                <w:rFonts w:ascii="Arial" w:eastAsia="Calibri" w:hAnsi="Arial" w:cs="Arial"/>
                <w:spacing w:val="-2"/>
                <w:sz w:val="28"/>
                <w:szCs w:val="28"/>
              </w:rPr>
              <w:t>15</w:t>
            </w:r>
          </w:p>
          <w:p w:rsidR="002F5497" w:rsidRPr="00F36A8C" w:rsidRDefault="002F5497" w:rsidP="00F36A8C">
            <w:pPr>
              <w:tabs>
                <w:tab w:val="left" w:pos="-720"/>
              </w:tabs>
              <w:suppressAutoHyphens/>
              <w:ind w:right="-61"/>
              <w:rPr>
                <w:rFonts w:ascii="Arial" w:eastAsia="Calibri" w:hAnsi="Arial" w:cs="Arial"/>
                <w:spacing w:val="-2"/>
                <w:sz w:val="28"/>
                <w:szCs w:val="28"/>
              </w:rPr>
            </w:pPr>
            <w:r w:rsidRPr="00F36A8C">
              <w:rPr>
                <w:rFonts w:ascii="Arial" w:eastAsia="Calibri" w:hAnsi="Arial" w:cs="Arial"/>
                <w:spacing w:val="-2"/>
                <w:sz w:val="28"/>
                <w:szCs w:val="28"/>
              </w:rPr>
              <w:t>25</w:t>
            </w:r>
          </w:p>
          <w:p w:rsidR="002F5497" w:rsidRPr="00F36A8C" w:rsidRDefault="002F5497" w:rsidP="00F36A8C">
            <w:pPr>
              <w:tabs>
                <w:tab w:val="left" w:pos="-720"/>
              </w:tabs>
              <w:suppressAutoHyphens/>
              <w:ind w:right="-61"/>
              <w:rPr>
                <w:rFonts w:ascii="Arial" w:eastAsia="Calibri" w:hAnsi="Arial" w:cs="Arial"/>
                <w:spacing w:val="-2"/>
                <w:sz w:val="28"/>
                <w:szCs w:val="28"/>
              </w:rPr>
            </w:pPr>
            <w:r w:rsidRPr="00F36A8C">
              <w:rPr>
                <w:rFonts w:ascii="Arial" w:eastAsia="Calibri" w:hAnsi="Arial" w:cs="Arial"/>
                <w:spacing w:val="-2"/>
                <w:sz w:val="28"/>
                <w:szCs w:val="28"/>
              </w:rPr>
              <w:t>40</w:t>
            </w:r>
          </w:p>
        </w:tc>
      </w:tr>
      <w:tr w:rsidR="00BA757B" w:rsidRPr="00F36A8C" w:rsidTr="00F36A8C">
        <w:trPr>
          <w:trHeight w:val="838"/>
        </w:trPr>
        <w:tc>
          <w:tcPr>
            <w:tcW w:w="15276" w:type="dxa"/>
            <w:gridSpan w:val="9"/>
            <w:tcBorders>
              <w:left w:val="double" w:sz="6" w:space="0" w:color="auto"/>
              <w:bottom w:val="double" w:sz="6" w:space="0" w:color="auto"/>
              <w:right w:val="double" w:sz="6" w:space="0" w:color="auto"/>
            </w:tcBorders>
            <w:shd w:val="clear" w:color="auto" w:fill="auto"/>
          </w:tcPr>
          <w:p w:rsidR="00BA757B" w:rsidRPr="00F36A8C" w:rsidRDefault="00BA757B" w:rsidP="00F36A8C">
            <w:pPr>
              <w:tabs>
                <w:tab w:val="left" w:pos="-720"/>
              </w:tabs>
              <w:suppressAutoHyphens/>
              <w:ind w:right="-61"/>
              <w:rPr>
                <w:rFonts w:ascii="Arial" w:hAnsi="Arial" w:cs="Arial"/>
                <w:spacing w:val="-2"/>
                <w:sz w:val="24"/>
                <w:szCs w:val="24"/>
              </w:rPr>
            </w:pPr>
          </w:p>
          <w:p w:rsidR="00BA757B" w:rsidRPr="00F36A8C" w:rsidRDefault="00BA757B" w:rsidP="00F36A8C">
            <w:pPr>
              <w:tabs>
                <w:tab w:val="left" w:pos="-720"/>
              </w:tabs>
              <w:suppressAutoHyphens/>
              <w:ind w:right="-61"/>
              <w:rPr>
                <w:rFonts w:ascii="Arial" w:hAnsi="Arial" w:cs="Arial"/>
                <w:spacing w:val="-2"/>
                <w:sz w:val="24"/>
                <w:szCs w:val="24"/>
              </w:rPr>
            </w:pPr>
            <w:r w:rsidRPr="00F36A8C">
              <w:rPr>
                <w:rFonts w:ascii="Arial" w:hAnsi="Arial" w:cs="Arial"/>
                <w:spacing w:val="-2"/>
                <w:sz w:val="24"/>
                <w:szCs w:val="24"/>
              </w:rPr>
              <w:t>NOTE:    a</w:t>
            </w:r>
            <w:proofErr w:type="gramStart"/>
            <w:r w:rsidRPr="00F36A8C">
              <w:rPr>
                <w:rFonts w:ascii="Arial" w:hAnsi="Arial" w:cs="Arial"/>
                <w:spacing w:val="-2"/>
                <w:sz w:val="24"/>
                <w:szCs w:val="24"/>
              </w:rPr>
              <w:t>)  Minimum</w:t>
            </w:r>
            <w:proofErr w:type="gramEnd"/>
            <w:r w:rsidRPr="00F36A8C">
              <w:rPr>
                <w:rFonts w:ascii="Arial" w:hAnsi="Arial" w:cs="Arial"/>
                <w:spacing w:val="-2"/>
                <w:sz w:val="24"/>
                <w:szCs w:val="24"/>
              </w:rPr>
              <w:t xml:space="preserve"> compacted layer thicknesses for SMA mixtures taken from Table 1C &amp; 1D – BS 594987:2010.</w:t>
            </w:r>
          </w:p>
          <w:p w:rsidR="00BA757B" w:rsidRPr="00F36A8C" w:rsidRDefault="00BA757B" w:rsidP="00F36A8C">
            <w:pPr>
              <w:tabs>
                <w:tab w:val="left" w:pos="-720"/>
              </w:tabs>
              <w:suppressAutoHyphens/>
              <w:ind w:right="-61"/>
              <w:rPr>
                <w:rFonts w:ascii="Arial" w:hAnsi="Arial" w:cs="Arial"/>
                <w:sz w:val="24"/>
                <w:szCs w:val="24"/>
              </w:rPr>
            </w:pPr>
            <w:r w:rsidRPr="00F36A8C">
              <w:rPr>
                <w:rFonts w:ascii="Arial" w:hAnsi="Arial" w:cs="Arial"/>
                <w:spacing w:val="-2"/>
                <w:sz w:val="24"/>
                <w:szCs w:val="24"/>
              </w:rPr>
              <w:t xml:space="preserve">               b) </w:t>
            </w:r>
            <w:r w:rsidR="006A285C" w:rsidRPr="00F36A8C">
              <w:rPr>
                <w:rFonts w:ascii="Arial" w:hAnsi="Arial" w:cs="Arial"/>
                <w:spacing w:val="-2"/>
                <w:sz w:val="24"/>
                <w:szCs w:val="24"/>
              </w:rPr>
              <w:t xml:space="preserve"> </w:t>
            </w:r>
            <w:r w:rsidRPr="00F36A8C">
              <w:rPr>
                <w:rFonts w:ascii="Arial" w:hAnsi="Arial" w:cs="Arial"/>
                <w:spacing w:val="-2"/>
                <w:sz w:val="24"/>
                <w:szCs w:val="24"/>
              </w:rPr>
              <w:t>Minimum temperatures just prior to rolling taken from Annex A; BS 594987:2010.</w:t>
            </w:r>
          </w:p>
        </w:tc>
      </w:tr>
    </w:tbl>
    <w:p w:rsidR="007C27AB" w:rsidRPr="00B223D9" w:rsidRDefault="007C27AB" w:rsidP="00B223D9">
      <w:pPr>
        <w:tabs>
          <w:tab w:val="left" w:pos="-720"/>
        </w:tabs>
        <w:suppressAutoHyphens/>
        <w:ind w:right="-61" w:firstLine="720"/>
        <w:rPr>
          <w:rFonts w:ascii="Arial" w:hAnsi="Arial" w:cs="Arial"/>
          <w:b/>
          <w:sz w:val="24"/>
          <w:szCs w:val="24"/>
        </w:rPr>
      </w:pPr>
      <w:r w:rsidRPr="002F36DF">
        <w:rPr>
          <w:rFonts w:ascii="Arial" w:hAnsi="Arial" w:cs="Arial"/>
          <w:sz w:val="28"/>
          <w:szCs w:val="28"/>
        </w:rPr>
        <w:br w:type="page"/>
      </w:r>
      <w:r w:rsidRPr="00B223D9">
        <w:rPr>
          <w:rFonts w:ascii="Arial" w:hAnsi="Arial" w:cs="Arial"/>
          <w:b/>
          <w:sz w:val="24"/>
          <w:szCs w:val="24"/>
        </w:rPr>
        <w:lastRenderedPageBreak/>
        <w:t xml:space="preserve">Table 5/3  </w:t>
      </w:r>
      <w:r w:rsidRPr="00B223D9">
        <w:rPr>
          <w:rFonts w:ascii="Arial" w:hAnsi="Arial" w:cs="Arial"/>
          <w:b/>
          <w:sz w:val="24"/>
          <w:szCs w:val="24"/>
        </w:rPr>
        <w:tab/>
      </w:r>
      <w:r w:rsidRPr="00B223D9">
        <w:rPr>
          <w:rFonts w:ascii="Arial" w:hAnsi="Arial" w:cs="Arial"/>
          <w:b/>
          <w:sz w:val="24"/>
          <w:szCs w:val="24"/>
        </w:rPr>
        <w:tab/>
        <w:t>BLACKTOP TEMPERATURES AND THICKNESSES</w:t>
      </w:r>
      <w:r w:rsidR="00E14C8A" w:rsidRPr="00B223D9">
        <w:rPr>
          <w:rFonts w:ascii="Arial" w:hAnsi="Arial" w:cs="Arial"/>
          <w:b/>
          <w:sz w:val="24"/>
          <w:szCs w:val="24"/>
        </w:rPr>
        <w:t xml:space="preserve"> / continued</w:t>
      </w:r>
    </w:p>
    <w:tbl>
      <w:tblPr>
        <w:tblW w:w="15616" w:type="dxa"/>
        <w:jc w:val="center"/>
        <w:tblLayout w:type="fixed"/>
        <w:tblCellMar>
          <w:left w:w="120" w:type="dxa"/>
          <w:right w:w="120" w:type="dxa"/>
        </w:tblCellMar>
        <w:tblLook w:val="0000" w:firstRow="0" w:lastRow="0" w:firstColumn="0" w:lastColumn="0" w:noHBand="0" w:noVBand="0"/>
      </w:tblPr>
      <w:tblGrid>
        <w:gridCol w:w="1413"/>
        <w:gridCol w:w="2096"/>
        <w:gridCol w:w="1445"/>
        <w:gridCol w:w="1624"/>
        <w:gridCol w:w="2152"/>
        <w:gridCol w:w="1579"/>
        <w:gridCol w:w="2725"/>
        <w:gridCol w:w="1599"/>
        <w:gridCol w:w="983"/>
      </w:tblGrid>
      <w:tr w:rsidR="00BA757B" w:rsidRPr="00B223D9">
        <w:trPr>
          <w:cantSplit/>
          <w:trHeight w:val="826"/>
          <w:tblHeader/>
          <w:jc w:val="center"/>
        </w:trPr>
        <w:tc>
          <w:tcPr>
            <w:tcW w:w="3509" w:type="dxa"/>
            <w:gridSpan w:val="2"/>
            <w:tcBorders>
              <w:top w:val="double" w:sz="6" w:space="0" w:color="auto"/>
              <w:left w:val="double" w:sz="6"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Material</w:t>
            </w:r>
          </w:p>
          <w:p w:rsidR="00BA757B" w:rsidRPr="00B223D9" w:rsidRDefault="00BA757B" w:rsidP="007C27AB">
            <w:pPr>
              <w:tabs>
                <w:tab w:val="left" w:pos="-720"/>
              </w:tabs>
              <w:suppressAutoHyphens/>
              <w:ind w:right="-61"/>
              <w:rPr>
                <w:rFonts w:ascii="Arial" w:hAnsi="Arial" w:cs="Arial"/>
                <w:spacing w:val="-2"/>
                <w:sz w:val="24"/>
                <w:szCs w:val="24"/>
              </w:rPr>
            </w:pPr>
          </w:p>
        </w:tc>
        <w:tc>
          <w:tcPr>
            <w:tcW w:w="1445" w:type="dxa"/>
            <w:tcBorders>
              <w:top w:val="double" w:sz="6" w:space="0" w:color="auto"/>
              <w:left w:val="single" w:sz="6"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Bitumen penetration grade</w:t>
            </w:r>
          </w:p>
          <w:p w:rsidR="00BA757B" w:rsidRPr="00B223D9" w:rsidRDefault="00BA757B" w:rsidP="007C27AB">
            <w:pPr>
              <w:tabs>
                <w:tab w:val="left" w:pos="-720"/>
              </w:tabs>
              <w:suppressAutoHyphens/>
              <w:ind w:right="-61"/>
              <w:rPr>
                <w:rFonts w:ascii="Arial" w:hAnsi="Arial" w:cs="Arial"/>
                <w:spacing w:val="-2"/>
                <w:sz w:val="24"/>
                <w:szCs w:val="24"/>
              </w:rPr>
            </w:pPr>
          </w:p>
        </w:tc>
        <w:tc>
          <w:tcPr>
            <w:tcW w:w="1624" w:type="dxa"/>
            <w:tcBorders>
              <w:top w:val="double" w:sz="6"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b/>
                <w:spacing w:val="-2"/>
                <w:sz w:val="24"/>
                <w:szCs w:val="24"/>
              </w:rPr>
              <w:t>Maximum temperature of mixed material at any stage</w:t>
            </w:r>
          </w:p>
        </w:tc>
        <w:tc>
          <w:tcPr>
            <w:tcW w:w="2152" w:type="dxa"/>
            <w:tcBorders>
              <w:top w:val="double" w:sz="6"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b/>
                <w:spacing w:val="-2"/>
                <w:sz w:val="24"/>
                <w:szCs w:val="24"/>
              </w:rPr>
              <w:t>Minimum temperature in lorry after 30 minutes on site</w:t>
            </w:r>
          </w:p>
        </w:tc>
        <w:tc>
          <w:tcPr>
            <w:tcW w:w="1579" w:type="dxa"/>
            <w:tcBorders>
              <w:top w:val="double" w:sz="6"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b/>
                <w:spacing w:val="-2"/>
                <w:sz w:val="24"/>
                <w:szCs w:val="24"/>
              </w:rPr>
              <w:t>Minimum rolling temperature *</w:t>
            </w:r>
          </w:p>
        </w:tc>
        <w:tc>
          <w:tcPr>
            <w:tcW w:w="2725" w:type="dxa"/>
            <w:tcBorders>
              <w:top w:val="double" w:sz="6" w:space="0" w:color="auto"/>
              <w:left w:val="single" w:sz="6"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PD 6691 Reference</w:t>
            </w:r>
          </w:p>
        </w:tc>
        <w:tc>
          <w:tcPr>
            <w:tcW w:w="1599" w:type="dxa"/>
            <w:tcBorders>
              <w:top w:val="double" w:sz="6" w:space="0" w:color="auto"/>
              <w:left w:val="single" w:sz="6"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Nominal layer thickness (mm)</w:t>
            </w:r>
          </w:p>
        </w:tc>
        <w:tc>
          <w:tcPr>
            <w:tcW w:w="983" w:type="dxa"/>
            <w:tcBorders>
              <w:top w:val="double" w:sz="6" w:space="0" w:color="auto"/>
              <w:left w:val="single" w:sz="6" w:space="0" w:color="auto"/>
              <w:right w:val="double" w:sz="6"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Minimum thickness (mm)</w:t>
            </w:r>
          </w:p>
        </w:tc>
      </w:tr>
      <w:tr w:rsidR="00DF649B" w:rsidRPr="00B223D9">
        <w:trPr>
          <w:cantSplit/>
          <w:trHeight w:val="1079"/>
          <w:jc w:val="center"/>
        </w:trPr>
        <w:tc>
          <w:tcPr>
            <w:tcW w:w="1413" w:type="dxa"/>
            <w:vMerge w:val="restart"/>
            <w:tcBorders>
              <w:top w:val="single" w:sz="12" w:space="0" w:color="auto"/>
              <w:left w:val="double" w:sz="6" w:space="0" w:color="auto"/>
              <w:right w:val="double" w:sz="6" w:space="0" w:color="auto"/>
            </w:tcBorders>
          </w:tcPr>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b/>
                <w:spacing w:val="-2"/>
                <w:sz w:val="24"/>
                <w:szCs w:val="24"/>
              </w:rPr>
              <w:t>Asphalt Concrete</w:t>
            </w:r>
            <w:r w:rsidRPr="00B223D9">
              <w:rPr>
                <w:rFonts w:ascii="Arial" w:hAnsi="Arial" w:cs="Arial"/>
                <w:spacing w:val="-2"/>
                <w:sz w:val="24"/>
                <w:szCs w:val="24"/>
              </w:rPr>
              <w:t xml:space="preserve"> mixtures to BS EN 13108-1 (PD 6691:2007 Annex B). </w:t>
            </w:r>
          </w:p>
        </w:tc>
        <w:tc>
          <w:tcPr>
            <w:tcW w:w="2096" w:type="dxa"/>
            <w:tcBorders>
              <w:top w:val="single" w:sz="12" w:space="0" w:color="auto"/>
              <w:left w:val="double" w:sz="6" w:space="0" w:color="auto"/>
            </w:tcBorders>
          </w:tcPr>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Dense, HD &amp; HM, Base</w:t>
            </w:r>
          </w:p>
        </w:tc>
        <w:tc>
          <w:tcPr>
            <w:tcW w:w="1445" w:type="dxa"/>
            <w:tcBorders>
              <w:top w:val="single" w:sz="12" w:space="0" w:color="auto"/>
              <w:left w:val="single" w:sz="6" w:space="0" w:color="auto"/>
            </w:tcBorders>
          </w:tcPr>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30/45</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40/60</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70/100</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100/150</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160/220</w:t>
            </w:r>
          </w:p>
        </w:tc>
        <w:tc>
          <w:tcPr>
            <w:tcW w:w="1624" w:type="dxa"/>
            <w:tcBorders>
              <w:top w:val="single" w:sz="12" w:space="0" w:color="auto"/>
              <w:left w:val="single" w:sz="6" w:space="0" w:color="auto"/>
            </w:tcBorders>
          </w:tcPr>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190</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185</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170</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150</w:t>
            </w:r>
          </w:p>
        </w:tc>
        <w:tc>
          <w:tcPr>
            <w:tcW w:w="2152" w:type="dxa"/>
            <w:tcBorders>
              <w:top w:val="single" w:sz="12" w:space="0" w:color="auto"/>
              <w:left w:val="single" w:sz="6" w:space="0" w:color="auto"/>
            </w:tcBorders>
          </w:tcPr>
          <w:p w:rsidR="00DF649B" w:rsidRPr="00B223D9" w:rsidRDefault="00DF649B" w:rsidP="007C27AB">
            <w:pPr>
              <w:tabs>
                <w:tab w:val="left" w:pos="-720"/>
              </w:tabs>
              <w:suppressAutoHyphens/>
              <w:ind w:right="-61"/>
              <w:rPr>
                <w:rFonts w:ascii="Arial" w:hAnsi="Arial" w:cs="Arial"/>
                <w:spacing w:val="-2"/>
                <w:sz w:val="24"/>
                <w:szCs w:val="24"/>
              </w:rPr>
            </w:pP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130</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125</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120</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110</w:t>
            </w:r>
          </w:p>
        </w:tc>
        <w:tc>
          <w:tcPr>
            <w:tcW w:w="1579" w:type="dxa"/>
            <w:tcBorders>
              <w:top w:val="single" w:sz="12" w:space="0" w:color="auto"/>
              <w:left w:val="single" w:sz="6" w:space="0" w:color="auto"/>
            </w:tcBorders>
          </w:tcPr>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110</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105 (100)</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90 (95)</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75 (90)</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60 (80)</w:t>
            </w:r>
          </w:p>
        </w:tc>
        <w:tc>
          <w:tcPr>
            <w:tcW w:w="2725" w:type="dxa"/>
            <w:tcBorders>
              <w:top w:val="single" w:sz="12" w:space="0" w:color="auto"/>
              <w:left w:val="single" w:sz="6" w:space="0" w:color="auto"/>
            </w:tcBorders>
          </w:tcPr>
          <w:p w:rsidR="00DF649B" w:rsidRPr="00B223D9" w:rsidRDefault="00DF649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AC 32 dense/HDM/HMB/base</w:t>
            </w:r>
          </w:p>
          <w:p w:rsidR="00DF649B" w:rsidRPr="00B223D9" w:rsidRDefault="00DF649B" w:rsidP="007C27AB">
            <w:pPr>
              <w:tabs>
                <w:tab w:val="left" w:pos="-720"/>
              </w:tabs>
              <w:suppressAutoHyphens/>
              <w:ind w:right="-61"/>
              <w:rPr>
                <w:rFonts w:ascii="Arial" w:hAnsi="Arial" w:cs="Arial"/>
                <w:b/>
                <w:spacing w:val="-2"/>
                <w:sz w:val="24"/>
                <w:szCs w:val="24"/>
              </w:rPr>
            </w:pPr>
          </w:p>
        </w:tc>
        <w:tc>
          <w:tcPr>
            <w:tcW w:w="1599" w:type="dxa"/>
            <w:tcBorders>
              <w:top w:val="single" w:sz="12" w:space="0" w:color="auto"/>
              <w:left w:val="single" w:sz="6" w:space="0" w:color="auto"/>
            </w:tcBorders>
          </w:tcPr>
          <w:p w:rsidR="00DF649B" w:rsidRPr="00B223D9" w:rsidRDefault="00DF649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70 - 150</w:t>
            </w:r>
          </w:p>
        </w:tc>
        <w:tc>
          <w:tcPr>
            <w:tcW w:w="983" w:type="dxa"/>
            <w:tcBorders>
              <w:top w:val="single" w:sz="12" w:space="0" w:color="auto"/>
              <w:left w:val="single" w:sz="6" w:space="0" w:color="auto"/>
              <w:right w:val="double" w:sz="6" w:space="0" w:color="auto"/>
            </w:tcBorders>
          </w:tcPr>
          <w:p w:rsidR="00DF649B" w:rsidRPr="00B223D9" w:rsidRDefault="00DF649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55</w:t>
            </w:r>
          </w:p>
        </w:tc>
      </w:tr>
      <w:tr w:rsidR="00DF649B" w:rsidRPr="00B223D9">
        <w:trPr>
          <w:cantSplit/>
          <w:trHeight w:val="424"/>
          <w:jc w:val="center"/>
        </w:trPr>
        <w:tc>
          <w:tcPr>
            <w:tcW w:w="1413" w:type="dxa"/>
            <w:vMerge/>
            <w:tcBorders>
              <w:left w:val="double" w:sz="6" w:space="0" w:color="auto"/>
              <w:right w:val="double" w:sz="6" w:space="0" w:color="auto"/>
            </w:tcBorders>
          </w:tcPr>
          <w:p w:rsidR="00DF649B" w:rsidRPr="00B223D9" w:rsidRDefault="00DF649B" w:rsidP="007C27AB">
            <w:pPr>
              <w:tabs>
                <w:tab w:val="left" w:pos="-720"/>
              </w:tabs>
              <w:suppressAutoHyphens/>
              <w:ind w:right="-61"/>
              <w:rPr>
                <w:rFonts w:ascii="Arial" w:hAnsi="Arial" w:cs="Arial"/>
                <w:spacing w:val="-2"/>
                <w:sz w:val="24"/>
                <w:szCs w:val="24"/>
              </w:rPr>
            </w:pPr>
          </w:p>
        </w:tc>
        <w:tc>
          <w:tcPr>
            <w:tcW w:w="2096" w:type="dxa"/>
            <w:tcBorders>
              <w:top w:val="single" w:sz="6" w:space="0" w:color="auto"/>
              <w:left w:val="double" w:sz="6" w:space="0" w:color="auto"/>
            </w:tcBorders>
          </w:tcPr>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 xml:space="preserve">Open graded binder </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course</w:t>
            </w:r>
          </w:p>
        </w:tc>
        <w:tc>
          <w:tcPr>
            <w:tcW w:w="1445" w:type="dxa"/>
            <w:tcBorders>
              <w:top w:val="single" w:sz="6" w:space="0" w:color="auto"/>
              <w:left w:val="single" w:sz="6" w:space="0" w:color="auto"/>
            </w:tcBorders>
          </w:tcPr>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250/330</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160/220</w:t>
            </w:r>
          </w:p>
        </w:tc>
        <w:tc>
          <w:tcPr>
            <w:tcW w:w="1624" w:type="dxa"/>
            <w:tcBorders>
              <w:top w:val="single" w:sz="6" w:space="0" w:color="auto"/>
              <w:left w:val="single" w:sz="6" w:space="0" w:color="auto"/>
            </w:tcBorders>
          </w:tcPr>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115</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125</w:t>
            </w:r>
          </w:p>
        </w:tc>
        <w:tc>
          <w:tcPr>
            <w:tcW w:w="2152" w:type="dxa"/>
            <w:tcBorders>
              <w:top w:val="single" w:sz="6" w:space="0" w:color="auto"/>
              <w:left w:val="single" w:sz="6" w:space="0" w:color="auto"/>
            </w:tcBorders>
          </w:tcPr>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85</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95</w:t>
            </w:r>
          </w:p>
        </w:tc>
        <w:tc>
          <w:tcPr>
            <w:tcW w:w="1579" w:type="dxa"/>
            <w:tcBorders>
              <w:top w:val="single" w:sz="6" w:space="0" w:color="auto"/>
              <w:left w:val="single" w:sz="6" w:space="0" w:color="auto"/>
            </w:tcBorders>
          </w:tcPr>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65</w:t>
            </w:r>
          </w:p>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75</w:t>
            </w:r>
          </w:p>
        </w:tc>
        <w:tc>
          <w:tcPr>
            <w:tcW w:w="2725" w:type="dxa"/>
            <w:tcBorders>
              <w:top w:val="single" w:sz="6" w:space="0" w:color="auto"/>
              <w:left w:val="single" w:sz="6" w:space="0" w:color="auto"/>
            </w:tcBorders>
          </w:tcPr>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AC 20 open bin</w:t>
            </w:r>
          </w:p>
        </w:tc>
        <w:tc>
          <w:tcPr>
            <w:tcW w:w="1599" w:type="dxa"/>
            <w:tcBorders>
              <w:top w:val="single" w:sz="6" w:space="0" w:color="auto"/>
              <w:left w:val="single" w:sz="6" w:space="0" w:color="auto"/>
            </w:tcBorders>
          </w:tcPr>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45 - 75</w:t>
            </w:r>
          </w:p>
        </w:tc>
        <w:tc>
          <w:tcPr>
            <w:tcW w:w="983" w:type="dxa"/>
            <w:tcBorders>
              <w:top w:val="single" w:sz="6" w:space="0" w:color="auto"/>
              <w:left w:val="single" w:sz="6" w:space="0" w:color="auto"/>
              <w:right w:val="double" w:sz="6" w:space="0" w:color="auto"/>
            </w:tcBorders>
          </w:tcPr>
          <w:p w:rsidR="00DF649B" w:rsidRPr="00B223D9" w:rsidRDefault="00DF649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40</w:t>
            </w:r>
          </w:p>
        </w:tc>
      </w:tr>
      <w:tr w:rsidR="00BA757B" w:rsidRPr="00B223D9">
        <w:trPr>
          <w:cantSplit/>
          <w:trHeight w:val="1044"/>
          <w:jc w:val="center"/>
        </w:trPr>
        <w:tc>
          <w:tcPr>
            <w:tcW w:w="1413" w:type="dxa"/>
            <w:tcBorders>
              <w:left w:val="double" w:sz="6" w:space="0" w:color="auto"/>
              <w:right w:val="doub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p>
        </w:tc>
        <w:tc>
          <w:tcPr>
            <w:tcW w:w="2096" w:type="dxa"/>
            <w:tcBorders>
              <w:top w:val="single" w:sz="6" w:space="0" w:color="auto"/>
              <w:left w:val="doub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 xml:space="preserve">Dense, HD &amp; HM, binder </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course</w:t>
            </w:r>
          </w:p>
        </w:tc>
        <w:tc>
          <w:tcPr>
            <w:tcW w:w="1445" w:type="dxa"/>
            <w:tcBorders>
              <w:top w:val="single" w:sz="6"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30/45</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40/60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70/100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100/150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160/220</w:t>
            </w:r>
          </w:p>
        </w:tc>
        <w:tc>
          <w:tcPr>
            <w:tcW w:w="1624" w:type="dxa"/>
            <w:tcBorders>
              <w:top w:val="single" w:sz="6"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190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185</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150</w:t>
            </w:r>
          </w:p>
        </w:tc>
        <w:tc>
          <w:tcPr>
            <w:tcW w:w="2152" w:type="dxa"/>
            <w:tcBorders>
              <w:top w:val="single" w:sz="6"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130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125</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120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110</w:t>
            </w:r>
          </w:p>
        </w:tc>
        <w:tc>
          <w:tcPr>
            <w:tcW w:w="1579" w:type="dxa"/>
            <w:tcBorders>
              <w:top w:val="single" w:sz="6"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110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105 (100)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90 (95)</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75 (90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60 (80)</w:t>
            </w:r>
          </w:p>
        </w:tc>
        <w:tc>
          <w:tcPr>
            <w:tcW w:w="2725" w:type="dxa"/>
            <w:tcBorders>
              <w:top w:val="single" w:sz="6"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AC 32 dense/HDM/HMB/bin</w:t>
            </w:r>
          </w:p>
        </w:tc>
        <w:tc>
          <w:tcPr>
            <w:tcW w:w="1599" w:type="dxa"/>
            <w:tcBorders>
              <w:top w:val="single" w:sz="6"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70 - 150</w:t>
            </w:r>
          </w:p>
        </w:tc>
        <w:tc>
          <w:tcPr>
            <w:tcW w:w="983" w:type="dxa"/>
            <w:tcBorders>
              <w:top w:val="single" w:sz="6" w:space="0" w:color="auto"/>
              <w:left w:val="single" w:sz="6" w:space="0" w:color="auto"/>
              <w:right w:val="doub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55</w:t>
            </w:r>
          </w:p>
        </w:tc>
      </w:tr>
      <w:tr w:rsidR="00BA757B" w:rsidRPr="00B223D9">
        <w:trPr>
          <w:cantSplit/>
          <w:trHeight w:val="1044"/>
          <w:jc w:val="center"/>
        </w:trPr>
        <w:tc>
          <w:tcPr>
            <w:tcW w:w="1413" w:type="dxa"/>
            <w:tcBorders>
              <w:left w:val="double" w:sz="6" w:space="0" w:color="auto"/>
              <w:right w:val="doub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p>
        </w:tc>
        <w:tc>
          <w:tcPr>
            <w:tcW w:w="2096" w:type="dxa"/>
            <w:tcBorders>
              <w:top w:val="single" w:sz="6" w:space="0" w:color="auto"/>
              <w:left w:val="doub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 xml:space="preserve">Dense, HD &amp; HM binder </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course</w:t>
            </w:r>
          </w:p>
        </w:tc>
        <w:tc>
          <w:tcPr>
            <w:tcW w:w="1445" w:type="dxa"/>
            <w:tcBorders>
              <w:top w:val="single" w:sz="6"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30/45</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40/60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70/100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100/150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160/220</w:t>
            </w:r>
          </w:p>
        </w:tc>
        <w:tc>
          <w:tcPr>
            <w:tcW w:w="1624" w:type="dxa"/>
            <w:tcBorders>
              <w:top w:val="single" w:sz="6"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190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185</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150</w:t>
            </w:r>
          </w:p>
        </w:tc>
        <w:tc>
          <w:tcPr>
            <w:tcW w:w="2152" w:type="dxa"/>
            <w:tcBorders>
              <w:top w:val="single" w:sz="6"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130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125</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120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110</w:t>
            </w:r>
          </w:p>
        </w:tc>
        <w:tc>
          <w:tcPr>
            <w:tcW w:w="1579" w:type="dxa"/>
            <w:tcBorders>
              <w:top w:val="single" w:sz="6"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110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105 (100)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90 (95)</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75 (90)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60 (80)</w:t>
            </w:r>
          </w:p>
        </w:tc>
        <w:tc>
          <w:tcPr>
            <w:tcW w:w="2725" w:type="dxa"/>
            <w:tcBorders>
              <w:top w:val="single" w:sz="6" w:space="0" w:color="auto"/>
              <w:left w:val="single" w:sz="6"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AC 20 dense/HDM/HMB bin</w:t>
            </w:r>
          </w:p>
        </w:tc>
        <w:tc>
          <w:tcPr>
            <w:tcW w:w="1599" w:type="dxa"/>
            <w:tcBorders>
              <w:top w:val="single" w:sz="6" w:space="0" w:color="auto"/>
              <w:left w:val="single" w:sz="6"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50 - 100</w:t>
            </w:r>
          </w:p>
        </w:tc>
        <w:tc>
          <w:tcPr>
            <w:tcW w:w="983" w:type="dxa"/>
            <w:tcBorders>
              <w:top w:val="single" w:sz="6" w:space="0" w:color="auto"/>
              <w:left w:val="single" w:sz="6" w:space="0" w:color="auto"/>
              <w:right w:val="double" w:sz="6"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40</w:t>
            </w:r>
          </w:p>
        </w:tc>
      </w:tr>
      <w:tr w:rsidR="00BA757B" w:rsidRPr="002F36DF">
        <w:trPr>
          <w:cantSplit/>
          <w:trHeight w:val="408"/>
          <w:jc w:val="center"/>
        </w:trPr>
        <w:tc>
          <w:tcPr>
            <w:tcW w:w="1413" w:type="dxa"/>
            <w:tcBorders>
              <w:left w:val="double" w:sz="6" w:space="0" w:color="auto"/>
              <w:right w:val="double" w:sz="6" w:space="0" w:color="auto"/>
            </w:tcBorders>
          </w:tcPr>
          <w:p w:rsidR="00BA757B" w:rsidRPr="002F36DF" w:rsidRDefault="00BA757B" w:rsidP="007C27AB">
            <w:pPr>
              <w:tabs>
                <w:tab w:val="left" w:pos="-720"/>
              </w:tabs>
              <w:suppressAutoHyphens/>
              <w:ind w:right="-61"/>
              <w:rPr>
                <w:rFonts w:ascii="Arial" w:hAnsi="Arial" w:cs="Arial"/>
                <w:spacing w:val="-2"/>
                <w:sz w:val="28"/>
                <w:szCs w:val="28"/>
              </w:rPr>
            </w:pPr>
          </w:p>
        </w:tc>
        <w:tc>
          <w:tcPr>
            <w:tcW w:w="2096" w:type="dxa"/>
            <w:tcBorders>
              <w:top w:val="single" w:sz="6" w:space="0" w:color="auto"/>
              <w:left w:val="double" w:sz="6" w:space="0" w:color="auto"/>
            </w:tcBorders>
          </w:tcPr>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 xml:space="preserve">Open graded surface </w:t>
            </w:r>
          </w:p>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course</w:t>
            </w:r>
          </w:p>
        </w:tc>
        <w:tc>
          <w:tcPr>
            <w:tcW w:w="1445" w:type="dxa"/>
            <w:tcBorders>
              <w:top w:val="single" w:sz="6" w:space="0" w:color="auto"/>
              <w:left w:val="single" w:sz="6" w:space="0" w:color="auto"/>
            </w:tcBorders>
          </w:tcPr>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250/330</w:t>
            </w:r>
          </w:p>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160/220</w:t>
            </w:r>
          </w:p>
        </w:tc>
        <w:tc>
          <w:tcPr>
            <w:tcW w:w="1624" w:type="dxa"/>
            <w:tcBorders>
              <w:top w:val="single" w:sz="6" w:space="0" w:color="auto"/>
              <w:left w:val="single" w:sz="6" w:space="0" w:color="auto"/>
            </w:tcBorders>
          </w:tcPr>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115</w:t>
            </w:r>
          </w:p>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125</w:t>
            </w:r>
          </w:p>
        </w:tc>
        <w:tc>
          <w:tcPr>
            <w:tcW w:w="2152" w:type="dxa"/>
            <w:tcBorders>
              <w:top w:val="single" w:sz="6" w:space="0" w:color="auto"/>
              <w:left w:val="single" w:sz="6" w:space="0" w:color="auto"/>
            </w:tcBorders>
          </w:tcPr>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85</w:t>
            </w:r>
          </w:p>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95</w:t>
            </w:r>
          </w:p>
        </w:tc>
        <w:tc>
          <w:tcPr>
            <w:tcW w:w="1579" w:type="dxa"/>
            <w:tcBorders>
              <w:top w:val="single" w:sz="6" w:space="0" w:color="auto"/>
              <w:left w:val="single" w:sz="6" w:space="0" w:color="auto"/>
            </w:tcBorders>
          </w:tcPr>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65</w:t>
            </w:r>
          </w:p>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75</w:t>
            </w:r>
          </w:p>
        </w:tc>
        <w:tc>
          <w:tcPr>
            <w:tcW w:w="2725" w:type="dxa"/>
            <w:tcBorders>
              <w:top w:val="single" w:sz="6" w:space="0" w:color="auto"/>
              <w:left w:val="single" w:sz="6" w:space="0" w:color="auto"/>
            </w:tcBorders>
          </w:tcPr>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AC 14 open surf</w:t>
            </w:r>
          </w:p>
        </w:tc>
        <w:tc>
          <w:tcPr>
            <w:tcW w:w="1599" w:type="dxa"/>
            <w:tcBorders>
              <w:top w:val="single" w:sz="6" w:space="0" w:color="auto"/>
              <w:left w:val="single" w:sz="6" w:space="0" w:color="auto"/>
            </w:tcBorders>
          </w:tcPr>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35 - 55</w:t>
            </w:r>
          </w:p>
        </w:tc>
        <w:tc>
          <w:tcPr>
            <w:tcW w:w="983" w:type="dxa"/>
            <w:tcBorders>
              <w:top w:val="single" w:sz="6" w:space="0" w:color="auto"/>
              <w:left w:val="single" w:sz="6" w:space="0" w:color="auto"/>
              <w:right w:val="double" w:sz="6" w:space="0" w:color="auto"/>
            </w:tcBorders>
          </w:tcPr>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30</w:t>
            </w:r>
          </w:p>
        </w:tc>
      </w:tr>
      <w:tr w:rsidR="00BA757B" w:rsidRPr="002F36DF" w:rsidTr="00541061">
        <w:trPr>
          <w:cantSplit/>
          <w:trHeight w:val="424"/>
          <w:jc w:val="center"/>
        </w:trPr>
        <w:tc>
          <w:tcPr>
            <w:tcW w:w="1413" w:type="dxa"/>
            <w:tcBorders>
              <w:left w:val="double" w:sz="6" w:space="0" w:color="auto"/>
              <w:bottom w:val="double" w:sz="4" w:space="0" w:color="auto"/>
              <w:right w:val="doub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p>
        </w:tc>
        <w:tc>
          <w:tcPr>
            <w:tcW w:w="2096" w:type="dxa"/>
            <w:tcBorders>
              <w:top w:val="single" w:sz="6" w:space="0" w:color="auto"/>
              <w:left w:val="double" w:sz="6" w:space="0" w:color="auto"/>
              <w:bottom w:val="doub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 xml:space="preserve">Open graded surface </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course</w:t>
            </w:r>
          </w:p>
        </w:tc>
        <w:tc>
          <w:tcPr>
            <w:tcW w:w="1445" w:type="dxa"/>
            <w:tcBorders>
              <w:top w:val="single" w:sz="6" w:space="0" w:color="auto"/>
              <w:left w:val="single" w:sz="6" w:space="0" w:color="auto"/>
              <w:bottom w:val="doub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250/330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160/220</w:t>
            </w:r>
          </w:p>
        </w:tc>
        <w:tc>
          <w:tcPr>
            <w:tcW w:w="1624" w:type="dxa"/>
            <w:tcBorders>
              <w:top w:val="single" w:sz="6" w:space="0" w:color="auto"/>
              <w:left w:val="single" w:sz="6" w:space="0" w:color="auto"/>
              <w:bottom w:val="double" w:sz="4" w:space="0" w:color="auto"/>
            </w:tcBorders>
          </w:tcPr>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115</w:t>
            </w:r>
          </w:p>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125</w:t>
            </w:r>
          </w:p>
        </w:tc>
        <w:tc>
          <w:tcPr>
            <w:tcW w:w="2152" w:type="dxa"/>
            <w:tcBorders>
              <w:top w:val="single" w:sz="6" w:space="0" w:color="auto"/>
              <w:left w:val="single" w:sz="6" w:space="0" w:color="auto"/>
              <w:bottom w:val="double" w:sz="4" w:space="0" w:color="auto"/>
            </w:tcBorders>
          </w:tcPr>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85</w:t>
            </w:r>
          </w:p>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95</w:t>
            </w:r>
          </w:p>
        </w:tc>
        <w:tc>
          <w:tcPr>
            <w:tcW w:w="1579" w:type="dxa"/>
            <w:tcBorders>
              <w:top w:val="single" w:sz="6" w:space="0" w:color="auto"/>
              <w:left w:val="single" w:sz="6" w:space="0" w:color="auto"/>
              <w:bottom w:val="double" w:sz="4" w:space="0" w:color="auto"/>
            </w:tcBorders>
          </w:tcPr>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65</w:t>
            </w:r>
          </w:p>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75</w:t>
            </w:r>
          </w:p>
        </w:tc>
        <w:tc>
          <w:tcPr>
            <w:tcW w:w="2725" w:type="dxa"/>
            <w:tcBorders>
              <w:top w:val="single" w:sz="6" w:space="0" w:color="auto"/>
              <w:left w:val="single" w:sz="6" w:space="0" w:color="auto"/>
              <w:bottom w:val="double" w:sz="4" w:space="0" w:color="auto"/>
            </w:tcBorders>
          </w:tcPr>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AC 10 open surf</w:t>
            </w:r>
          </w:p>
        </w:tc>
        <w:tc>
          <w:tcPr>
            <w:tcW w:w="1599" w:type="dxa"/>
            <w:tcBorders>
              <w:top w:val="single" w:sz="6" w:space="0" w:color="auto"/>
              <w:left w:val="single" w:sz="6" w:space="0" w:color="auto"/>
              <w:bottom w:val="double" w:sz="4" w:space="0" w:color="auto"/>
            </w:tcBorders>
          </w:tcPr>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30 - 35</w:t>
            </w:r>
          </w:p>
        </w:tc>
        <w:tc>
          <w:tcPr>
            <w:tcW w:w="983" w:type="dxa"/>
            <w:tcBorders>
              <w:top w:val="single" w:sz="6" w:space="0" w:color="auto"/>
              <w:left w:val="single" w:sz="6" w:space="0" w:color="auto"/>
              <w:bottom w:val="double" w:sz="4" w:space="0" w:color="auto"/>
              <w:right w:val="double" w:sz="6" w:space="0" w:color="auto"/>
            </w:tcBorders>
          </w:tcPr>
          <w:p w:rsidR="00BA757B" w:rsidRPr="002F36DF" w:rsidRDefault="00BA757B" w:rsidP="007C27AB">
            <w:pPr>
              <w:tabs>
                <w:tab w:val="left" w:pos="-720"/>
              </w:tabs>
              <w:suppressAutoHyphens/>
              <w:ind w:right="-61"/>
              <w:rPr>
                <w:rFonts w:ascii="Arial" w:hAnsi="Arial" w:cs="Arial"/>
                <w:spacing w:val="-2"/>
                <w:sz w:val="28"/>
                <w:szCs w:val="28"/>
              </w:rPr>
            </w:pPr>
            <w:r w:rsidRPr="002F36DF">
              <w:rPr>
                <w:rFonts w:ascii="Arial" w:hAnsi="Arial" w:cs="Arial"/>
                <w:spacing w:val="-2"/>
                <w:sz w:val="28"/>
                <w:szCs w:val="28"/>
              </w:rPr>
              <w:t>25</w:t>
            </w:r>
          </w:p>
        </w:tc>
      </w:tr>
      <w:tr w:rsidR="00BA757B" w:rsidRPr="002F36DF" w:rsidTr="00541061">
        <w:trPr>
          <w:cantSplit/>
          <w:trHeight w:val="408"/>
          <w:jc w:val="center"/>
        </w:trPr>
        <w:tc>
          <w:tcPr>
            <w:tcW w:w="1413" w:type="dxa"/>
            <w:tcBorders>
              <w:top w:val="double" w:sz="4" w:space="0" w:color="auto"/>
              <w:left w:val="double" w:sz="6" w:space="0" w:color="auto"/>
              <w:right w:val="doub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p>
        </w:tc>
        <w:tc>
          <w:tcPr>
            <w:tcW w:w="2096" w:type="dxa"/>
            <w:tcBorders>
              <w:top w:val="double" w:sz="4" w:space="0" w:color="auto"/>
              <w:left w:val="doub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 xml:space="preserve">Close graded surface </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course</w:t>
            </w:r>
          </w:p>
        </w:tc>
        <w:tc>
          <w:tcPr>
            <w:tcW w:w="1445" w:type="dxa"/>
            <w:tcBorders>
              <w:top w:val="double" w:sz="4"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160/220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100/150</w:t>
            </w:r>
          </w:p>
        </w:tc>
        <w:tc>
          <w:tcPr>
            <w:tcW w:w="1624" w:type="dxa"/>
            <w:tcBorders>
              <w:top w:val="double" w:sz="4"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150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160</w:t>
            </w:r>
          </w:p>
        </w:tc>
        <w:tc>
          <w:tcPr>
            <w:tcW w:w="2152" w:type="dxa"/>
            <w:tcBorders>
              <w:top w:val="double" w:sz="4"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110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120</w:t>
            </w:r>
          </w:p>
        </w:tc>
        <w:tc>
          <w:tcPr>
            <w:tcW w:w="1579" w:type="dxa"/>
            <w:tcBorders>
              <w:top w:val="double" w:sz="4"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85</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95</w:t>
            </w:r>
          </w:p>
        </w:tc>
        <w:tc>
          <w:tcPr>
            <w:tcW w:w="2725" w:type="dxa"/>
            <w:tcBorders>
              <w:top w:val="double" w:sz="4" w:space="0" w:color="auto"/>
              <w:left w:val="single" w:sz="6"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AC  14 close surf</w:t>
            </w:r>
          </w:p>
        </w:tc>
        <w:tc>
          <w:tcPr>
            <w:tcW w:w="1599" w:type="dxa"/>
            <w:tcBorders>
              <w:top w:val="double" w:sz="4" w:space="0" w:color="auto"/>
              <w:left w:val="single" w:sz="6"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40 - 55</w:t>
            </w:r>
          </w:p>
        </w:tc>
        <w:tc>
          <w:tcPr>
            <w:tcW w:w="983" w:type="dxa"/>
            <w:tcBorders>
              <w:top w:val="double" w:sz="4" w:space="0" w:color="auto"/>
              <w:left w:val="single" w:sz="6" w:space="0" w:color="auto"/>
              <w:right w:val="double" w:sz="6"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35</w:t>
            </w:r>
          </w:p>
        </w:tc>
      </w:tr>
      <w:tr w:rsidR="00BA757B" w:rsidRPr="002F36DF">
        <w:trPr>
          <w:cantSplit/>
          <w:trHeight w:val="424"/>
          <w:jc w:val="center"/>
        </w:trPr>
        <w:tc>
          <w:tcPr>
            <w:tcW w:w="1413" w:type="dxa"/>
            <w:tcBorders>
              <w:left w:val="double" w:sz="6" w:space="0" w:color="auto"/>
              <w:right w:val="doub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p>
        </w:tc>
        <w:tc>
          <w:tcPr>
            <w:tcW w:w="2096" w:type="dxa"/>
            <w:tcBorders>
              <w:top w:val="single" w:sz="6" w:space="0" w:color="auto"/>
              <w:left w:val="doub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 xml:space="preserve">Close graded surface </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course</w:t>
            </w:r>
          </w:p>
        </w:tc>
        <w:tc>
          <w:tcPr>
            <w:tcW w:w="1445" w:type="dxa"/>
            <w:tcBorders>
              <w:top w:val="single" w:sz="6"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160/220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100/150</w:t>
            </w:r>
          </w:p>
        </w:tc>
        <w:tc>
          <w:tcPr>
            <w:tcW w:w="1624" w:type="dxa"/>
            <w:tcBorders>
              <w:top w:val="single" w:sz="6"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150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160</w:t>
            </w:r>
          </w:p>
        </w:tc>
        <w:tc>
          <w:tcPr>
            <w:tcW w:w="2152" w:type="dxa"/>
            <w:tcBorders>
              <w:top w:val="single" w:sz="6"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110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120</w:t>
            </w:r>
          </w:p>
        </w:tc>
        <w:tc>
          <w:tcPr>
            <w:tcW w:w="1579" w:type="dxa"/>
            <w:tcBorders>
              <w:top w:val="single" w:sz="6" w:space="0" w:color="auto"/>
              <w:left w:val="sing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85</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95</w:t>
            </w:r>
          </w:p>
        </w:tc>
        <w:tc>
          <w:tcPr>
            <w:tcW w:w="2725" w:type="dxa"/>
            <w:tcBorders>
              <w:top w:val="single" w:sz="6" w:space="0" w:color="auto"/>
              <w:left w:val="single" w:sz="6"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AC 10 close surf</w:t>
            </w:r>
          </w:p>
        </w:tc>
        <w:tc>
          <w:tcPr>
            <w:tcW w:w="1599" w:type="dxa"/>
            <w:tcBorders>
              <w:top w:val="single" w:sz="6" w:space="0" w:color="auto"/>
              <w:left w:val="single" w:sz="6"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30 - 40</w:t>
            </w:r>
          </w:p>
        </w:tc>
        <w:tc>
          <w:tcPr>
            <w:tcW w:w="983" w:type="dxa"/>
            <w:tcBorders>
              <w:top w:val="single" w:sz="6" w:space="0" w:color="auto"/>
              <w:left w:val="single" w:sz="6" w:space="0" w:color="auto"/>
              <w:right w:val="double" w:sz="6"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25</w:t>
            </w:r>
          </w:p>
        </w:tc>
      </w:tr>
      <w:tr w:rsidR="00BA757B" w:rsidRPr="002F36DF">
        <w:trPr>
          <w:cantSplit/>
          <w:trHeight w:val="424"/>
          <w:jc w:val="center"/>
        </w:trPr>
        <w:tc>
          <w:tcPr>
            <w:tcW w:w="1413" w:type="dxa"/>
            <w:tcBorders>
              <w:left w:val="double" w:sz="6" w:space="0" w:color="auto"/>
              <w:right w:val="doub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p>
        </w:tc>
        <w:tc>
          <w:tcPr>
            <w:tcW w:w="2096" w:type="dxa"/>
            <w:tcBorders>
              <w:top w:val="single" w:sz="6" w:space="0" w:color="auto"/>
              <w:left w:val="double" w:sz="6" w:space="0" w:color="auto"/>
              <w:bottom w:val="sing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 xml:space="preserve">Dense surface </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course</w:t>
            </w:r>
          </w:p>
        </w:tc>
        <w:tc>
          <w:tcPr>
            <w:tcW w:w="1445" w:type="dxa"/>
            <w:tcBorders>
              <w:top w:val="single" w:sz="6" w:space="0" w:color="auto"/>
              <w:left w:val="single" w:sz="6" w:space="0" w:color="auto"/>
              <w:bottom w:val="sing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160/220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100/150</w:t>
            </w:r>
          </w:p>
        </w:tc>
        <w:tc>
          <w:tcPr>
            <w:tcW w:w="1624" w:type="dxa"/>
            <w:tcBorders>
              <w:top w:val="single" w:sz="6" w:space="0" w:color="auto"/>
              <w:left w:val="single" w:sz="6" w:space="0" w:color="auto"/>
              <w:bottom w:val="sing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150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160</w:t>
            </w:r>
          </w:p>
        </w:tc>
        <w:tc>
          <w:tcPr>
            <w:tcW w:w="2152" w:type="dxa"/>
            <w:tcBorders>
              <w:top w:val="single" w:sz="6" w:space="0" w:color="auto"/>
              <w:left w:val="single" w:sz="6" w:space="0" w:color="auto"/>
              <w:bottom w:val="sing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110</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120</w:t>
            </w:r>
          </w:p>
        </w:tc>
        <w:tc>
          <w:tcPr>
            <w:tcW w:w="1579" w:type="dxa"/>
            <w:tcBorders>
              <w:top w:val="single" w:sz="6" w:space="0" w:color="auto"/>
              <w:left w:val="single" w:sz="6" w:space="0" w:color="auto"/>
              <w:bottom w:val="sing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85</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95</w:t>
            </w:r>
          </w:p>
        </w:tc>
        <w:tc>
          <w:tcPr>
            <w:tcW w:w="2725" w:type="dxa"/>
            <w:tcBorders>
              <w:top w:val="single" w:sz="6" w:space="0" w:color="auto"/>
              <w:left w:val="single" w:sz="6" w:space="0" w:color="auto"/>
              <w:bottom w:val="single" w:sz="4"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AC 6 dense surf</w:t>
            </w:r>
          </w:p>
        </w:tc>
        <w:tc>
          <w:tcPr>
            <w:tcW w:w="1599" w:type="dxa"/>
            <w:tcBorders>
              <w:top w:val="single" w:sz="6" w:space="0" w:color="auto"/>
              <w:left w:val="single" w:sz="6" w:space="0" w:color="auto"/>
              <w:bottom w:val="single" w:sz="4"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20 - 30</w:t>
            </w:r>
          </w:p>
        </w:tc>
        <w:tc>
          <w:tcPr>
            <w:tcW w:w="983" w:type="dxa"/>
            <w:tcBorders>
              <w:top w:val="single" w:sz="6" w:space="0" w:color="auto"/>
              <w:left w:val="single" w:sz="6" w:space="0" w:color="auto"/>
              <w:bottom w:val="single" w:sz="4" w:space="0" w:color="auto"/>
              <w:right w:val="double" w:sz="6"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15</w:t>
            </w:r>
          </w:p>
        </w:tc>
      </w:tr>
      <w:tr w:rsidR="00BA757B" w:rsidRPr="002F36DF">
        <w:trPr>
          <w:cantSplit/>
          <w:trHeight w:val="408"/>
          <w:jc w:val="center"/>
        </w:trPr>
        <w:tc>
          <w:tcPr>
            <w:tcW w:w="1413" w:type="dxa"/>
            <w:tcBorders>
              <w:left w:val="double" w:sz="4" w:space="0" w:color="auto"/>
              <w:right w:val="doub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p>
        </w:tc>
        <w:tc>
          <w:tcPr>
            <w:tcW w:w="2096" w:type="dxa"/>
            <w:tcBorders>
              <w:top w:val="single" w:sz="4" w:space="0" w:color="auto"/>
              <w:left w:val="double" w:sz="6" w:space="0" w:color="auto"/>
              <w:bottom w:val="single" w:sz="4" w:space="0" w:color="auto"/>
              <w:right w:val="sing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 xml:space="preserve">Medium graded surface </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course</w:t>
            </w:r>
          </w:p>
        </w:tc>
        <w:tc>
          <w:tcPr>
            <w:tcW w:w="1445" w:type="dxa"/>
            <w:tcBorders>
              <w:top w:val="single" w:sz="4" w:space="0" w:color="auto"/>
              <w:left w:val="single" w:sz="4" w:space="0" w:color="auto"/>
              <w:bottom w:val="single" w:sz="4" w:space="0" w:color="auto"/>
              <w:right w:val="sing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160/220</w:t>
            </w:r>
          </w:p>
        </w:tc>
        <w:tc>
          <w:tcPr>
            <w:tcW w:w="1624" w:type="dxa"/>
            <w:tcBorders>
              <w:top w:val="single" w:sz="4" w:space="0" w:color="auto"/>
              <w:left w:val="single" w:sz="4" w:space="0" w:color="auto"/>
              <w:bottom w:val="single" w:sz="4" w:space="0" w:color="auto"/>
              <w:right w:val="sing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150</w:t>
            </w:r>
          </w:p>
        </w:tc>
        <w:tc>
          <w:tcPr>
            <w:tcW w:w="2152" w:type="dxa"/>
            <w:tcBorders>
              <w:top w:val="single" w:sz="4" w:space="0" w:color="auto"/>
              <w:left w:val="single" w:sz="4" w:space="0" w:color="auto"/>
              <w:bottom w:val="single" w:sz="4" w:space="0" w:color="auto"/>
              <w:right w:val="sing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110</w:t>
            </w:r>
          </w:p>
        </w:tc>
        <w:tc>
          <w:tcPr>
            <w:tcW w:w="1579" w:type="dxa"/>
            <w:tcBorders>
              <w:top w:val="single" w:sz="4" w:space="0" w:color="auto"/>
              <w:left w:val="single" w:sz="4" w:space="0" w:color="auto"/>
              <w:bottom w:val="single" w:sz="4" w:space="0" w:color="auto"/>
              <w:right w:val="sing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85</w:t>
            </w:r>
          </w:p>
        </w:tc>
        <w:tc>
          <w:tcPr>
            <w:tcW w:w="2725" w:type="dxa"/>
            <w:tcBorders>
              <w:top w:val="single" w:sz="4" w:space="0" w:color="auto"/>
              <w:left w:val="single" w:sz="4" w:space="0" w:color="auto"/>
              <w:bottom w:val="single" w:sz="4" w:space="0" w:color="auto"/>
              <w:right w:val="single" w:sz="4"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AC 6 med surf</w:t>
            </w:r>
          </w:p>
        </w:tc>
        <w:tc>
          <w:tcPr>
            <w:tcW w:w="1599" w:type="dxa"/>
            <w:tcBorders>
              <w:top w:val="single" w:sz="4" w:space="0" w:color="auto"/>
              <w:left w:val="single" w:sz="4" w:space="0" w:color="auto"/>
              <w:bottom w:val="single" w:sz="4" w:space="0" w:color="auto"/>
              <w:right w:val="single" w:sz="4"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20 - 25</w:t>
            </w:r>
          </w:p>
        </w:tc>
        <w:tc>
          <w:tcPr>
            <w:tcW w:w="983" w:type="dxa"/>
            <w:tcBorders>
              <w:top w:val="single" w:sz="4" w:space="0" w:color="auto"/>
              <w:left w:val="single" w:sz="4" w:space="0" w:color="auto"/>
              <w:bottom w:val="single" w:sz="4" w:space="0" w:color="auto"/>
              <w:right w:val="double" w:sz="6" w:space="0" w:color="auto"/>
            </w:tcBorders>
          </w:tcPr>
          <w:p w:rsidR="00BA757B" w:rsidRPr="00B223D9" w:rsidRDefault="00BA757B" w:rsidP="007C27AB">
            <w:pPr>
              <w:tabs>
                <w:tab w:val="left" w:pos="-720"/>
              </w:tabs>
              <w:suppressAutoHyphens/>
              <w:ind w:right="-61"/>
              <w:rPr>
                <w:rFonts w:ascii="Arial" w:hAnsi="Arial" w:cs="Arial"/>
                <w:b/>
                <w:spacing w:val="-2"/>
                <w:sz w:val="24"/>
                <w:szCs w:val="24"/>
              </w:rPr>
            </w:pPr>
            <w:r w:rsidRPr="00B223D9">
              <w:rPr>
                <w:rFonts w:ascii="Arial" w:hAnsi="Arial" w:cs="Arial"/>
                <w:b/>
                <w:spacing w:val="-2"/>
                <w:sz w:val="24"/>
                <w:szCs w:val="24"/>
              </w:rPr>
              <w:t>15</w:t>
            </w:r>
          </w:p>
        </w:tc>
      </w:tr>
      <w:tr w:rsidR="00BA757B" w:rsidRPr="002F36DF">
        <w:trPr>
          <w:cantSplit/>
          <w:trHeight w:val="424"/>
          <w:jc w:val="center"/>
        </w:trPr>
        <w:tc>
          <w:tcPr>
            <w:tcW w:w="1413" w:type="dxa"/>
            <w:tcBorders>
              <w:left w:val="double" w:sz="4" w:space="0" w:color="auto"/>
              <w:bottom w:val="double" w:sz="4" w:space="0" w:color="auto"/>
              <w:right w:val="doub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p>
          <w:p w:rsidR="00BA757B" w:rsidRPr="00B223D9" w:rsidRDefault="00BA757B" w:rsidP="007C27AB">
            <w:pPr>
              <w:tabs>
                <w:tab w:val="left" w:pos="-720"/>
              </w:tabs>
              <w:suppressAutoHyphens/>
              <w:ind w:right="-61"/>
              <w:rPr>
                <w:rFonts w:ascii="Arial" w:hAnsi="Arial" w:cs="Arial"/>
                <w:spacing w:val="-2"/>
                <w:sz w:val="24"/>
                <w:szCs w:val="24"/>
              </w:rPr>
            </w:pPr>
          </w:p>
        </w:tc>
        <w:tc>
          <w:tcPr>
            <w:tcW w:w="2096" w:type="dxa"/>
            <w:tcBorders>
              <w:top w:val="single" w:sz="4" w:space="0" w:color="auto"/>
              <w:left w:val="double" w:sz="6" w:space="0" w:color="auto"/>
              <w:bottom w:val="double" w:sz="4" w:space="0" w:color="auto"/>
              <w:right w:val="sing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 xml:space="preserve">Fine graded surface </w:t>
            </w:r>
          </w:p>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course</w:t>
            </w:r>
          </w:p>
        </w:tc>
        <w:tc>
          <w:tcPr>
            <w:tcW w:w="1445" w:type="dxa"/>
            <w:tcBorders>
              <w:top w:val="single" w:sz="4" w:space="0" w:color="auto"/>
              <w:left w:val="single" w:sz="4" w:space="0" w:color="auto"/>
              <w:bottom w:val="double" w:sz="4" w:space="0" w:color="auto"/>
              <w:right w:val="sing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160/220</w:t>
            </w:r>
          </w:p>
        </w:tc>
        <w:tc>
          <w:tcPr>
            <w:tcW w:w="1624" w:type="dxa"/>
            <w:tcBorders>
              <w:top w:val="single" w:sz="4" w:space="0" w:color="auto"/>
              <w:left w:val="single" w:sz="4" w:space="0" w:color="auto"/>
              <w:bottom w:val="double" w:sz="4" w:space="0" w:color="auto"/>
              <w:right w:val="sing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150</w:t>
            </w:r>
          </w:p>
        </w:tc>
        <w:tc>
          <w:tcPr>
            <w:tcW w:w="2152" w:type="dxa"/>
            <w:tcBorders>
              <w:top w:val="single" w:sz="4" w:space="0" w:color="auto"/>
              <w:left w:val="single" w:sz="4" w:space="0" w:color="auto"/>
              <w:bottom w:val="double" w:sz="4" w:space="0" w:color="auto"/>
              <w:right w:val="sing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110</w:t>
            </w:r>
          </w:p>
        </w:tc>
        <w:tc>
          <w:tcPr>
            <w:tcW w:w="1579" w:type="dxa"/>
            <w:tcBorders>
              <w:top w:val="single" w:sz="4" w:space="0" w:color="auto"/>
              <w:left w:val="single" w:sz="4" w:space="0" w:color="auto"/>
              <w:bottom w:val="double" w:sz="4" w:space="0" w:color="auto"/>
              <w:right w:val="sing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85</w:t>
            </w:r>
          </w:p>
        </w:tc>
        <w:tc>
          <w:tcPr>
            <w:tcW w:w="2725" w:type="dxa"/>
            <w:tcBorders>
              <w:top w:val="single" w:sz="4" w:space="0" w:color="auto"/>
              <w:left w:val="single" w:sz="4" w:space="0" w:color="auto"/>
              <w:bottom w:val="double" w:sz="4" w:space="0" w:color="auto"/>
              <w:right w:val="sing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AC fine surf</w:t>
            </w:r>
          </w:p>
        </w:tc>
        <w:tc>
          <w:tcPr>
            <w:tcW w:w="1599" w:type="dxa"/>
            <w:tcBorders>
              <w:top w:val="single" w:sz="4" w:space="0" w:color="auto"/>
              <w:left w:val="single" w:sz="4" w:space="0" w:color="auto"/>
              <w:bottom w:val="double" w:sz="4" w:space="0" w:color="auto"/>
              <w:right w:val="single" w:sz="4"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15 - 25</w:t>
            </w:r>
          </w:p>
        </w:tc>
        <w:tc>
          <w:tcPr>
            <w:tcW w:w="983" w:type="dxa"/>
            <w:tcBorders>
              <w:top w:val="single" w:sz="4" w:space="0" w:color="auto"/>
              <w:left w:val="single" w:sz="4" w:space="0" w:color="auto"/>
              <w:bottom w:val="double" w:sz="4" w:space="0" w:color="auto"/>
              <w:right w:val="double" w:sz="6" w:space="0" w:color="auto"/>
            </w:tcBorders>
          </w:tcPr>
          <w:p w:rsidR="00BA757B" w:rsidRPr="00B223D9" w:rsidRDefault="00BA757B" w:rsidP="007C27A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10</w:t>
            </w:r>
          </w:p>
        </w:tc>
      </w:tr>
      <w:tr w:rsidR="00DF649B" w:rsidRPr="002F36DF">
        <w:trPr>
          <w:cantSplit/>
          <w:trHeight w:val="424"/>
          <w:jc w:val="center"/>
        </w:trPr>
        <w:tc>
          <w:tcPr>
            <w:tcW w:w="15616" w:type="dxa"/>
            <w:gridSpan w:val="9"/>
            <w:tcBorders>
              <w:top w:val="double" w:sz="4" w:space="0" w:color="auto"/>
              <w:left w:val="double" w:sz="6" w:space="0" w:color="auto"/>
              <w:bottom w:val="double" w:sz="6" w:space="0" w:color="auto"/>
              <w:right w:val="double" w:sz="6" w:space="0" w:color="auto"/>
            </w:tcBorders>
          </w:tcPr>
          <w:p w:rsidR="00DF649B" w:rsidRPr="00B223D9" w:rsidRDefault="00DF649B" w:rsidP="00DF649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NOTES:    a</w:t>
            </w:r>
            <w:proofErr w:type="gramStart"/>
            <w:r w:rsidRPr="00B223D9">
              <w:rPr>
                <w:rFonts w:ascii="Arial" w:hAnsi="Arial" w:cs="Arial"/>
                <w:spacing w:val="-2"/>
                <w:sz w:val="24"/>
                <w:szCs w:val="24"/>
              </w:rPr>
              <w:t>)  Minimum</w:t>
            </w:r>
            <w:proofErr w:type="gramEnd"/>
            <w:r w:rsidRPr="00B223D9">
              <w:rPr>
                <w:rFonts w:ascii="Arial" w:hAnsi="Arial" w:cs="Arial"/>
                <w:spacing w:val="-2"/>
                <w:sz w:val="24"/>
                <w:szCs w:val="24"/>
              </w:rPr>
              <w:t xml:space="preserve"> compacted layer thicknesses for Asphalt Concrete mixtures taken from Table 1A – BS 594987:2010.</w:t>
            </w:r>
          </w:p>
          <w:p w:rsidR="00DF649B" w:rsidRPr="00B223D9" w:rsidRDefault="00DF649B" w:rsidP="00B223D9">
            <w:pPr>
              <w:tabs>
                <w:tab w:val="left" w:pos="-720"/>
              </w:tabs>
              <w:suppressAutoHyphens/>
              <w:ind w:left="1546" w:right="-61" w:hanging="1546"/>
              <w:rPr>
                <w:rFonts w:ascii="Arial" w:hAnsi="Arial" w:cs="Arial"/>
                <w:spacing w:val="-2"/>
                <w:sz w:val="24"/>
                <w:szCs w:val="24"/>
              </w:rPr>
            </w:pPr>
            <w:r w:rsidRPr="00B223D9">
              <w:rPr>
                <w:rFonts w:ascii="Arial" w:hAnsi="Arial" w:cs="Arial"/>
                <w:spacing w:val="-2"/>
                <w:sz w:val="24"/>
                <w:szCs w:val="24"/>
              </w:rPr>
              <w:t xml:space="preserve">                  b)  </w:t>
            </w:r>
            <w:r w:rsidRPr="00B223D9">
              <w:rPr>
                <w:rFonts w:ascii="Arial" w:hAnsi="Arial" w:cs="Arial"/>
                <w:b/>
                <w:spacing w:val="-2"/>
                <w:sz w:val="24"/>
                <w:szCs w:val="24"/>
              </w:rPr>
              <w:t xml:space="preserve">* </w:t>
            </w:r>
            <w:r w:rsidRPr="00B223D9">
              <w:rPr>
                <w:rFonts w:ascii="Arial" w:hAnsi="Arial" w:cs="Arial"/>
                <w:spacing w:val="-2"/>
                <w:sz w:val="24"/>
                <w:szCs w:val="24"/>
              </w:rPr>
              <w:t xml:space="preserve">Minimum rolling temperatures for. </w:t>
            </w:r>
            <w:r w:rsidRPr="00B223D9">
              <w:rPr>
                <w:rFonts w:ascii="Arial" w:hAnsi="Arial" w:cs="Arial"/>
                <w:b/>
                <w:spacing w:val="-2"/>
                <w:sz w:val="24"/>
                <w:szCs w:val="24"/>
              </w:rPr>
              <w:t>DESIGNED</w:t>
            </w:r>
            <w:r w:rsidRPr="00B223D9">
              <w:rPr>
                <w:rFonts w:ascii="Arial" w:hAnsi="Arial" w:cs="Arial"/>
                <w:spacing w:val="-2"/>
                <w:sz w:val="24"/>
                <w:szCs w:val="24"/>
              </w:rPr>
              <w:t xml:space="preserve"> Asphalt concrete mixtures from Table 4 – BS 594987:2010.</w:t>
            </w:r>
            <w:r w:rsidRPr="00B223D9">
              <w:rPr>
                <w:rFonts w:ascii="Arial" w:hAnsi="Arial" w:cs="Arial"/>
                <w:b/>
                <w:spacing w:val="-2"/>
                <w:sz w:val="24"/>
                <w:szCs w:val="24"/>
              </w:rPr>
              <w:t xml:space="preserve"> RECIPE</w:t>
            </w:r>
            <w:r w:rsidRPr="00B223D9">
              <w:rPr>
                <w:rFonts w:ascii="Arial" w:hAnsi="Arial" w:cs="Arial"/>
                <w:spacing w:val="-2"/>
                <w:sz w:val="24"/>
                <w:szCs w:val="24"/>
              </w:rPr>
              <w:t xml:space="preserve"> mixtures shown in (brackets) from Annex A – BS 594987:2010. </w:t>
            </w:r>
          </w:p>
          <w:p w:rsidR="00DF649B" w:rsidRPr="00B223D9" w:rsidRDefault="00DF649B" w:rsidP="00DF649B">
            <w:pPr>
              <w:tabs>
                <w:tab w:val="left" w:pos="-720"/>
              </w:tabs>
              <w:suppressAutoHyphens/>
              <w:ind w:right="-61"/>
              <w:rPr>
                <w:rFonts w:ascii="Arial" w:hAnsi="Arial" w:cs="Arial"/>
                <w:spacing w:val="-2"/>
                <w:sz w:val="24"/>
                <w:szCs w:val="24"/>
              </w:rPr>
            </w:pPr>
            <w:r w:rsidRPr="00B223D9">
              <w:rPr>
                <w:rFonts w:ascii="Arial" w:hAnsi="Arial" w:cs="Arial"/>
                <w:spacing w:val="-2"/>
                <w:sz w:val="24"/>
                <w:szCs w:val="24"/>
              </w:rPr>
              <w:t xml:space="preserve">                  c)  Preferred mixtures denoted in bold</w:t>
            </w:r>
          </w:p>
        </w:tc>
      </w:tr>
    </w:tbl>
    <w:p w:rsidR="00A00E17" w:rsidRPr="002F36DF" w:rsidRDefault="00A00E17" w:rsidP="00A00E17">
      <w:pPr>
        <w:rPr>
          <w:rFonts w:ascii="Arial" w:hAnsi="Arial" w:cs="Arial"/>
          <w:sz w:val="28"/>
          <w:szCs w:val="28"/>
        </w:rPr>
        <w:sectPr w:rsidR="00A00E17" w:rsidRPr="002F36DF" w:rsidSect="00DF649B">
          <w:footerReference w:type="even" r:id="rId11"/>
          <w:pgSz w:w="16834" w:h="11909" w:orient="landscape" w:code="9"/>
          <w:pgMar w:top="432" w:right="432" w:bottom="432" w:left="432" w:header="706" w:footer="544" w:gutter="0"/>
          <w:cols w:space="720"/>
        </w:sectPr>
      </w:pPr>
    </w:p>
    <w:p w:rsidR="00A00E17" w:rsidRPr="002F36DF" w:rsidRDefault="00A00E17" w:rsidP="00A00E17">
      <w:pPr>
        <w:rPr>
          <w:rFonts w:ascii="Arial" w:hAnsi="Arial" w:cs="Arial"/>
          <w:sz w:val="28"/>
          <w:szCs w:val="28"/>
        </w:rPr>
      </w:pPr>
    </w:p>
    <w:p w:rsidR="00A00E17" w:rsidRPr="002F36DF" w:rsidRDefault="00A00E17" w:rsidP="00A00E17">
      <w:pPr>
        <w:ind w:left="1134"/>
        <w:rPr>
          <w:rFonts w:ascii="Arial" w:hAnsi="Arial" w:cs="Arial"/>
          <w:sz w:val="28"/>
          <w:szCs w:val="28"/>
        </w:rPr>
      </w:pPr>
    </w:p>
    <w:p w:rsidR="00A00E17" w:rsidRPr="002F36DF" w:rsidRDefault="00A00E17" w:rsidP="005405BF">
      <w:pPr>
        <w:tabs>
          <w:tab w:val="left" w:pos="-720"/>
        </w:tabs>
        <w:suppressAutoHyphens/>
        <w:jc w:val="both"/>
        <w:rPr>
          <w:rFonts w:ascii="Arial" w:hAnsi="Arial" w:cs="Arial"/>
          <w:b/>
          <w:sz w:val="28"/>
          <w:szCs w:val="28"/>
        </w:rPr>
      </w:pPr>
      <w:r w:rsidRPr="002F36DF">
        <w:rPr>
          <w:rFonts w:ascii="Arial" w:hAnsi="Arial" w:cs="Arial"/>
          <w:b/>
          <w:sz w:val="28"/>
          <w:szCs w:val="28"/>
        </w:rPr>
        <w:t>Bond Coat</w:t>
      </w:r>
    </w:p>
    <w:p w:rsidR="00A00E17" w:rsidRPr="002F36DF" w:rsidRDefault="00A00E17" w:rsidP="005405BF">
      <w:pPr>
        <w:jc w:val="both"/>
        <w:rPr>
          <w:rFonts w:ascii="Arial" w:hAnsi="Arial" w:cs="Arial"/>
          <w:sz w:val="28"/>
          <w:szCs w:val="28"/>
        </w:rPr>
      </w:pPr>
    </w:p>
    <w:p w:rsidR="00A00E17" w:rsidRPr="00B223D9" w:rsidRDefault="00A00E17" w:rsidP="00F36A8C">
      <w:pPr>
        <w:numPr>
          <w:ilvl w:val="0"/>
          <w:numId w:val="19"/>
        </w:numPr>
        <w:suppressAutoHyphens/>
        <w:jc w:val="both"/>
        <w:rPr>
          <w:rFonts w:ascii="Arial" w:hAnsi="Arial" w:cs="Arial"/>
          <w:sz w:val="24"/>
          <w:szCs w:val="24"/>
        </w:rPr>
      </w:pPr>
      <w:r w:rsidRPr="00B223D9">
        <w:rPr>
          <w:rFonts w:ascii="Arial" w:hAnsi="Arial" w:cs="Arial"/>
          <w:sz w:val="24"/>
          <w:szCs w:val="24"/>
        </w:rPr>
        <w:t xml:space="preserve">A proprietary polymer modified bitumen ‘bond coat’ in accordance with BS EN13808:2005 is to be used to bond new surface course to an existing road surface and to promote adhesion between layers, particularly in situations where a base course surface has been utilised as a running surface for a period of time. </w:t>
      </w:r>
    </w:p>
    <w:p w:rsidR="00A00E17" w:rsidRPr="00B223D9" w:rsidRDefault="00A00E17" w:rsidP="005405BF">
      <w:pPr>
        <w:suppressAutoHyphens/>
        <w:jc w:val="both"/>
        <w:rPr>
          <w:rFonts w:ascii="Arial" w:hAnsi="Arial" w:cs="Arial"/>
          <w:sz w:val="24"/>
          <w:szCs w:val="24"/>
        </w:rPr>
      </w:pPr>
    </w:p>
    <w:p w:rsidR="00A00E17" w:rsidRPr="00B223D9" w:rsidRDefault="00A00E17" w:rsidP="00F36A8C">
      <w:pPr>
        <w:numPr>
          <w:ilvl w:val="0"/>
          <w:numId w:val="19"/>
        </w:numPr>
        <w:suppressAutoHyphens/>
        <w:jc w:val="both"/>
        <w:rPr>
          <w:rFonts w:ascii="Arial" w:hAnsi="Arial" w:cs="Arial"/>
          <w:sz w:val="24"/>
          <w:szCs w:val="24"/>
        </w:rPr>
      </w:pPr>
      <w:r w:rsidRPr="00B223D9">
        <w:rPr>
          <w:rFonts w:ascii="Arial" w:hAnsi="Arial" w:cs="Arial"/>
          <w:sz w:val="24"/>
          <w:szCs w:val="24"/>
        </w:rPr>
        <w:t xml:space="preserve">Bond coat has enhanced adhesive and cohesive properties allowing heavier rates of application to improve the </w:t>
      </w:r>
      <w:proofErr w:type="spellStart"/>
      <w:r w:rsidRPr="00B223D9">
        <w:rPr>
          <w:rFonts w:ascii="Arial" w:hAnsi="Arial" w:cs="Arial"/>
          <w:sz w:val="24"/>
          <w:szCs w:val="24"/>
        </w:rPr>
        <w:t>impermeability</w:t>
      </w:r>
      <w:proofErr w:type="spellEnd"/>
      <w:r w:rsidRPr="00B223D9">
        <w:rPr>
          <w:rFonts w:ascii="Arial" w:hAnsi="Arial" w:cs="Arial"/>
          <w:sz w:val="24"/>
          <w:szCs w:val="24"/>
        </w:rPr>
        <w:t xml:space="preserve"> of the lower layer whilst providing greater confidence in the adhesion between layers.</w:t>
      </w:r>
    </w:p>
    <w:p w:rsidR="00A00E17" w:rsidRPr="00B223D9" w:rsidRDefault="00A00E17" w:rsidP="005405BF">
      <w:pPr>
        <w:suppressAutoHyphens/>
        <w:jc w:val="both"/>
        <w:rPr>
          <w:rFonts w:ascii="Arial" w:hAnsi="Arial" w:cs="Arial"/>
          <w:sz w:val="24"/>
          <w:szCs w:val="24"/>
        </w:rPr>
      </w:pPr>
    </w:p>
    <w:p w:rsidR="00A00E17" w:rsidRPr="00B223D9" w:rsidRDefault="00A00E17" w:rsidP="00F36A8C">
      <w:pPr>
        <w:numPr>
          <w:ilvl w:val="0"/>
          <w:numId w:val="19"/>
        </w:numPr>
        <w:suppressAutoHyphens/>
        <w:jc w:val="both"/>
        <w:rPr>
          <w:rFonts w:ascii="Arial" w:hAnsi="Arial" w:cs="Arial"/>
          <w:sz w:val="24"/>
          <w:szCs w:val="24"/>
        </w:rPr>
      </w:pPr>
      <w:r w:rsidRPr="00B223D9">
        <w:rPr>
          <w:rFonts w:ascii="Arial" w:hAnsi="Arial" w:cs="Arial"/>
          <w:sz w:val="24"/>
          <w:szCs w:val="24"/>
        </w:rPr>
        <w:t>Bitumen emulsion bond coats must conform to BS EN 13808:2005 and have a minimum cohesion by pendulum test in accordance with BS EN 13808:2005 Table 4 Class 4.  Bond coats should have a BBA/HAPAS certificate detailing the performance claims made for them.</w:t>
      </w:r>
    </w:p>
    <w:p w:rsidR="00A00E17" w:rsidRPr="00B223D9" w:rsidRDefault="00A00E17" w:rsidP="005405BF">
      <w:pPr>
        <w:suppressAutoHyphens/>
        <w:jc w:val="both"/>
        <w:rPr>
          <w:rFonts w:ascii="Arial" w:hAnsi="Arial" w:cs="Arial"/>
          <w:sz w:val="24"/>
          <w:szCs w:val="24"/>
        </w:rPr>
      </w:pPr>
    </w:p>
    <w:p w:rsidR="00A00E17" w:rsidRPr="00B223D9" w:rsidRDefault="00A00E17" w:rsidP="00F36A8C">
      <w:pPr>
        <w:numPr>
          <w:ilvl w:val="0"/>
          <w:numId w:val="19"/>
        </w:numPr>
        <w:suppressAutoHyphens/>
        <w:jc w:val="both"/>
        <w:rPr>
          <w:rFonts w:ascii="Arial" w:hAnsi="Arial" w:cs="Arial"/>
          <w:sz w:val="24"/>
          <w:szCs w:val="24"/>
        </w:rPr>
      </w:pPr>
      <w:r w:rsidRPr="00B223D9">
        <w:rPr>
          <w:rFonts w:ascii="Arial" w:hAnsi="Arial" w:cs="Arial"/>
          <w:sz w:val="24"/>
          <w:szCs w:val="24"/>
        </w:rPr>
        <w:t>Bond coat should be machine applied at a uniform rate by calibrated metered mechanical spraying equipment, spray tanker or spraying device integral with the paving machine operated in accordance with M</w:t>
      </w:r>
      <w:r w:rsidR="0005653D" w:rsidRPr="00B223D9">
        <w:rPr>
          <w:rFonts w:ascii="Arial" w:hAnsi="Arial" w:cs="Arial"/>
          <w:sz w:val="24"/>
          <w:szCs w:val="24"/>
        </w:rPr>
        <w:t xml:space="preserve">anual of Contract Documents for Highway Works, </w:t>
      </w:r>
      <w:r w:rsidRPr="00B223D9">
        <w:rPr>
          <w:rFonts w:ascii="Arial" w:hAnsi="Arial" w:cs="Arial"/>
          <w:sz w:val="24"/>
          <w:szCs w:val="24"/>
        </w:rPr>
        <w:t>Vol</w:t>
      </w:r>
      <w:r w:rsidR="0005653D" w:rsidRPr="00B223D9">
        <w:rPr>
          <w:rFonts w:ascii="Arial" w:hAnsi="Arial" w:cs="Arial"/>
          <w:sz w:val="24"/>
          <w:szCs w:val="24"/>
        </w:rPr>
        <w:t>ume</w:t>
      </w:r>
      <w:r w:rsidRPr="00B223D9">
        <w:rPr>
          <w:rFonts w:ascii="Arial" w:hAnsi="Arial" w:cs="Arial"/>
          <w:sz w:val="24"/>
          <w:szCs w:val="24"/>
        </w:rPr>
        <w:t xml:space="preserve"> 1 Clause 920[1].  The rate of spread should be 0.35kg/m² of residual binder or in accordance with the BBA/HAPAS performance certificate.</w:t>
      </w:r>
    </w:p>
    <w:p w:rsidR="00A00E17" w:rsidRPr="00B223D9" w:rsidRDefault="00A00E17" w:rsidP="005405BF">
      <w:pPr>
        <w:suppressAutoHyphens/>
        <w:jc w:val="both"/>
        <w:rPr>
          <w:rFonts w:ascii="Arial" w:hAnsi="Arial" w:cs="Arial"/>
          <w:sz w:val="24"/>
          <w:szCs w:val="24"/>
        </w:rPr>
      </w:pPr>
    </w:p>
    <w:p w:rsidR="00A00E17" w:rsidRPr="00B223D9" w:rsidRDefault="00A00E17" w:rsidP="00F36A8C">
      <w:pPr>
        <w:numPr>
          <w:ilvl w:val="0"/>
          <w:numId w:val="19"/>
        </w:numPr>
        <w:suppressAutoHyphens/>
        <w:jc w:val="both"/>
        <w:rPr>
          <w:rFonts w:ascii="Arial" w:hAnsi="Arial" w:cs="Arial"/>
          <w:sz w:val="24"/>
          <w:szCs w:val="24"/>
        </w:rPr>
      </w:pPr>
      <w:r w:rsidRPr="00B223D9">
        <w:rPr>
          <w:rFonts w:ascii="Arial" w:hAnsi="Arial" w:cs="Arial"/>
          <w:sz w:val="24"/>
          <w:szCs w:val="24"/>
        </w:rPr>
        <w:t>Following application the emulsion shall be allowed to ‘break’, (i</w:t>
      </w:r>
      <w:r w:rsidR="001054E6" w:rsidRPr="00B223D9">
        <w:rPr>
          <w:rFonts w:ascii="Arial" w:hAnsi="Arial" w:cs="Arial"/>
          <w:sz w:val="24"/>
          <w:szCs w:val="24"/>
        </w:rPr>
        <w:t>.</w:t>
      </w:r>
      <w:r w:rsidRPr="00B223D9">
        <w:rPr>
          <w:rFonts w:ascii="Arial" w:hAnsi="Arial" w:cs="Arial"/>
          <w:sz w:val="24"/>
          <w:szCs w:val="24"/>
        </w:rPr>
        <w:t>e. turn from black to brown), before the asphalt is laid, unless it is applied by a paver with integral spray bar. Any emulsion accumulating in hollows shall be dispersed by brushing and allowed to ‘break’ before it is overlaid.</w:t>
      </w:r>
    </w:p>
    <w:p w:rsidR="00A00E17" w:rsidRPr="002F36DF" w:rsidRDefault="00A00E17" w:rsidP="005405BF">
      <w:pPr>
        <w:tabs>
          <w:tab w:val="left" w:pos="-720"/>
        </w:tabs>
        <w:suppressAutoHyphens/>
        <w:jc w:val="both"/>
        <w:rPr>
          <w:rFonts w:ascii="Arial" w:hAnsi="Arial" w:cs="Arial"/>
          <w:sz w:val="28"/>
          <w:szCs w:val="28"/>
        </w:rPr>
      </w:pPr>
    </w:p>
    <w:p w:rsidR="00A00E17" w:rsidRPr="002F36DF" w:rsidRDefault="00A00E17" w:rsidP="005405BF">
      <w:pPr>
        <w:tabs>
          <w:tab w:val="left" w:pos="-720"/>
        </w:tabs>
        <w:suppressAutoHyphens/>
        <w:jc w:val="both"/>
        <w:rPr>
          <w:rFonts w:ascii="Arial" w:hAnsi="Arial" w:cs="Arial"/>
          <w:b/>
          <w:sz w:val="28"/>
          <w:szCs w:val="28"/>
        </w:rPr>
      </w:pPr>
      <w:r w:rsidRPr="002F36DF">
        <w:rPr>
          <w:rFonts w:ascii="Arial" w:hAnsi="Arial" w:cs="Arial"/>
          <w:b/>
          <w:sz w:val="28"/>
          <w:szCs w:val="28"/>
        </w:rPr>
        <w:t>Tack Coat</w:t>
      </w:r>
    </w:p>
    <w:p w:rsidR="00A00E17" w:rsidRPr="002F36DF" w:rsidRDefault="00A00E17" w:rsidP="005405BF">
      <w:pPr>
        <w:tabs>
          <w:tab w:val="left" w:pos="-720"/>
        </w:tabs>
        <w:suppressAutoHyphens/>
        <w:jc w:val="both"/>
        <w:rPr>
          <w:rFonts w:ascii="Arial" w:hAnsi="Arial" w:cs="Arial"/>
          <w:sz w:val="28"/>
          <w:szCs w:val="28"/>
        </w:rPr>
      </w:pPr>
    </w:p>
    <w:p w:rsidR="00A00E17" w:rsidRPr="00B223D9" w:rsidRDefault="00A00E17" w:rsidP="00F36A8C">
      <w:pPr>
        <w:numPr>
          <w:ilvl w:val="0"/>
          <w:numId w:val="20"/>
        </w:numPr>
        <w:suppressAutoHyphens/>
        <w:jc w:val="both"/>
        <w:rPr>
          <w:rFonts w:ascii="Arial" w:hAnsi="Arial" w:cs="Arial"/>
          <w:sz w:val="24"/>
          <w:szCs w:val="24"/>
        </w:rPr>
      </w:pPr>
      <w:r w:rsidRPr="00B223D9">
        <w:rPr>
          <w:rFonts w:ascii="Arial" w:hAnsi="Arial" w:cs="Arial"/>
          <w:sz w:val="24"/>
          <w:szCs w:val="24"/>
        </w:rPr>
        <w:t>The use of ‘tack coat’ is no longer considered best practice and may only be used with the approval of the Engineer when laying small quantities of asphalt on very lightly trafficked sites.</w:t>
      </w:r>
    </w:p>
    <w:p w:rsidR="00A00E17" w:rsidRPr="00B223D9" w:rsidRDefault="00A00E17" w:rsidP="005405BF">
      <w:pPr>
        <w:suppressAutoHyphens/>
        <w:jc w:val="both"/>
        <w:rPr>
          <w:rFonts w:ascii="Arial" w:hAnsi="Arial" w:cs="Arial"/>
          <w:sz w:val="24"/>
          <w:szCs w:val="24"/>
        </w:rPr>
      </w:pPr>
    </w:p>
    <w:p w:rsidR="00A00E17" w:rsidRPr="00B223D9" w:rsidRDefault="00A00E17" w:rsidP="00F36A8C">
      <w:pPr>
        <w:numPr>
          <w:ilvl w:val="0"/>
          <w:numId w:val="20"/>
        </w:numPr>
        <w:suppressAutoHyphens/>
        <w:jc w:val="both"/>
        <w:rPr>
          <w:rFonts w:ascii="Arial" w:hAnsi="Arial" w:cs="Arial"/>
          <w:sz w:val="24"/>
          <w:szCs w:val="24"/>
        </w:rPr>
      </w:pPr>
      <w:r w:rsidRPr="00B223D9">
        <w:rPr>
          <w:rFonts w:ascii="Arial" w:hAnsi="Arial" w:cs="Arial"/>
          <w:sz w:val="24"/>
          <w:szCs w:val="24"/>
        </w:rPr>
        <w:t>Tack coat, where its use is authorised by the Engineer, shall be a class C40B4 cationic emulsion to BS EN 13808 applied using a metered mechanical spraying device at a rate of 0.5 litres/m² in accordance with Clause 902.</w:t>
      </w:r>
    </w:p>
    <w:p w:rsidR="004573DA" w:rsidRDefault="004573DA">
      <w:pPr>
        <w:rPr>
          <w:rFonts w:ascii="Arial" w:hAnsi="Arial" w:cs="Arial"/>
          <w:sz w:val="24"/>
          <w:szCs w:val="24"/>
        </w:rPr>
      </w:pPr>
      <w:r>
        <w:rPr>
          <w:rFonts w:ascii="Arial" w:hAnsi="Arial" w:cs="Arial"/>
          <w:sz w:val="24"/>
          <w:szCs w:val="24"/>
        </w:rPr>
        <w:br w:type="page"/>
      </w:r>
    </w:p>
    <w:p w:rsidR="00575573" w:rsidRPr="002F36DF" w:rsidRDefault="00575573" w:rsidP="005405BF">
      <w:pPr>
        <w:tabs>
          <w:tab w:val="left" w:pos="-720"/>
        </w:tabs>
        <w:suppressAutoHyphens/>
        <w:jc w:val="both"/>
        <w:rPr>
          <w:rFonts w:ascii="Arial" w:hAnsi="Arial" w:cs="Arial"/>
          <w:b/>
          <w:sz w:val="28"/>
          <w:szCs w:val="28"/>
          <w:u w:val="single"/>
        </w:rPr>
      </w:pPr>
    </w:p>
    <w:p w:rsidR="009B3F1B" w:rsidRPr="002F36DF" w:rsidRDefault="00E922D5" w:rsidP="005405BF">
      <w:pPr>
        <w:tabs>
          <w:tab w:val="left" w:pos="-720"/>
        </w:tabs>
        <w:suppressAutoHyphens/>
        <w:jc w:val="both"/>
        <w:rPr>
          <w:rFonts w:ascii="Arial" w:hAnsi="Arial" w:cs="Arial"/>
          <w:b/>
          <w:sz w:val="28"/>
          <w:szCs w:val="28"/>
        </w:rPr>
      </w:pPr>
      <w:r w:rsidRPr="002F36DF">
        <w:rPr>
          <w:rFonts w:ascii="Arial" w:hAnsi="Arial" w:cs="Arial"/>
          <w:b/>
          <w:sz w:val="28"/>
          <w:szCs w:val="28"/>
        </w:rPr>
        <w:t xml:space="preserve">Section 6 - </w:t>
      </w:r>
      <w:r w:rsidR="009B3F1B" w:rsidRPr="002F36DF">
        <w:rPr>
          <w:rFonts w:ascii="Arial" w:hAnsi="Arial" w:cs="Arial"/>
          <w:b/>
          <w:sz w:val="28"/>
          <w:szCs w:val="28"/>
        </w:rPr>
        <w:tab/>
        <w:t>Excavation and Reinstatement of Existing Surfaces</w:t>
      </w:r>
    </w:p>
    <w:p w:rsidR="009B3F1B" w:rsidRPr="002F36DF" w:rsidRDefault="009B3F1B" w:rsidP="005405BF">
      <w:pPr>
        <w:tabs>
          <w:tab w:val="left" w:pos="-720"/>
        </w:tabs>
        <w:suppressAutoHyphens/>
        <w:jc w:val="both"/>
        <w:rPr>
          <w:rFonts w:ascii="Arial" w:hAnsi="Arial" w:cs="Arial"/>
          <w:sz w:val="28"/>
          <w:szCs w:val="28"/>
        </w:rPr>
      </w:pPr>
    </w:p>
    <w:p w:rsidR="00575573" w:rsidRPr="00B223D9" w:rsidRDefault="009B3F1B" w:rsidP="00F36A8C">
      <w:pPr>
        <w:numPr>
          <w:ilvl w:val="0"/>
          <w:numId w:val="23"/>
        </w:numPr>
        <w:tabs>
          <w:tab w:val="left" w:pos="-720"/>
        </w:tabs>
        <w:suppressAutoHyphens/>
        <w:jc w:val="both"/>
        <w:rPr>
          <w:rFonts w:ascii="Arial" w:hAnsi="Arial" w:cs="Arial"/>
          <w:sz w:val="24"/>
          <w:szCs w:val="24"/>
        </w:rPr>
      </w:pPr>
      <w:r w:rsidRPr="00B223D9">
        <w:rPr>
          <w:rFonts w:ascii="Arial" w:hAnsi="Arial" w:cs="Arial"/>
          <w:sz w:val="24"/>
          <w:szCs w:val="24"/>
        </w:rPr>
        <w:t xml:space="preserve">For the location of trenches, pits, </w:t>
      </w:r>
      <w:proofErr w:type="spellStart"/>
      <w:r w:rsidRPr="00B223D9">
        <w:rPr>
          <w:rFonts w:ascii="Arial" w:hAnsi="Arial" w:cs="Arial"/>
          <w:sz w:val="24"/>
          <w:szCs w:val="24"/>
        </w:rPr>
        <w:t>overbreak</w:t>
      </w:r>
      <w:proofErr w:type="spellEnd"/>
      <w:r w:rsidRPr="00B223D9">
        <w:rPr>
          <w:rFonts w:ascii="Arial" w:hAnsi="Arial" w:cs="Arial"/>
          <w:sz w:val="24"/>
          <w:szCs w:val="24"/>
        </w:rPr>
        <w:t xml:space="preserve"> in front of proposed </w:t>
      </w:r>
      <w:proofErr w:type="spellStart"/>
      <w:r w:rsidRPr="00B223D9">
        <w:rPr>
          <w:rFonts w:ascii="Arial" w:hAnsi="Arial" w:cs="Arial"/>
          <w:sz w:val="24"/>
          <w:szCs w:val="24"/>
        </w:rPr>
        <w:t>kerblines</w:t>
      </w:r>
      <w:proofErr w:type="spellEnd"/>
      <w:r w:rsidRPr="00B223D9">
        <w:rPr>
          <w:rFonts w:ascii="Arial" w:hAnsi="Arial" w:cs="Arial"/>
          <w:sz w:val="24"/>
          <w:szCs w:val="24"/>
        </w:rPr>
        <w:t xml:space="preserve"> and the like which require to be excavated in existing pavement surfaces see the appropriate contract drawings</w:t>
      </w:r>
    </w:p>
    <w:p w:rsidR="00575573" w:rsidRPr="00B223D9" w:rsidRDefault="00575573" w:rsidP="005405BF">
      <w:pPr>
        <w:tabs>
          <w:tab w:val="left" w:pos="-720"/>
        </w:tabs>
        <w:suppressAutoHyphens/>
        <w:jc w:val="both"/>
        <w:rPr>
          <w:rFonts w:ascii="Arial" w:hAnsi="Arial" w:cs="Arial"/>
          <w:sz w:val="24"/>
          <w:szCs w:val="24"/>
        </w:rPr>
      </w:pPr>
    </w:p>
    <w:p w:rsidR="009B3F1B" w:rsidRPr="00B223D9" w:rsidRDefault="009B3F1B" w:rsidP="00F36A8C">
      <w:pPr>
        <w:numPr>
          <w:ilvl w:val="0"/>
          <w:numId w:val="23"/>
        </w:numPr>
        <w:tabs>
          <w:tab w:val="left" w:pos="-720"/>
        </w:tabs>
        <w:suppressAutoHyphens/>
        <w:jc w:val="both"/>
        <w:rPr>
          <w:rFonts w:ascii="Arial" w:hAnsi="Arial" w:cs="Arial"/>
          <w:sz w:val="24"/>
          <w:szCs w:val="24"/>
        </w:rPr>
      </w:pPr>
      <w:r w:rsidRPr="00B223D9">
        <w:rPr>
          <w:rFonts w:ascii="Arial" w:hAnsi="Arial" w:cs="Arial"/>
          <w:sz w:val="24"/>
          <w:szCs w:val="24"/>
        </w:rPr>
        <w:t xml:space="preserve">Figure </w:t>
      </w:r>
      <w:r w:rsidR="00E922D5" w:rsidRPr="00B223D9">
        <w:rPr>
          <w:rFonts w:ascii="Arial" w:hAnsi="Arial" w:cs="Arial"/>
          <w:sz w:val="24"/>
          <w:szCs w:val="24"/>
        </w:rPr>
        <w:t>6</w:t>
      </w:r>
      <w:r w:rsidRPr="00B223D9">
        <w:rPr>
          <w:rFonts w:ascii="Arial" w:hAnsi="Arial" w:cs="Arial"/>
          <w:sz w:val="24"/>
          <w:szCs w:val="24"/>
        </w:rPr>
        <w:t>/</w:t>
      </w:r>
      <w:r w:rsidR="00E922D5" w:rsidRPr="00B223D9">
        <w:rPr>
          <w:rFonts w:ascii="Arial" w:hAnsi="Arial" w:cs="Arial"/>
          <w:sz w:val="24"/>
          <w:szCs w:val="24"/>
        </w:rPr>
        <w:t>1</w:t>
      </w:r>
      <w:r w:rsidRPr="00B223D9">
        <w:rPr>
          <w:rFonts w:ascii="Arial" w:hAnsi="Arial" w:cs="Arial"/>
          <w:sz w:val="24"/>
          <w:szCs w:val="24"/>
        </w:rPr>
        <w:t xml:space="preserve"> below illustrates a typical for trench re-instatement in bituminous pavements.</w:t>
      </w:r>
    </w:p>
    <w:p w:rsidR="00E922D5" w:rsidRPr="002F36DF" w:rsidRDefault="00E922D5" w:rsidP="005405BF">
      <w:pPr>
        <w:tabs>
          <w:tab w:val="left" w:pos="-720"/>
        </w:tabs>
        <w:suppressAutoHyphens/>
        <w:jc w:val="both"/>
        <w:rPr>
          <w:rFonts w:ascii="Arial" w:hAnsi="Arial" w:cs="Arial"/>
          <w:sz w:val="28"/>
          <w:szCs w:val="28"/>
        </w:rPr>
      </w:pPr>
    </w:p>
    <w:p w:rsidR="00E922D5" w:rsidRPr="002F36DF" w:rsidRDefault="00E922D5" w:rsidP="005405BF">
      <w:pPr>
        <w:tabs>
          <w:tab w:val="left" w:pos="-720"/>
        </w:tabs>
        <w:suppressAutoHyphens/>
        <w:jc w:val="both"/>
        <w:rPr>
          <w:rFonts w:ascii="Arial" w:hAnsi="Arial" w:cs="Arial"/>
          <w:sz w:val="28"/>
          <w:szCs w:val="28"/>
        </w:rPr>
      </w:pPr>
    </w:p>
    <w:p w:rsidR="009B3F1B" w:rsidRPr="002F36DF" w:rsidRDefault="00CE5D97" w:rsidP="005405BF">
      <w:pPr>
        <w:pStyle w:val="BodyText2"/>
        <w:jc w:val="both"/>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1423035</wp:posOffset>
                </wp:positionH>
                <wp:positionV relativeFrom="paragraph">
                  <wp:posOffset>1092200</wp:posOffset>
                </wp:positionV>
                <wp:extent cx="711835" cy="274320"/>
                <wp:effectExtent l="3810" t="0" r="0" b="381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EC8" w:rsidRDefault="00103EC8">
                            <w:r>
                              <w:t xml:space="preserve">   &lt;-100-&gt;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12.05pt;margin-top:86pt;width:56.0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17hA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" stroked="f">
                <v:textbox>
                  <w:txbxContent>
                    <w:p w:rsidR="00103EC8" w:rsidRDefault="00103EC8">
                      <w:r>
                        <w:t xml:space="preserve">   &lt;-100-&gt;</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851535</wp:posOffset>
                </wp:positionH>
                <wp:positionV relativeFrom="paragraph">
                  <wp:posOffset>520700</wp:posOffset>
                </wp:positionV>
                <wp:extent cx="699135" cy="274320"/>
                <wp:effectExtent l="3810" t="0" r="1905" b="381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EC8" w:rsidRDefault="00103EC8">
                            <w:r>
                              <w:t xml:space="preserve">   &lt;-100-&gt;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67.05pt;margin-top:41pt;width:55.0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c08hgIAABc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" stroked="f">
                <v:textbox>
                  <w:txbxContent>
                    <w:p w:rsidR="00103EC8" w:rsidRDefault="00103EC8">
                      <w:r>
                        <w:t xml:space="preserve">   &lt;-100-&gt;</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63360" behindDoc="0" locked="0" layoutInCell="0" allowOverlap="1">
                <wp:simplePos x="0" y="0"/>
                <wp:positionH relativeFrom="column">
                  <wp:posOffset>3055620</wp:posOffset>
                </wp:positionH>
                <wp:positionV relativeFrom="paragraph">
                  <wp:posOffset>1046480</wp:posOffset>
                </wp:positionV>
                <wp:extent cx="653415" cy="274320"/>
                <wp:effectExtent l="0" t="0" r="0" b="190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EC8" w:rsidRDefault="00103EC8">
                            <w:r>
                              <w:t>&lt;-100-&gt;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240.6pt;margin-top:82.4pt;width:51.4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" o:allowincell="f" stroked="f">
                <v:textbox>
                  <w:txbxContent>
                    <w:p w:rsidR="00103EC8" w:rsidRDefault="00103EC8">
                      <w:r>
                        <w:t>&lt;-100-&gt;</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62336" behindDoc="0" locked="0" layoutInCell="0" allowOverlap="1">
                <wp:simplePos x="0" y="0"/>
                <wp:positionH relativeFrom="column">
                  <wp:posOffset>3609340</wp:posOffset>
                </wp:positionH>
                <wp:positionV relativeFrom="paragraph">
                  <wp:posOffset>502920</wp:posOffset>
                </wp:positionV>
                <wp:extent cx="671195" cy="274320"/>
                <wp:effectExtent l="0" t="0" r="0" b="254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EC8" w:rsidRDefault="00103EC8">
                            <w:r>
                              <w:t>&lt;-100-&gt;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284.2pt;margin-top:39.6pt;width:52.8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" o:allowincell="f" stroked="f">
                <v:textbox>
                  <w:txbxContent>
                    <w:p w:rsidR="00103EC8" w:rsidRDefault="00103EC8">
                      <w:r>
                        <w:t>&lt;-100-&gt;</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64384" behindDoc="0" locked="0" layoutInCell="0" allowOverlap="1">
                <wp:simplePos x="0" y="0"/>
                <wp:positionH relativeFrom="column">
                  <wp:posOffset>4754880</wp:posOffset>
                </wp:positionH>
                <wp:positionV relativeFrom="paragraph">
                  <wp:posOffset>175260</wp:posOffset>
                </wp:positionV>
                <wp:extent cx="772160" cy="365760"/>
                <wp:effectExtent l="1905" t="0" r="0" b="63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EC8" w:rsidRDefault="00103EC8">
                            <w:r>
                              <w:t>Surfacing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374.4pt;margin-top:13.8pt;width:60.8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Higw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" o:allowincell="f" stroked="f">
                <v:textbox>
                  <w:txbxContent>
                    <w:p w:rsidR="00103EC8" w:rsidRDefault="00103EC8">
                      <w:r>
                        <w:t>Surfacing</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66432" behindDoc="0" locked="0" layoutInCell="0" allowOverlap="1">
                <wp:simplePos x="0" y="0"/>
                <wp:positionH relativeFrom="column">
                  <wp:posOffset>4785360</wp:posOffset>
                </wp:positionH>
                <wp:positionV relativeFrom="paragraph">
                  <wp:posOffset>1224280</wp:posOffset>
                </wp:positionV>
                <wp:extent cx="640080" cy="365760"/>
                <wp:effectExtent l="3810" t="0" r="3810" b="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EC8" w:rsidRDefault="00103EC8">
                            <w:r>
                              <w:t>Trench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376.8pt;margin-top:96.4pt;width:50.4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e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" o:allowincell="f" stroked="f">
                <v:textbox>
                  <w:txbxContent>
                    <w:p w:rsidR="00103EC8" w:rsidRDefault="00103EC8">
                      <w:r>
                        <w:t>Trench</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65408" behindDoc="0" locked="0" layoutInCell="0" allowOverlap="1">
                <wp:simplePos x="0" y="0"/>
                <wp:positionH relativeFrom="column">
                  <wp:posOffset>4787900</wp:posOffset>
                </wp:positionH>
                <wp:positionV relativeFrom="paragraph">
                  <wp:posOffset>601980</wp:posOffset>
                </wp:positionV>
                <wp:extent cx="904240" cy="457200"/>
                <wp:effectExtent l="0" t="3175" r="381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EC8" w:rsidRDefault="00103EC8">
                            <w:r>
                              <w:t>Base course and Sub-base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377pt;margin-top:47.4pt;width:71.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" o:allowincell="f" stroked="f">
                <v:textbox>
                  <w:txbxContent>
                    <w:p w:rsidR="00103EC8" w:rsidRDefault="00103EC8">
                      <w:r>
                        <w:t>Base course and Sub-base</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59264" behindDoc="0" locked="0" layoutInCell="0" allowOverlap="1">
                <wp:simplePos x="0" y="0"/>
                <wp:positionH relativeFrom="column">
                  <wp:posOffset>3017520</wp:posOffset>
                </wp:positionH>
                <wp:positionV relativeFrom="paragraph">
                  <wp:posOffset>998220</wp:posOffset>
                </wp:positionV>
                <wp:extent cx="0" cy="914400"/>
                <wp:effectExtent l="7620" t="8890" r="11430" b="1016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8ABCB"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78.6pt" to="237.6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7zUEQ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" o:allowincell="f"/>
            </w:pict>
          </mc:Fallback>
        </mc:AlternateContent>
      </w:r>
      <w:r>
        <w:rPr>
          <w:rFonts w:ascii="Arial" w:hAnsi="Arial" w:cs="Arial"/>
          <w:noProof/>
          <w:sz w:val="28"/>
          <w:szCs w:val="28"/>
          <w:lang w:eastAsia="en-GB"/>
        </w:rPr>
        <mc:AlternateContent>
          <mc:Choice Requires="wps">
            <w:drawing>
              <wp:anchor distT="0" distB="0" distL="114300" distR="114300" simplePos="0" relativeHeight="251658240" behindDoc="0" locked="0" layoutInCell="0" allowOverlap="1">
                <wp:simplePos x="0" y="0"/>
                <wp:positionH relativeFrom="column">
                  <wp:posOffset>3017520</wp:posOffset>
                </wp:positionH>
                <wp:positionV relativeFrom="paragraph">
                  <wp:posOffset>998220</wp:posOffset>
                </wp:positionV>
                <wp:extent cx="548640" cy="0"/>
                <wp:effectExtent l="7620" t="8890" r="5715" b="1016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AE679" id="Line 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78.6pt" to="280.8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QB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" o:allowincell="f"/>
            </w:pict>
          </mc:Fallback>
        </mc:AlternateContent>
      </w:r>
      <w:r>
        <w:rPr>
          <w:rFonts w:ascii="Arial" w:hAnsi="Arial" w:cs="Arial"/>
          <w:noProof/>
          <w:sz w:val="28"/>
          <w:szCs w:val="28"/>
          <w:lang w:eastAsia="en-GB"/>
        </w:rPr>
        <mc:AlternateContent>
          <mc:Choice Requires="wps">
            <w:drawing>
              <wp:anchor distT="0" distB="0" distL="114300" distR="114300" simplePos="0" relativeHeight="251657216" behindDoc="0" locked="0" layoutInCell="0" allowOverlap="1">
                <wp:simplePos x="0" y="0"/>
                <wp:positionH relativeFrom="column">
                  <wp:posOffset>3566160</wp:posOffset>
                </wp:positionH>
                <wp:positionV relativeFrom="paragraph">
                  <wp:posOffset>449580</wp:posOffset>
                </wp:positionV>
                <wp:extent cx="0" cy="548640"/>
                <wp:effectExtent l="13335" t="12700" r="5715" b="1016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D5137"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35.4pt" to="280.8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gy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" o:allowincell="f"/>
            </w:pict>
          </mc:Fallback>
        </mc:AlternateContent>
      </w:r>
      <w:r>
        <w:rPr>
          <w:rFonts w:ascii="Arial" w:hAnsi="Arial" w:cs="Arial"/>
          <w:noProof/>
          <w:sz w:val="28"/>
          <w:szCs w:val="28"/>
          <w:lang w:eastAsia="en-GB"/>
        </w:rPr>
        <mc:AlternateContent>
          <mc:Choice Requires="wps">
            <w:drawing>
              <wp:anchor distT="0" distB="0" distL="114300" distR="114300" simplePos="0" relativeHeight="251656192" behindDoc="0" locked="0" layoutInCell="0" allowOverlap="1">
                <wp:simplePos x="0" y="0"/>
                <wp:positionH relativeFrom="column">
                  <wp:posOffset>3566160</wp:posOffset>
                </wp:positionH>
                <wp:positionV relativeFrom="paragraph">
                  <wp:posOffset>449580</wp:posOffset>
                </wp:positionV>
                <wp:extent cx="640080" cy="0"/>
                <wp:effectExtent l="13335" t="12700" r="13335" b="635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9DFAB" id="Line 1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35.4pt" to="331.2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LY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" o:allowincell="f"/>
            </w:pict>
          </mc:Fallback>
        </mc:AlternateContent>
      </w:r>
      <w:r>
        <w:rPr>
          <w:rFonts w:ascii="Arial" w:hAnsi="Arial" w:cs="Arial"/>
          <w:noProof/>
          <w:sz w:val="28"/>
          <w:szCs w:val="28"/>
          <w:lang w:eastAsia="en-GB"/>
        </w:rPr>
        <mc:AlternateContent>
          <mc:Choice Requires="wps">
            <w:drawing>
              <wp:anchor distT="0" distB="0" distL="114300" distR="114300" simplePos="0" relativeHeight="251655168" behindDoc="0" locked="0" layoutInCell="0" allowOverlap="1">
                <wp:simplePos x="0" y="0"/>
                <wp:positionH relativeFrom="column">
                  <wp:posOffset>4206240</wp:posOffset>
                </wp:positionH>
                <wp:positionV relativeFrom="paragraph">
                  <wp:posOffset>83820</wp:posOffset>
                </wp:positionV>
                <wp:extent cx="0" cy="365760"/>
                <wp:effectExtent l="5715" t="8890" r="13335" b="635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BA6CE"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6.6pt" to="331.2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4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" o:allowincell="f"/>
            </w:pict>
          </mc:Fallback>
        </mc:AlternateContent>
      </w:r>
      <w:r>
        <w:rPr>
          <w:rFonts w:ascii="Arial" w:hAnsi="Arial" w:cs="Arial"/>
          <w:noProof/>
          <w:sz w:val="28"/>
          <w:szCs w:val="28"/>
          <w:lang w:eastAsia="en-GB"/>
        </w:rPr>
        <mc:AlternateContent>
          <mc:Choice Requires="wps">
            <w:drawing>
              <wp:anchor distT="0" distB="0" distL="114300" distR="114300" simplePos="0" relativeHeight="251654144" behindDoc="0" locked="0" layoutInCell="0" allowOverlap="1">
                <wp:simplePos x="0" y="0"/>
                <wp:positionH relativeFrom="column">
                  <wp:posOffset>4206240</wp:posOffset>
                </wp:positionH>
                <wp:positionV relativeFrom="paragraph">
                  <wp:posOffset>83820</wp:posOffset>
                </wp:positionV>
                <wp:extent cx="640080" cy="0"/>
                <wp:effectExtent l="5715" t="8890" r="11430" b="1016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69A10" id="Line 1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6.6pt" to="38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Ae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" o:allowincell="f"/>
            </w:pict>
          </mc:Fallback>
        </mc:AlternateContent>
      </w:r>
      <w:r>
        <w:rPr>
          <w:rFonts w:ascii="Arial" w:hAnsi="Arial" w:cs="Arial"/>
          <w:noProof/>
          <w:sz w:val="28"/>
          <w:szCs w:val="28"/>
          <w:lang w:eastAsia="en-GB"/>
        </w:rPr>
        <mc:AlternateContent>
          <mc:Choice Requires="wps">
            <w:drawing>
              <wp:anchor distT="0" distB="0" distL="114300" distR="114300" simplePos="0" relativeHeight="251653120" behindDoc="0" locked="0" layoutInCell="0" allowOverlap="1">
                <wp:simplePos x="0" y="0"/>
                <wp:positionH relativeFrom="column">
                  <wp:posOffset>2194560</wp:posOffset>
                </wp:positionH>
                <wp:positionV relativeFrom="paragraph">
                  <wp:posOffset>998220</wp:posOffset>
                </wp:positionV>
                <wp:extent cx="0" cy="914400"/>
                <wp:effectExtent l="13335" t="8890" r="5715" b="1016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8E755"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78.6pt" to="172.8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" o:allowincell="f"/>
            </w:pict>
          </mc:Fallback>
        </mc:AlternateContent>
      </w:r>
      <w:r>
        <w:rPr>
          <w:rFonts w:ascii="Arial" w:hAnsi="Arial" w:cs="Arial"/>
          <w:noProof/>
          <w:sz w:val="28"/>
          <w:szCs w:val="28"/>
          <w:lang w:eastAsia="en-GB"/>
        </w:rPr>
        <mc:AlternateContent>
          <mc:Choice Requires="wps">
            <w:drawing>
              <wp:anchor distT="0" distB="0" distL="114300" distR="114300" simplePos="0" relativeHeight="251652096" behindDoc="0" locked="0" layoutInCell="0" allowOverlap="1">
                <wp:simplePos x="0" y="0"/>
                <wp:positionH relativeFrom="column">
                  <wp:posOffset>1645920</wp:posOffset>
                </wp:positionH>
                <wp:positionV relativeFrom="paragraph">
                  <wp:posOffset>998220</wp:posOffset>
                </wp:positionV>
                <wp:extent cx="548640" cy="0"/>
                <wp:effectExtent l="7620" t="8890" r="5715" b="1016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C9305"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78.6pt" to="172.8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Me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" o:allowincell="f"/>
            </w:pict>
          </mc:Fallback>
        </mc:AlternateContent>
      </w:r>
      <w:r>
        <w:rPr>
          <w:rFonts w:ascii="Arial" w:hAnsi="Arial" w:cs="Arial"/>
          <w:noProof/>
          <w:sz w:val="28"/>
          <w:szCs w:val="28"/>
          <w:lang w:eastAsia="en-GB"/>
        </w:rPr>
        <mc:AlternateContent>
          <mc:Choice Requires="wps">
            <w:drawing>
              <wp:anchor distT="0" distB="0" distL="114300" distR="114300" simplePos="0" relativeHeight="251651072" behindDoc="0" locked="0" layoutInCell="0" allowOverlap="1">
                <wp:simplePos x="0" y="0"/>
                <wp:positionH relativeFrom="column">
                  <wp:posOffset>1645920</wp:posOffset>
                </wp:positionH>
                <wp:positionV relativeFrom="paragraph">
                  <wp:posOffset>449580</wp:posOffset>
                </wp:positionV>
                <wp:extent cx="0" cy="548640"/>
                <wp:effectExtent l="7620" t="12700" r="11430" b="1016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A5E8" id="Line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35.4pt" to="129.6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71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" o:allowincell="f"/>
            </w:pict>
          </mc:Fallback>
        </mc:AlternateContent>
      </w:r>
      <w:r>
        <w:rPr>
          <w:rFonts w:ascii="Arial" w:hAnsi="Arial" w:cs="Arial"/>
          <w:noProof/>
          <w:sz w:val="28"/>
          <w:szCs w:val="28"/>
          <w:lang w:eastAsia="en-GB"/>
        </w:rPr>
        <mc:AlternateContent>
          <mc:Choice Requires="wps">
            <w:drawing>
              <wp:anchor distT="0" distB="0" distL="114300" distR="114300" simplePos="0" relativeHeight="251650048" behindDoc="0" locked="0" layoutInCell="0" allowOverlap="1">
                <wp:simplePos x="0" y="0"/>
                <wp:positionH relativeFrom="column">
                  <wp:posOffset>1005840</wp:posOffset>
                </wp:positionH>
                <wp:positionV relativeFrom="paragraph">
                  <wp:posOffset>449580</wp:posOffset>
                </wp:positionV>
                <wp:extent cx="640080" cy="0"/>
                <wp:effectExtent l="5715" t="12700" r="11430" b="63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3702B" id="Line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35.4pt" to="129.6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nd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" o:allowincell="f"/>
            </w:pict>
          </mc:Fallback>
        </mc:AlternateContent>
      </w:r>
      <w:r>
        <w:rPr>
          <w:rFonts w:ascii="Arial" w:hAnsi="Arial" w:cs="Arial"/>
          <w:noProof/>
          <w:sz w:val="28"/>
          <w:szCs w:val="28"/>
          <w:lang w:eastAsia="en-GB"/>
        </w:rPr>
        <mc:AlternateContent>
          <mc:Choice Requires="wps">
            <w:drawing>
              <wp:anchor distT="0" distB="0" distL="114300" distR="114300" simplePos="0" relativeHeight="251649024" behindDoc="0" locked="0" layoutInCell="0" allowOverlap="1">
                <wp:simplePos x="0" y="0"/>
                <wp:positionH relativeFrom="column">
                  <wp:posOffset>1005840</wp:posOffset>
                </wp:positionH>
                <wp:positionV relativeFrom="paragraph">
                  <wp:posOffset>83820</wp:posOffset>
                </wp:positionV>
                <wp:extent cx="0" cy="365760"/>
                <wp:effectExtent l="5715" t="8890" r="13335"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78F7D" id="Line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6.6pt" to="79.2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VJEgIAACc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" o:allowincell="f"/>
            </w:pict>
          </mc:Fallback>
        </mc:AlternateContent>
      </w:r>
      <w:r>
        <w:rPr>
          <w:rFonts w:ascii="Arial" w:hAnsi="Arial" w:cs="Arial"/>
          <w:noProof/>
          <w:sz w:val="28"/>
          <w:szCs w:val="28"/>
          <w:lang w:eastAsia="en-GB"/>
        </w:rPr>
        <mc:AlternateContent>
          <mc:Choice Requires="wps">
            <w:drawing>
              <wp:anchor distT="0" distB="0" distL="114300" distR="114300" simplePos="0" relativeHeight="251648000" behindDoc="0" locked="0" layoutInCell="0" allowOverlap="1">
                <wp:simplePos x="0" y="0"/>
                <wp:positionH relativeFrom="column">
                  <wp:posOffset>457200</wp:posOffset>
                </wp:positionH>
                <wp:positionV relativeFrom="paragraph">
                  <wp:posOffset>83820</wp:posOffset>
                </wp:positionV>
                <wp:extent cx="548640" cy="0"/>
                <wp:effectExtent l="9525" t="8890" r="13335"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0F701" id="Line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pt" to="79.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0+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" o:allowincell="f"/>
            </w:pict>
          </mc:Fallback>
        </mc:AlternateContent>
      </w:r>
      <w:r w:rsidR="009B3F1B" w:rsidRPr="002F36DF">
        <w:rPr>
          <w:rFonts w:ascii="Arial" w:hAnsi="Arial" w:cs="Arial"/>
          <w:sz w:val="28"/>
          <w:szCs w:val="28"/>
        </w:rPr>
        <w:br/>
      </w:r>
      <w:r w:rsidR="009B3F1B" w:rsidRPr="002F36DF">
        <w:rPr>
          <w:rFonts w:ascii="Arial" w:hAnsi="Arial" w:cs="Arial"/>
          <w:sz w:val="28"/>
          <w:szCs w:val="28"/>
        </w:rPr>
        <w:br/>
      </w:r>
      <w:r w:rsidR="009B3F1B" w:rsidRPr="002F36DF">
        <w:rPr>
          <w:rFonts w:ascii="Arial" w:hAnsi="Arial" w:cs="Arial"/>
          <w:sz w:val="28"/>
          <w:szCs w:val="28"/>
        </w:rPr>
        <w:br/>
      </w:r>
      <w:r w:rsidR="009B3F1B" w:rsidRPr="002F36DF">
        <w:rPr>
          <w:rFonts w:ascii="Arial" w:hAnsi="Arial" w:cs="Arial"/>
          <w:sz w:val="28"/>
          <w:szCs w:val="28"/>
        </w:rPr>
        <w:br/>
      </w:r>
      <w:r w:rsidR="009B3F1B" w:rsidRPr="002F36DF">
        <w:rPr>
          <w:rFonts w:ascii="Arial" w:hAnsi="Arial" w:cs="Arial"/>
          <w:sz w:val="28"/>
          <w:szCs w:val="28"/>
        </w:rPr>
        <w:br/>
      </w:r>
      <w:r w:rsidR="009B3F1B" w:rsidRPr="002F36DF">
        <w:rPr>
          <w:rFonts w:ascii="Arial" w:hAnsi="Arial" w:cs="Arial"/>
          <w:sz w:val="28"/>
          <w:szCs w:val="28"/>
        </w:rPr>
        <w:br/>
      </w:r>
      <w:r w:rsidR="009B3F1B" w:rsidRPr="002F36DF">
        <w:rPr>
          <w:rFonts w:ascii="Arial" w:hAnsi="Arial" w:cs="Arial"/>
          <w:sz w:val="28"/>
          <w:szCs w:val="28"/>
        </w:rPr>
        <w:br/>
      </w:r>
      <w:r w:rsidR="009B3F1B" w:rsidRPr="002F36DF">
        <w:rPr>
          <w:rFonts w:ascii="Arial" w:hAnsi="Arial" w:cs="Arial"/>
          <w:sz w:val="28"/>
          <w:szCs w:val="28"/>
        </w:rPr>
        <w:br/>
      </w:r>
      <w:r w:rsidR="009B3F1B" w:rsidRPr="002F36DF">
        <w:rPr>
          <w:rFonts w:ascii="Arial" w:hAnsi="Arial" w:cs="Arial"/>
          <w:sz w:val="28"/>
          <w:szCs w:val="28"/>
        </w:rPr>
        <w:br/>
      </w:r>
      <w:r w:rsidR="009B3F1B" w:rsidRPr="002F36DF">
        <w:rPr>
          <w:rFonts w:ascii="Arial" w:hAnsi="Arial" w:cs="Arial"/>
          <w:sz w:val="28"/>
          <w:szCs w:val="28"/>
        </w:rPr>
        <w:br/>
      </w:r>
      <w:r w:rsidR="009B3F1B" w:rsidRPr="002F36DF">
        <w:rPr>
          <w:rFonts w:ascii="Arial" w:hAnsi="Arial" w:cs="Arial"/>
          <w:sz w:val="28"/>
          <w:szCs w:val="28"/>
        </w:rPr>
        <w:tab/>
      </w:r>
      <w:r w:rsidR="009B3F1B" w:rsidRPr="002F36DF">
        <w:rPr>
          <w:rFonts w:ascii="Arial" w:hAnsi="Arial" w:cs="Arial"/>
          <w:sz w:val="28"/>
          <w:szCs w:val="28"/>
        </w:rPr>
        <w:tab/>
      </w:r>
      <w:r w:rsidR="009B3F1B" w:rsidRPr="002F36DF">
        <w:rPr>
          <w:rFonts w:ascii="Arial" w:hAnsi="Arial" w:cs="Arial"/>
          <w:sz w:val="28"/>
          <w:szCs w:val="28"/>
        </w:rPr>
        <w:tab/>
      </w:r>
      <w:r w:rsidR="009B3F1B" w:rsidRPr="002F36DF">
        <w:rPr>
          <w:rFonts w:ascii="Arial" w:hAnsi="Arial" w:cs="Arial"/>
          <w:sz w:val="28"/>
          <w:szCs w:val="28"/>
        </w:rPr>
        <w:tab/>
        <w:t xml:space="preserve">           Figure </w:t>
      </w:r>
      <w:r w:rsidR="00E922D5" w:rsidRPr="002F36DF">
        <w:rPr>
          <w:rFonts w:ascii="Arial" w:hAnsi="Arial" w:cs="Arial"/>
          <w:sz w:val="28"/>
          <w:szCs w:val="28"/>
        </w:rPr>
        <w:t>6/1</w:t>
      </w:r>
    </w:p>
    <w:p w:rsidR="009B3F1B" w:rsidRPr="002F36DF" w:rsidRDefault="009B3F1B" w:rsidP="005405BF">
      <w:pPr>
        <w:tabs>
          <w:tab w:val="left" w:pos="-720"/>
        </w:tabs>
        <w:suppressAutoHyphens/>
        <w:jc w:val="both"/>
        <w:rPr>
          <w:rFonts w:ascii="Arial" w:hAnsi="Arial" w:cs="Arial"/>
          <w:sz w:val="28"/>
          <w:szCs w:val="28"/>
        </w:rPr>
      </w:pPr>
    </w:p>
    <w:p w:rsidR="009B3F1B" w:rsidRPr="002F36DF" w:rsidRDefault="009B3F1B" w:rsidP="005405BF">
      <w:pPr>
        <w:tabs>
          <w:tab w:val="left" w:pos="-720"/>
        </w:tabs>
        <w:suppressAutoHyphens/>
        <w:jc w:val="both"/>
        <w:rPr>
          <w:rFonts w:ascii="Arial" w:hAnsi="Arial" w:cs="Arial"/>
          <w:sz w:val="28"/>
          <w:szCs w:val="28"/>
        </w:rPr>
      </w:pPr>
    </w:p>
    <w:p w:rsidR="009B3F1B" w:rsidRPr="002F36DF" w:rsidRDefault="009B3F1B" w:rsidP="005405BF">
      <w:pPr>
        <w:tabs>
          <w:tab w:val="left" w:pos="-720"/>
        </w:tabs>
        <w:suppressAutoHyphens/>
        <w:jc w:val="both"/>
        <w:rPr>
          <w:rFonts w:ascii="Arial" w:hAnsi="Arial" w:cs="Arial"/>
          <w:sz w:val="28"/>
          <w:szCs w:val="28"/>
        </w:rPr>
      </w:pPr>
    </w:p>
    <w:p w:rsidR="009B3F1B" w:rsidRPr="00B223D9" w:rsidRDefault="00575573" w:rsidP="005405BF">
      <w:pPr>
        <w:pStyle w:val="Heading2"/>
        <w:tabs>
          <w:tab w:val="left" w:pos="-720"/>
        </w:tabs>
        <w:suppressAutoHyphens/>
        <w:spacing w:before="0" w:after="0"/>
        <w:jc w:val="both"/>
        <w:rPr>
          <w:rFonts w:ascii="Arial" w:hAnsi="Arial" w:cs="Arial"/>
          <w:szCs w:val="24"/>
        </w:rPr>
      </w:pPr>
      <w:r w:rsidRPr="002F36DF">
        <w:rPr>
          <w:rFonts w:ascii="Arial" w:hAnsi="Arial" w:cs="Arial"/>
          <w:sz w:val="28"/>
          <w:szCs w:val="28"/>
        </w:rPr>
        <w:tab/>
      </w:r>
      <w:r w:rsidR="009B3F1B" w:rsidRPr="00B223D9">
        <w:rPr>
          <w:rFonts w:ascii="Arial" w:hAnsi="Arial" w:cs="Arial"/>
          <w:szCs w:val="24"/>
        </w:rPr>
        <w:t xml:space="preserve">The permitted materials for re-instatement are as set out in Table </w:t>
      </w:r>
      <w:r w:rsidR="00E922D5" w:rsidRPr="00B223D9">
        <w:rPr>
          <w:rFonts w:ascii="Arial" w:hAnsi="Arial" w:cs="Arial"/>
          <w:szCs w:val="24"/>
        </w:rPr>
        <w:t>6/1</w:t>
      </w:r>
      <w:r w:rsidR="009B3F1B" w:rsidRPr="00B223D9">
        <w:rPr>
          <w:rFonts w:ascii="Arial" w:hAnsi="Arial" w:cs="Arial"/>
          <w:szCs w:val="24"/>
        </w:rPr>
        <w:t xml:space="preserve"> overleaf</w:t>
      </w:r>
    </w:p>
    <w:p w:rsidR="009B3F1B" w:rsidRPr="00B223D9" w:rsidRDefault="009B3F1B" w:rsidP="005405BF">
      <w:pPr>
        <w:tabs>
          <w:tab w:val="left" w:pos="-720"/>
        </w:tabs>
        <w:suppressAutoHyphens/>
        <w:jc w:val="both"/>
        <w:rPr>
          <w:rFonts w:ascii="Arial" w:hAnsi="Arial" w:cs="Arial"/>
          <w:sz w:val="24"/>
          <w:szCs w:val="24"/>
        </w:rPr>
      </w:pPr>
    </w:p>
    <w:p w:rsidR="009B3F1B" w:rsidRPr="00B223D9" w:rsidRDefault="009B3F1B" w:rsidP="00F36A8C">
      <w:pPr>
        <w:numPr>
          <w:ilvl w:val="0"/>
          <w:numId w:val="23"/>
        </w:numPr>
        <w:tabs>
          <w:tab w:val="left" w:pos="-720"/>
        </w:tabs>
        <w:suppressAutoHyphens/>
        <w:jc w:val="both"/>
        <w:rPr>
          <w:rFonts w:ascii="Arial" w:hAnsi="Arial" w:cs="Arial"/>
          <w:sz w:val="24"/>
          <w:szCs w:val="24"/>
        </w:rPr>
      </w:pPr>
      <w:r w:rsidRPr="00B223D9">
        <w:rPr>
          <w:rFonts w:ascii="Arial" w:hAnsi="Arial" w:cs="Arial"/>
          <w:sz w:val="24"/>
          <w:szCs w:val="24"/>
        </w:rPr>
        <w:t>Hot bituminous binder</w:t>
      </w:r>
      <w:r w:rsidR="00BF3E6E" w:rsidRPr="00B223D9">
        <w:rPr>
          <w:rFonts w:ascii="Arial" w:hAnsi="Arial" w:cs="Arial"/>
          <w:sz w:val="24"/>
          <w:szCs w:val="24"/>
        </w:rPr>
        <w:t xml:space="preserve"> 40/60 or 70/100</w:t>
      </w:r>
      <w:r w:rsidR="000F5CAE" w:rsidRPr="00B223D9">
        <w:rPr>
          <w:rFonts w:ascii="Arial" w:hAnsi="Arial" w:cs="Arial"/>
          <w:sz w:val="24"/>
          <w:szCs w:val="24"/>
        </w:rPr>
        <w:t xml:space="preserve"> </w:t>
      </w:r>
      <w:r w:rsidR="00BF3E6E" w:rsidRPr="00B223D9">
        <w:rPr>
          <w:rFonts w:ascii="Arial" w:hAnsi="Arial" w:cs="Arial"/>
          <w:sz w:val="24"/>
          <w:szCs w:val="24"/>
        </w:rPr>
        <w:t>paving grade</w:t>
      </w:r>
      <w:r w:rsidR="00BF3E6E" w:rsidRPr="006A285C">
        <w:rPr>
          <w:rFonts w:ascii="Arial" w:hAnsi="Arial" w:cs="Arial"/>
          <w:sz w:val="24"/>
          <w:szCs w:val="24"/>
        </w:rPr>
        <w:t xml:space="preserve">, </w:t>
      </w:r>
      <w:r w:rsidRPr="006A285C">
        <w:rPr>
          <w:rFonts w:ascii="Arial" w:hAnsi="Arial" w:cs="Arial"/>
          <w:sz w:val="24"/>
          <w:szCs w:val="24"/>
        </w:rPr>
        <w:t>is to be applied to both the horizontal and vertical faces of exposed bituminous materials</w:t>
      </w:r>
      <w:r w:rsidRPr="00B223D9">
        <w:rPr>
          <w:rFonts w:ascii="Arial" w:hAnsi="Arial" w:cs="Arial"/>
          <w:sz w:val="24"/>
          <w:szCs w:val="24"/>
        </w:rPr>
        <w:t xml:space="preserve"> in existing pavements and the vertical face of kerbing,</w:t>
      </w:r>
      <w:r w:rsidR="00BF3E6E" w:rsidRPr="00B223D9">
        <w:rPr>
          <w:rFonts w:ascii="Arial" w:hAnsi="Arial" w:cs="Arial"/>
          <w:sz w:val="24"/>
          <w:szCs w:val="24"/>
        </w:rPr>
        <w:t xml:space="preserve"> access covers, gully tops</w:t>
      </w:r>
      <w:r w:rsidRPr="00B223D9">
        <w:rPr>
          <w:rFonts w:ascii="Arial" w:hAnsi="Arial" w:cs="Arial"/>
          <w:sz w:val="24"/>
          <w:szCs w:val="24"/>
        </w:rPr>
        <w:t xml:space="preserve"> beneath finished road level, prior to the laying of bituminous reinstatement materials.</w:t>
      </w:r>
    </w:p>
    <w:p w:rsidR="009B3F1B" w:rsidRPr="002F36DF" w:rsidRDefault="009B3F1B" w:rsidP="005405BF">
      <w:pPr>
        <w:tabs>
          <w:tab w:val="left" w:pos="-720"/>
        </w:tabs>
        <w:suppressAutoHyphens/>
        <w:jc w:val="both"/>
        <w:rPr>
          <w:rFonts w:ascii="Arial" w:hAnsi="Arial" w:cs="Arial"/>
          <w:sz w:val="28"/>
          <w:szCs w:val="28"/>
        </w:rPr>
      </w:pPr>
    </w:p>
    <w:p w:rsidR="009B3F1B" w:rsidRPr="002F36DF" w:rsidRDefault="009B3F1B">
      <w:pPr>
        <w:tabs>
          <w:tab w:val="left" w:pos="-720"/>
        </w:tabs>
        <w:suppressAutoHyphens/>
        <w:rPr>
          <w:rFonts w:ascii="Arial" w:hAnsi="Arial" w:cs="Arial"/>
          <w:sz w:val="28"/>
          <w:szCs w:val="28"/>
        </w:rPr>
        <w:sectPr w:rsidR="009B3F1B" w:rsidRPr="002F36DF">
          <w:pgSz w:w="11909" w:h="16834" w:code="9"/>
          <w:pgMar w:top="432" w:right="1379" w:bottom="432" w:left="1260" w:header="706" w:footer="706" w:gutter="0"/>
          <w:cols w:space="720"/>
        </w:sectPr>
      </w:pPr>
    </w:p>
    <w:p w:rsidR="009B3F1B" w:rsidRPr="006A285C" w:rsidRDefault="009B3F1B" w:rsidP="00177A46">
      <w:pPr>
        <w:pStyle w:val="Heading6"/>
        <w:jc w:val="left"/>
        <w:rPr>
          <w:rFonts w:ascii="Arial" w:hAnsi="Arial" w:cs="Arial"/>
          <w:sz w:val="28"/>
          <w:szCs w:val="28"/>
          <w:u w:val="none"/>
        </w:rPr>
      </w:pPr>
      <w:r w:rsidRPr="006A285C">
        <w:rPr>
          <w:rFonts w:ascii="Arial" w:hAnsi="Arial" w:cs="Arial"/>
          <w:sz w:val="28"/>
          <w:szCs w:val="28"/>
          <w:u w:val="none"/>
        </w:rPr>
        <w:lastRenderedPageBreak/>
        <w:t xml:space="preserve">TABLE </w:t>
      </w:r>
      <w:r w:rsidR="00E922D5" w:rsidRPr="006A285C">
        <w:rPr>
          <w:rFonts w:ascii="Arial" w:hAnsi="Arial" w:cs="Arial"/>
          <w:sz w:val="28"/>
          <w:szCs w:val="28"/>
          <w:u w:val="none"/>
        </w:rPr>
        <w:t>6</w:t>
      </w:r>
      <w:r w:rsidRPr="006A285C">
        <w:rPr>
          <w:rFonts w:ascii="Arial" w:hAnsi="Arial" w:cs="Arial"/>
          <w:sz w:val="28"/>
          <w:szCs w:val="28"/>
          <w:u w:val="none"/>
        </w:rPr>
        <w:t>/</w:t>
      </w:r>
      <w:r w:rsidR="00E922D5" w:rsidRPr="006A285C">
        <w:rPr>
          <w:rFonts w:ascii="Arial" w:hAnsi="Arial" w:cs="Arial"/>
          <w:sz w:val="28"/>
          <w:szCs w:val="28"/>
          <w:u w:val="none"/>
        </w:rPr>
        <w:t>1</w:t>
      </w:r>
    </w:p>
    <w:p w:rsidR="006A285C" w:rsidRPr="006A285C" w:rsidRDefault="006A285C" w:rsidP="006A285C">
      <w:pPr>
        <w:rPr>
          <w:sz w:val="16"/>
          <w:szCs w:val="16"/>
        </w:rPr>
      </w:pPr>
    </w:p>
    <w:tbl>
      <w:tblPr>
        <w:tblW w:w="15451"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35"/>
        <w:gridCol w:w="992"/>
        <w:gridCol w:w="2126"/>
        <w:gridCol w:w="1134"/>
        <w:gridCol w:w="1134"/>
        <w:gridCol w:w="1602"/>
        <w:gridCol w:w="1559"/>
        <w:gridCol w:w="5769"/>
      </w:tblGrid>
      <w:tr w:rsidR="009B3F1B" w:rsidRPr="00F36A8C" w:rsidTr="00F36A8C">
        <w:trPr>
          <w:cantSplit/>
          <w:trHeight w:val="330"/>
          <w:tblHeader/>
        </w:trPr>
        <w:tc>
          <w:tcPr>
            <w:tcW w:w="1135" w:type="dxa"/>
            <w:vMerge w:val="restart"/>
            <w:shd w:val="clear" w:color="auto" w:fill="auto"/>
          </w:tcPr>
          <w:p w:rsidR="009B3F1B" w:rsidRPr="00F36A8C" w:rsidRDefault="009B3F1B" w:rsidP="00F36A8C">
            <w:pPr>
              <w:tabs>
                <w:tab w:val="left" w:pos="-720"/>
              </w:tabs>
              <w:suppressAutoHyphens/>
              <w:spacing w:before="60" w:after="60"/>
              <w:rPr>
                <w:rFonts w:ascii="Arial" w:hAnsi="Arial" w:cs="Arial"/>
                <w:sz w:val="24"/>
                <w:szCs w:val="24"/>
              </w:rPr>
            </w:pPr>
          </w:p>
        </w:tc>
        <w:tc>
          <w:tcPr>
            <w:tcW w:w="992" w:type="dxa"/>
            <w:vMerge w:val="restart"/>
            <w:shd w:val="clear" w:color="auto" w:fill="auto"/>
          </w:tcPr>
          <w:p w:rsidR="009B3F1B" w:rsidRPr="00F36A8C" w:rsidRDefault="009B3F1B" w:rsidP="00F36A8C">
            <w:pPr>
              <w:tabs>
                <w:tab w:val="left" w:pos="-720"/>
              </w:tabs>
              <w:suppressAutoHyphens/>
              <w:spacing w:before="60" w:after="60"/>
              <w:ind w:left="-57"/>
              <w:rPr>
                <w:rFonts w:ascii="Arial" w:hAnsi="Arial" w:cs="Arial"/>
                <w:b/>
                <w:sz w:val="24"/>
                <w:szCs w:val="24"/>
              </w:rPr>
            </w:pPr>
            <w:r w:rsidRPr="00F36A8C">
              <w:rPr>
                <w:rFonts w:ascii="Arial" w:hAnsi="Arial" w:cs="Arial"/>
                <w:b/>
                <w:sz w:val="24"/>
                <w:szCs w:val="24"/>
              </w:rPr>
              <w:t>Clause</w:t>
            </w:r>
          </w:p>
        </w:tc>
        <w:tc>
          <w:tcPr>
            <w:tcW w:w="2126" w:type="dxa"/>
            <w:vMerge w:val="restart"/>
            <w:shd w:val="clear" w:color="auto" w:fill="auto"/>
          </w:tcPr>
          <w:p w:rsidR="009B3F1B" w:rsidRPr="00F36A8C" w:rsidRDefault="009B3F1B" w:rsidP="00F36A8C">
            <w:pPr>
              <w:tabs>
                <w:tab w:val="left" w:pos="-720"/>
              </w:tabs>
              <w:suppressAutoHyphens/>
              <w:spacing w:before="60" w:after="60"/>
              <w:jc w:val="center"/>
              <w:rPr>
                <w:rFonts w:ascii="Arial" w:hAnsi="Arial" w:cs="Arial"/>
                <w:b/>
                <w:sz w:val="24"/>
                <w:szCs w:val="24"/>
              </w:rPr>
            </w:pPr>
            <w:r w:rsidRPr="00F36A8C">
              <w:rPr>
                <w:rFonts w:ascii="Arial" w:hAnsi="Arial" w:cs="Arial"/>
                <w:b/>
                <w:sz w:val="24"/>
                <w:szCs w:val="24"/>
              </w:rPr>
              <w:t>Material</w:t>
            </w:r>
          </w:p>
        </w:tc>
        <w:tc>
          <w:tcPr>
            <w:tcW w:w="1134" w:type="dxa"/>
            <w:vMerge w:val="restart"/>
            <w:shd w:val="clear" w:color="auto" w:fill="auto"/>
          </w:tcPr>
          <w:p w:rsidR="009B3F1B" w:rsidRPr="00F36A8C" w:rsidRDefault="009B3F1B" w:rsidP="00F36A8C">
            <w:pPr>
              <w:tabs>
                <w:tab w:val="left" w:pos="-720"/>
              </w:tabs>
              <w:suppressAutoHyphens/>
              <w:spacing w:before="60" w:after="60"/>
              <w:jc w:val="center"/>
              <w:rPr>
                <w:rFonts w:ascii="Arial" w:hAnsi="Arial" w:cs="Arial"/>
                <w:b/>
                <w:sz w:val="24"/>
                <w:szCs w:val="24"/>
              </w:rPr>
            </w:pPr>
            <w:r w:rsidRPr="00F36A8C">
              <w:rPr>
                <w:rFonts w:ascii="Arial" w:hAnsi="Arial" w:cs="Arial"/>
                <w:b/>
                <w:sz w:val="24"/>
                <w:szCs w:val="24"/>
              </w:rPr>
              <w:t>Grade of Binder</w:t>
            </w:r>
          </w:p>
        </w:tc>
        <w:tc>
          <w:tcPr>
            <w:tcW w:w="1134" w:type="dxa"/>
            <w:vMerge w:val="restart"/>
            <w:shd w:val="clear" w:color="auto" w:fill="auto"/>
          </w:tcPr>
          <w:p w:rsidR="009B3F1B" w:rsidRPr="00F36A8C" w:rsidRDefault="009B3F1B" w:rsidP="00F36A8C">
            <w:pPr>
              <w:tabs>
                <w:tab w:val="left" w:pos="-720"/>
              </w:tabs>
              <w:suppressAutoHyphens/>
              <w:spacing w:before="60" w:after="60"/>
              <w:jc w:val="center"/>
              <w:rPr>
                <w:rFonts w:ascii="Arial" w:hAnsi="Arial" w:cs="Arial"/>
                <w:b/>
                <w:sz w:val="24"/>
                <w:szCs w:val="24"/>
              </w:rPr>
            </w:pPr>
            <w:r w:rsidRPr="00F36A8C">
              <w:rPr>
                <w:rFonts w:ascii="Arial" w:hAnsi="Arial" w:cs="Arial"/>
                <w:b/>
                <w:sz w:val="24"/>
                <w:szCs w:val="24"/>
              </w:rPr>
              <w:t>Thick</w:t>
            </w:r>
            <w:r w:rsidR="00B00946" w:rsidRPr="00F36A8C">
              <w:rPr>
                <w:rFonts w:ascii="Arial" w:hAnsi="Arial" w:cs="Arial"/>
                <w:b/>
                <w:sz w:val="24"/>
                <w:szCs w:val="24"/>
              </w:rPr>
              <w:t>-</w:t>
            </w:r>
            <w:r w:rsidRPr="00F36A8C">
              <w:rPr>
                <w:rFonts w:ascii="Arial" w:hAnsi="Arial" w:cs="Arial"/>
                <w:b/>
                <w:sz w:val="24"/>
                <w:szCs w:val="24"/>
              </w:rPr>
              <w:t>ness</w:t>
            </w:r>
          </w:p>
          <w:p w:rsidR="009B3F1B" w:rsidRPr="00F36A8C" w:rsidRDefault="009B3F1B" w:rsidP="00F36A8C">
            <w:pPr>
              <w:tabs>
                <w:tab w:val="left" w:pos="-720"/>
              </w:tabs>
              <w:suppressAutoHyphens/>
              <w:spacing w:before="60" w:after="60"/>
              <w:jc w:val="center"/>
              <w:rPr>
                <w:rFonts w:ascii="Arial" w:hAnsi="Arial" w:cs="Arial"/>
                <w:b/>
                <w:sz w:val="24"/>
                <w:szCs w:val="24"/>
              </w:rPr>
            </w:pPr>
            <w:r w:rsidRPr="00F36A8C">
              <w:rPr>
                <w:rFonts w:ascii="Arial" w:hAnsi="Arial" w:cs="Arial"/>
                <w:b/>
                <w:sz w:val="24"/>
                <w:szCs w:val="24"/>
              </w:rPr>
              <w:t>(mm)</w:t>
            </w:r>
          </w:p>
        </w:tc>
        <w:tc>
          <w:tcPr>
            <w:tcW w:w="8930" w:type="dxa"/>
            <w:gridSpan w:val="3"/>
            <w:shd w:val="clear" w:color="auto" w:fill="auto"/>
          </w:tcPr>
          <w:p w:rsidR="009B3F1B" w:rsidRPr="00F36A8C" w:rsidRDefault="009B3F1B" w:rsidP="00F36A8C">
            <w:pPr>
              <w:tabs>
                <w:tab w:val="left" w:pos="-720"/>
              </w:tabs>
              <w:suppressAutoHyphens/>
              <w:spacing w:before="60" w:after="60"/>
              <w:jc w:val="center"/>
              <w:rPr>
                <w:rFonts w:ascii="Arial" w:hAnsi="Arial" w:cs="Arial"/>
                <w:sz w:val="24"/>
                <w:szCs w:val="24"/>
              </w:rPr>
            </w:pPr>
            <w:r w:rsidRPr="00F36A8C">
              <w:rPr>
                <w:rFonts w:ascii="Arial" w:hAnsi="Arial" w:cs="Arial"/>
                <w:b/>
                <w:sz w:val="24"/>
                <w:szCs w:val="24"/>
              </w:rPr>
              <w:t>Special Requirements</w:t>
            </w:r>
          </w:p>
        </w:tc>
      </w:tr>
      <w:tr w:rsidR="009B3F1B" w:rsidRPr="00F36A8C" w:rsidTr="00F36A8C">
        <w:trPr>
          <w:cantSplit/>
          <w:trHeight w:val="330"/>
          <w:tblHeader/>
        </w:trPr>
        <w:tc>
          <w:tcPr>
            <w:tcW w:w="1135" w:type="dxa"/>
            <w:vMerge/>
            <w:shd w:val="clear" w:color="auto" w:fill="auto"/>
          </w:tcPr>
          <w:p w:rsidR="009B3F1B" w:rsidRPr="00F36A8C" w:rsidRDefault="009B3F1B" w:rsidP="00F36A8C">
            <w:pPr>
              <w:tabs>
                <w:tab w:val="left" w:pos="-720"/>
              </w:tabs>
              <w:suppressAutoHyphens/>
              <w:spacing w:before="60" w:after="60"/>
              <w:rPr>
                <w:rFonts w:ascii="Arial" w:hAnsi="Arial" w:cs="Arial"/>
                <w:sz w:val="24"/>
                <w:szCs w:val="24"/>
              </w:rPr>
            </w:pPr>
          </w:p>
        </w:tc>
        <w:tc>
          <w:tcPr>
            <w:tcW w:w="992" w:type="dxa"/>
            <w:vMerge/>
            <w:shd w:val="clear" w:color="auto" w:fill="auto"/>
          </w:tcPr>
          <w:p w:rsidR="009B3F1B" w:rsidRPr="00F36A8C" w:rsidRDefault="009B3F1B" w:rsidP="00F36A8C">
            <w:pPr>
              <w:tabs>
                <w:tab w:val="left" w:pos="-720"/>
              </w:tabs>
              <w:suppressAutoHyphens/>
              <w:spacing w:before="60" w:after="60"/>
              <w:jc w:val="center"/>
              <w:rPr>
                <w:rFonts w:ascii="Arial" w:hAnsi="Arial" w:cs="Arial"/>
                <w:b/>
                <w:sz w:val="24"/>
                <w:szCs w:val="24"/>
              </w:rPr>
            </w:pPr>
          </w:p>
        </w:tc>
        <w:tc>
          <w:tcPr>
            <w:tcW w:w="2126" w:type="dxa"/>
            <w:vMerge/>
            <w:shd w:val="clear" w:color="auto" w:fill="auto"/>
          </w:tcPr>
          <w:p w:rsidR="009B3F1B" w:rsidRPr="00F36A8C" w:rsidRDefault="009B3F1B" w:rsidP="00F36A8C">
            <w:pPr>
              <w:tabs>
                <w:tab w:val="left" w:pos="-720"/>
              </w:tabs>
              <w:suppressAutoHyphens/>
              <w:spacing w:before="60" w:after="60"/>
              <w:jc w:val="center"/>
              <w:rPr>
                <w:rFonts w:ascii="Arial" w:hAnsi="Arial" w:cs="Arial"/>
                <w:b/>
                <w:sz w:val="24"/>
                <w:szCs w:val="24"/>
              </w:rPr>
            </w:pPr>
          </w:p>
        </w:tc>
        <w:tc>
          <w:tcPr>
            <w:tcW w:w="1134" w:type="dxa"/>
            <w:vMerge/>
            <w:shd w:val="clear" w:color="auto" w:fill="auto"/>
          </w:tcPr>
          <w:p w:rsidR="009B3F1B" w:rsidRPr="00F36A8C" w:rsidRDefault="009B3F1B" w:rsidP="00F36A8C">
            <w:pPr>
              <w:tabs>
                <w:tab w:val="left" w:pos="-720"/>
              </w:tabs>
              <w:suppressAutoHyphens/>
              <w:spacing w:before="60" w:after="60"/>
              <w:jc w:val="center"/>
              <w:rPr>
                <w:rFonts w:ascii="Arial" w:hAnsi="Arial" w:cs="Arial"/>
                <w:b/>
                <w:sz w:val="24"/>
                <w:szCs w:val="24"/>
              </w:rPr>
            </w:pPr>
          </w:p>
        </w:tc>
        <w:tc>
          <w:tcPr>
            <w:tcW w:w="1134" w:type="dxa"/>
            <w:vMerge/>
            <w:shd w:val="clear" w:color="auto" w:fill="auto"/>
          </w:tcPr>
          <w:p w:rsidR="009B3F1B" w:rsidRPr="00F36A8C" w:rsidRDefault="009B3F1B" w:rsidP="00F36A8C">
            <w:pPr>
              <w:tabs>
                <w:tab w:val="left" w:pos="-720"/>
              </w:tabs>
              <w:suppressAutoHyphens/>
              <w:spacing w:before="60" w:after="60"/>
              <w:jc w:val="center"/>
              <w:rPr>
                <w:rFonts w:ascii="Arial" w:hAnsi="Arial" w:cs="Arial"/>
                <w:b/>
                <w:sz w:val="24"/>
                <w:szCs w:val="24"/>
              </w:rPr>
            </w:pPr>
          </w:p>
        </w:tc>
        <w:tc>
          <w:tcPr>
            <w:tcW w:w="1602" w:type="dxa"/>
            <w:shd w:val="clear" w:color="auto" w:fill="auto"/>
          </w:tcPr>
          <w:p w:rsidR="009B3F1B" w:rsidRPr="00F36A8C" w:rsidRDefault="009B3F1B"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Coarse Aggregate</w:t>
            </w:r>
          </w:p>
        </w:tc>
        <w:tc>
          <w:tcPr>
            <w:tcW w:w="1559" w:type="dxa"/>
            <w:shd w:val="clear" w:color="auto" w:fill="auto"/>
          </w:tcPr>
          <w:p w:rsidR="009B3F1B" w:rsidRPr="00F36A8C" w:rsidRDefault="009B3F1B"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Fine Aggregate</w:t>
            </w:r>
          </w:p>
        </w:tc>
        <w:tc>
          <w:tcPr>
            <w:tcW w:w="5769" w:type="dxa"/>
            <w:shd w:val="clear" w:color="auto" w:fill="auto"/>
          </w:tcPr>
          <w:p w:rsidR="009B3F1B" w:rsidRPr="00F36A8C" w:rsidRDefault="009B3F1B"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Remarks</w:t>
            </w:r>
          </w:p>
        </w:tc>
      </w:tr>
      <w:tr w:rsidR="009B3F1B" w:rsidRPr="00F36A8C" w:rsidTr="00F36A8C">
        <w:trPr>
          <w:cantSplit/>
          <w:tblHeader/>
        </w:trPr>
        <w:tc>
          <w:tcPr>
            <w:tcW w:w="1135" w:type="dxa"/>
            <w:shd w:val="clear" w:color="auto" w:fill="auto"/>
          </w:tcPr>
          <w:p w:rsidR="009B3F1B" w:rsidRPr="00F36A8C" w:rsidRDefault="00AB6B19" w:rsidP="00F36A8C">
            <w:pPr>
              <w:tabs>
                <w:tab w:val="left" w:pos="-720"/>
              </w:tabs>
              <w:suppressAutoHyphens/>
              <w:spacing w:before="60" w:after="60"/>
              <w:jc w:val="both"/>
              <w:rPr>
                <w:rFonts w:ascii="Arial" w:hAnsi="Arial" w:cs="Arial"/>
                <w:sz w:val="24"/>
                <w:szCs w:val="24"/>
              </w:rPr>
            </w:pPr>
            <w:r w:rsidRPr="00F36A8C">
              <w:rPr>
                <w:rFonts w:ascii="Arial" w:hAnsi="Arial" w:cs="Arial"/>
                <w:sz w:val="24"/>
                <w:szCs w:val="24"/>
              </w:rPr>
              <w:t>Surface</w:t>
            </w:r>
            <w:r w:rsidR="009B3F1B" w:rsidRPr="00F36A8C">
              <w:rPr>
                <w:rFonts w:ascii="Arial" w:hAnsi="Arial" w:cs="Arial"/>
                <w:sz w:val="24"/>
                <w:szCs w:val="24"/>
              </w:rPr>
              <w:t xml:space="preserve"> Course</w:t>
            </w:r>
          </w:p>
        </w:tc>
        <w:tc>
          <w:tcPr>
            <w:tcW w:w="992" w:type="dxa"/>
            <w:shd w:val="clear" w:color="auto" w:fill="auto"/>
          </w:tcPr>
          <w:p w:rsidR="009B3F1B" w:rsidRPr="00F36A8C" w:rsidRDefault="009B3F1B"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912</w:t>
            </w:r>
          </w:p>
        </w:tc>
        <w:tc>
          <w:tcPr>
            <w:tcW w:w="2126" w:type="dxa"/>
            <w:shd w:val="clear" w:color="auto" w:fill="auto"/>
          </w:tcPr>
          <w:p w:rsidR="009B3F1B" w:rsidRPr="00F36A8C" w:rsidRDefault="009B3F1B"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 xml:space="preserve">Close Graded </w:t>
            </w:r>
            <w:r w:rsidR="00AB6B19" w:rsidRPr="00F36A8C">
              <w:rPr>
                <w:rFonts w:ascii="Arial" w:hAnsi="Arial" w:cs="Arial"/>
                <w:sz w:val="24"/>
                <w:szCs w:val="24"/>
              </w:rPr>
              <w:t xml:space="preserve">Asphalt Concrete </w:t>
            </w:r>
            <w:r w:rsidR="000F5CAE" w:rsidRPr="00F36A8C">
              <w:rPr>
                <w:rFonts w:ascii="Arial" w:hAnsi="Arial" w:cs="Arial"/>
                <w:sz w:val="24"/>
                <w:szCs w:val="24"/>
              </w:rPr>
              <w:t xml:space="preserve">Surface </w:t>
            </w:r>
            <w:r w:rsidRPr="00F36A8C">
              <w:rPr>
                <w:rFonts w:ascii="Arial" w:hAnsi="Arial" w:cs="Arial"/>
                <w:sz w:val="24"/>
                <w:szCs w:val="24"/>
              </w:rPr>
              <w:t>Course</w:t>
            </w:r>
          </w:p>
        </w:tc>
        <w:tc>
          <w:tcPr>
            <w:tcW w:w="1134" w:type="dxa"/>
            <w:shd w:val="clear" w:color="auto" w:fill="auto"/>
          </w:tcPr>
          <w:p w:rsidR="00AB6B19" w:rsidRPr="00F36A8C" w:rsidRDefault="007860B7"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100/150</w:t>
            </w:r>
          </w:p>
        </w:tc>
        <w:tc>
          <w:tcPr>
            <w:tcW w:w="1134" w:type="dxa"/>
            <w:shd w:val="clear" w:color="auto" w:fill="auto"/>
          </w:tcPr>
          <w:p w:rsidR="009B3F1B" w:rsidRPr="00F36A8C" w:rsidRDefault="009B3F1B"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As existing</w:t>
            </w:r>
          </w:p>
        </w:tc>
        <w:tc>
          <w:tcPr>
            <w:tcW w:w="1602" w:type="dxa"/>
            <w:shd w:val="clear" w:color="auto" w:fill="auto"/>
          </w:tcPr>
          <w:p w:rsidR="009B3F1B" w:rsidRPr="00F36A8C" w:rsidRDefault="009B3F1B"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 xml:space="preserve">Crushed rock or blast furnace </w:t>
            </w:r>
            <w:r w:rsidR="00E922D5" w:rsidRPr="00F36A8C">
              <w:rPr>
                <w:rFonts w:ascii="Arial" w:hAnsi="Arial" w:cs="Arial"/>
                <w:sz w:val="24"/>
                <w:szCs w:val="24"/>
              </w:rPr>
              <w:t xml:space="preserve">/ steel </w:t>
            </w:r>
            <w:r w:rsidRPr="00F36A8C">
              <w:rPr>
                <w:rFonts w:ascii="Arial" w:hAnsi="Arial" w:cs="Arial"/>
                <w:sz w:val="24"/>
                <w:szCs w:val="24"/>
              </w:rPr>
              <w:t>slag NOT limestone</w:t>
            </w:r>
          </w:p>
        </w:tc>
        <w:tc>
          <w:tcPr>
            <w:tcW w:w="1559" w:type="dxa"/>
            <w:shd w:val="clear" w:color="auto" w:fill="auto"/>
          </w:tcPr>
          <w:p w:rsidR="009B3F1B" w:rsidRPr="00F36A8C" w:rsidRDefault="003C03A1" w:rsidP="00F36A8C">
            <w:pPr>
              <w:tabs>
                <w:tab w:val="left" w:pos="-720"/>
              </w:tabs>
              <w:suppressAutoHyphens/>
              <w:spacing w:before="60" w:after="60"/>
              <w:rPr>
                <w:rFonts w:ascii="Arial" w:hAnsi="Arial" w:cs="Arial"/>
                <w:sz w:val="24"/>
                <w:szCs w:val="24"/>
              </w:rPr>
            </w:pPr>
            <w:r w:rsidRPr="00F36A8C">
              <w:rPr>
                <w:rFonts w:ascii="Arial" w:hAnsi="Arial" w:cs="Arial"/>
                <w:b/>
                <w:sz w:val="24"/>
                <w:szCs w:val="24"/>
                <w:u w:val="single"/>
              </w:rPr>
              <w:t>NOT</w:t>
            </w:r>
            <w:r w:rsidRPr="00F36A8C">
              <w:rPr>
                <w:rFonts w:ascii="Arial" w:hAnsi="Arial" w:cs="Arial"/>
                <w:b/>
                <w:sz w:val="24"/>
                <w:szCs w:val="24"/>
              </w:rPr>
              <w:t xml:space="preserve"> Limestone</w:t>
            </w:r>
          </w:p>
        </w:tc>
        <w:tc>
          <w:tcPr>
            <w:tcW w:w="5769" w:type="dxa"/>
            <w:shd w:val="clear" w:color="auto" w:fill="auto"/>
          </w:tcPr>
          <w:p w:rsidR="00AB6B19" w:rsidRPr="00F36A8C" w:rsidRDefault="00AB6B19" w:rsidP="00F36A8C">
            <w:pPr>
              <w:tabs>
                <w:tab w:val="left" w:pos="-720"/>
              </w:tabs>
              <w:suppressAutoHyphens/>
              <w:spacing w:before="120"/>
              <w:rPr>
                <w:rFonts w:ascii="Arial" w:hAnsi="Arial" w:cs="Arial"/>
                <w:sz w:val="24"/>
                <w:szCs w:val="24"/>
              </w:rPr>
            </w:pPr>
            <w:r w:rsidRPr="00F36A8C">
              <w:rPr>
                <w:rFonts w:ascii="Arial" w:hAnsi="Arial" w:cs="Arial"/>
                <w:sz w:val="24"/>
                <w:szCs w:val="24"/>
              </w:rPr>
              <w:t xml:space="preserve">AC 10 Close surf </w:t>
            </w:r>
            <w:r w:rsidR="008A68D9" w:rsidRPr="00F36A8C">
              <w:rPr>
                <w:rFonts w:ascii="Arial" w:hAnsi="Arial" w:cs="Arial"/>
                <w:sz w:val="24"/>
                <w:szCs w:val="24"/>
              </w:rPr>
              <w:t>100/150</w:t>
            </w:r>
            <w:r w:rsidRPr="00F36A8C">
              <w:rPr>
                <w:rFonts w:ascii="Arial" w:hAnsi="Arial" w:cs="Arial"/>
                <w:sz w:val="24"/>
                <w:szCs w:val="24"/>
              </w:rPr>
              <w:t xml:space="preserve"> to BS 13108-1 (PD 6691 Annex B)</w:t>
            </w:r>
            <w:r w:rsidR="000F5CAE" w:rsidRPr="00F36A8C">
              <w:rPr>
                <w:rFonts w:ascii="Arial" w:hAnsi="Arial" w:cs="Arial"/>
                <w:sz w:val="24"/>
                <w:szCs w:val="24"/>
              </w:rPr>
              <w:t>.</w:t>
            </w:r>
          </w:p>
          <w:p w:rsidR="00AB6B19" w:rsidRPr="00F36A8C" w:rsidRDefault="00AB6B19" w:rsidP="00F36A8C">
            <w:pPr>
              <w:tabs>
                <w:tab w:val="left" w:pos="-720"/>
              </w:tabs>
              <w:suppressAutoHyphens/>
              <w:rPr>
                <w:rFonts w:ascii="Arial" w:hAnsi="Arial" w:cs="Arial"/>
                <w:sz w:val="24"/>
                <w:szCs w:val="24"/>
              </w:rPr>
            </w:pPr>
            <w:r w:rsidRPr="00F36A8C">
              <w:rPr>
                <w:rFonts w:ascii="Arial" w:hAnsi="Arial" w:cs="Arial"/>
                <w:sz w:val="24"/>
                <w:szCs w:val="24"/>
              </w:rPr>
              <w:t>Minimum PSV: 55</w:t>
            </w:r>
          </w:p>
          <w:p w:rsidR="00AB6B19" w:rsidRPr="00F36A8C" w:rsidRDefault="00AB6B19" w:rsidP="00F36A8C">
            <w:pPr>
              <w:tabs>
                <w:tab w:val="left" w:pos="-720"/>
              </w:tabs>
              <w:suppressAutoHyphens/>
              <w:rPr>
                <w:rFonts w:ascii="Arial" w:hAnsi="Arial" w:cs="Arial"/>
                <w:sz w:val="24"/>
                <w:szCs w:val="24"/>
              </w:rPr>
            </w:pPr>
            <w:r w:rsidRPr="00F36A8C">
              <w:rPr>
                <w:rFonts w:ascii="Arial" w:hAnsi="Arial" w:cs="Arial"/>
                <w:sz w:val="24"/>
                <w:szCs w:val="24"/>
              </w:rPr>
              <w:t>Maximum AAV: 14</w:t>
            </w:r>
          </w:p>
          <w:p w:rsidR="009B3F1B" w:rsidRPr="00F36A8C" w:rsidRDefault="00AB6B19" w:rsidP="00F36A8C">
            <w:pPr>
              <w:tabs>
                <w:tab w:val="left" w:pos="-720"/>
              </w:tabs>
              <w:suppressAutoHyphens/>
              <w:rPr>
                <w:rFonts w:ascii="Arial" w:hAnsi="Arial" w:cs="Arial"/>
                <w:sz w:val="24"/>
                <w:szCs w:val="24"/>
              </w:rPr>
            </w:pPr>
            <w:r w:rsidRPr="00F36A8C">
              <w:rPr>
                <w:rFonts w:ascii="Arial" w:hAnsi="Arial" w:cs="Arial"/>
                <w:sz w:val="24"/>
                <w:szCs w:val="24"/>
              </w:rPr>
              <w:t>Aggregate: Crushed Rock or Slag (limestone is not permitted in Surface Course)</w:t>
            </w:r>
            <w:r w:rsidR="000F5CAE" w:rsidRPr="00F36A8C">
              <w:rPr>
                <w:rFonts w:ascii="Arial" w:hAnsi="Arial" w:cs="Arial"/>
                <w:sz w:val="24"/>
                <w:szCs w:val="24"/>
              </w:rPr>
              <w:t>.</w:t>
            </w:r>
          </w:p>
          <w:p w:rsidR="00B223D9" w:rsidRPr="00F36A8C" w:rsidRDefault="00B223D9" w:rsidP="00F36A8C">
            <w:pPr>
              <w:tabs>
                <w:tab w:val="left" w:pos="-720"/>
              </w:tabs>
              <w:suppressAutoHyphens/>
              <w:rPr>
                <w:rFonts w:ascii="Arial" w:hAnsi="Arial" w:cs="Arial"/>
                <w:strike/>
                <w:sz w:val="24"/>
                <w:szCs w:val="24"/>
              </w:rPr>
            </w:pPr>
          </w:p>
        </w:tc>
      </w:tr>
      <w:tr w:rsidR="009B3F1B" w:rsidRPr="00F36A8C" w:rsidTr="00F36A8C">
        <w:trPr>
          <w:cantSplit/>
          <w:tblHeader/>
        </w:trPr>
        <w:tc>
          <w:tcPr>
            <w:tcW w:w="1135" w:type="dxa"/>
            <w:shd w:val="clear" w:color="auto" w:fill="auto"/>
          </w:tcPr>
          <w:p w:rsidR="009B3F1B" w:rsidRPr="00F36A8C" w:rsidRDefault="009B3F1B" w:rsidP="00F36A8C">
            <w:pPr>
              <w:tabs>
                <w:tab w:val="left" w:pos="-720"/>
              </w:tabs>
              <w:suppressAutoHyphens/>
              <w:spacing w:before="60" w:after="60"/>
              <w:jc w:val="both"/>
              <w:rPr>
                <w:rFonts w:ascii="Arial" w:hAnsi="Arial" w:cs="Arial"/>
                <w:sz w:val="24"/>
                <w:szCs w:val="24"/>
              </w:rPr>
            </w:pPr>
          </w:p>
        </w:tc>
        <w:tc>
          <w:tcPr>
            <w:tcW w:w="992" w:type="dxa"/>
            <w:shd w:val="clear" w:color="auto" w:fill="auto"/>
          </w:tcPr>
          <w:p w:rsidR="009B3F1B" w:rsidRPr="00F36A8C" w:rsidRDefault="009B3F1B"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911</w:t>
            </w:r>
          </w:p>
        </w:tc>
        <w:tc>
          <w:tcPr>
            <w:tcW w:w="2126" w:type="dxa"/>
            <w:shd w:val="clear" w:color="auto" w:fill="auto"/>
          </w:tcPr>
          <w:p w:rsidR="009B3F1B" w:rsidRPr="00F36A8C" w:rsidRDefault="00AB6B19"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Hot Rolled Asphalt Surface Course (Design mixtures)</w:t>
            </w:r>
          </w:p>
        </w:tc>
        <w:tc>
          <w:tcPr>
            <w:tcW w:w="1134" w:type="dxa"/>
            <w:shd w:val="clear" w:color="auto" w:fill="auto"/>
          </w:tcPr>
          <w:p w:rsidR="009B3F1B" w:rsidRPr="00F36A8C" w:rsidRDefault="00AB6B19"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40/60</w:t>
            </w:r>
          </w:p>
        </w:tc>
        <w:tc>
          <w:tcPr>
            <w:tcW w:w="1134" w:type="dxa"/>
            <w:shd w:val="clear" w:color="auto" w:fill="auto"/>
          </w:tcPr>
          <w:p w:rsidR="009B3F1B" w:rsidRPr="00F36A8C" w:rsidRDefault="00B00946"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As existing</w:t>
            </w:r>
          </w:p>
        </w:tc>
        <w:tc>
          <w:tcPr>
            <w:tcW w:w="1602" w:type="dxa"/>
            <w:shd w:val="clear" w:color="auto" w:fill="auto"/>
          </w:tcPr>
          <w:p w:rsidR="009B3F1B" w:rsidRPr="00F36A8C" w:rsidRDefault="00B00946"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Crushed rock or blast furnace / steel slag NOT limestone</w:t>
            </w:r>
          </w:p>
        </w:tc>
        <w:tc>
          <w:tcPr>
            <w:tcW w:w="1559" w:type="dxa"/>
            <w:shd w:val="clear" w:color="auto" w:fill="auto"/>
          </w:tcPr>
          <w:p w:rsidR="009B3F1B" w:rsidRPr="00F36A8C" w:rsidRDefault="009B3F1B"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sym w:font="Symbol" w:char="F0BE"/>
            </w:r>
          </w:p>
        </w:tc>
        <w:tc>
          <w:tcPr>
            <w:tcW w:w="5769" w:type="dxa"/>
            <w:shd w:val="clear" w:color="auto" w:fill="auto"/>
          </w:tcPr>
          <w:p w:rsidR="00AB6B19" w:rsidRPr="00F36A8C" w:rsidRDefault="000F5CAE" w:rsidP="00F36A8C">
            <w:pPr>
              <w:tabs>
                <w:tab w:val="left" w:pos="-720"/>
              </w:tabs>
              <w:suppressAutoHyphens/>
              <w:rPr>
                <w:rFonts w:ascii="Arial" w:hAnsi="Arial" w:cs="Arial"/>
                <w:sz w:val="24"/>
                <w:szCs w:val="24"/>
              </w:rPr>
            </w:pPr>
            <w:r w:rsidRPr="00F36A8C">
              <w:rPr>
                <w:rFonts w:ascii="Arial" w:hAnsi="Arial" w:cs="Arial"/>
                <w:sz w:val="24"/>
                <w:szCs w:val="24"/>
              </w:rPr>
              <w:t xml:space="preserve">Mixture </w:t>
            </w:r>
            <w:r w:rsidR="00AB6B19" w:rsidRPr="00F36A8C">
              <w:rPr>
                <w:rFonts w:ascii="Arial" w:hAnsi="Arial" w:cs="Arial"/>
                <w:sz w:val="24"/>
                <w:szCs w:val="24"/>
              </w:rPr>
              <w:t>designation: HRA 30/14 F surf 40/60 or HRA 30/14 C surf 40/60 des (to BS 13108</w:t>
            </w:r>
            <w:r w:rsidRPr="00F36A8C">
              <w:rPr>
                <w:rFonts w:ascii="Arial" w:hAnsi="Arial" w:cs="Arial"/>
                <w:sz w:val="24"/>
                <w:szCs w:val="24"/>
              </w:rPr>
              <w:t>-</w:t>
            </w:r>
            <w:r w:rsidR="00AB6B19" w:rsidRPr="00F36A8C">
              <w:rPr>
                <w:rFonts w:ascii="Arial" w:hAnsi="Arial" w:cs="Arial"/>
                <w:sz w:val="24"/>
                <w:szCs w:val="24"/>
              </w:rPr>
              <w:t>4; PD 6691 Annex C)</w:t>
            </w:r>
            <w:r w:rsidRPr="00F36A8C">
              <w:rPr>
                <w:rFonts w:ascii="Arial" w:hAnsi="Arial" w:cs="Arial"/>
                <w:sz w:val="24"/>
                <w:szCs w:val="24"/>
              </w:rPr>
              <w:t>.</w:t>
            </w:r>
          </w:p>
          <w:p w:rsidR="00AB6B19" w:rsidRPr="00F36A8C" w:rsidRDefault="000F5CAE" w:rsidP="00F36A8C">
            <w:pPr>
              <w:tabs>
                <w:tab w:val="left" w:pos="-720"/>
              </w:tabs>
              <w:suppressAutoHyphens/>
              <w:rPr>
                <w:rFonts w:ascii="Arial" w:hAnsi="Arial" w:cs="Arial"/>
                <w:sz w:val="24"/>
                <w:szCs w:val="24"/>
              </w:rPr>
            </w:pPr>
            <w:r w:rsidRPr="00F36A8C">
              <w:rPr>
                <w:rFonts w:ascii="Arial" w:hAnsi="Arial" w:cs="Arial"/>
                <w:sz w:val="24"/>
                <w:szCs w:val="24"/>
              </w:rPr>
              <w:t>Minimu</w:t>
            </w:r>
            <w:r w:rsidR="00AB6B19" w:rsidRPr="00F36A8C">
              <w:rPr>
                <w:rFonts w:ascii="Arial" w:hAnsi="Arial" w:cs="Arial"/>
                <w:sz w:val="24"/>
                <w:szCs w:val="24"/>
              </w:rPr>
              <w:t>m PSV of course aggregate: 45.</w:t>
            </w:r>
          </w:p>
          <w:p w:rsidR="00AB6B19" w:rsidRPr="00F36A8C" w:rsidRDefault="00AB6B19" w:rsidP="00F36A8C">
            <w:pPr>
              <w:tabs>
                <w:tab w:val="left" w:pos="-720"/>
              </w:tabs>
              <w:suppressAutoHyphens/>
              <w:rPr>
                <w:rFonts w:ascii="Arial" w:hAnsi="Arial" w:cs="Arial"/>
                <w:sz w:val="24"/>
                <w:szCs w:val="24"/>
              </w:rPr>
            </w:pPr>
            <w:r w:rsidRPr="00F36A8C">
              <w:rPr>
                <w:rFonts w:ascii="Arial" w:hAnsi="Arial" w:cs="Arial"/>
                <w:sz w:val="24"/>
                <w:szCs w:val="24"/>
              </w:rPr>
              <w:t>Aggregate Types: Crushed rock or Slag (Blast Furnace or Steel Slag).</w:t>
            </w:r>
          </w:p>
          <w:p w:rsidR="00AB6B19" w:rsidRPr="00F36A8C" w:rsidRDefault="00AB6B19" w:rsidP="00F36A8C">
            <w:pPr>
              <w:tabs>
                <w:tab w:val="left" w:pos="-720"/>
              </w:tabs>
              <w:suppressAutoHyphens/>
              <w:rPr>
                <w:rFonts w:ascii="Arial" w:hAnsi="Arial" w:cs="Arial"/>
                <w:sz w:val="24"/>
                <w:szCs w:val="24"/>
              </w:rPr>
            </w:pPr>
            <w:r w:rsidRPr="00F36A8C">
              <w:rPr>
                <w:rFonts w:ascii="Arial" w:hAnsi="Arial" w:cs="Arial"/>
                <w:sz w:val="24"/>
                <w:szCs w:val="24"/>
              </w:rPr>
              <w:t>Coated chippings: 14/20mm (to BSI PD 6</w:t>
            </w:r>
            <w:r w:rsidR="000F5CAE" w:rsidRPr="00F36A8C">
              <w:rPr>
                <w:rFonts w:ascii="Arial" w:hAnsi="Arial" w:cs="Arial"/>
                <w:sz w:val="24"/>
                <w:szCs w:val="24"/>
              </w:rPr>
              <w:t>682-2) and Clause 915 (BS 13108-</w:t>
            </w:r>
            <w:r w:rsidRPr="00F36A8C">
              <w:rPr>
                <w:rFonts w:ascii="Arial" w:hAnsi="Arial" w:cs="Arial"/>
                <w:sz w:val="24"/>
                <w:szCs w:val="24"/>
              </w:rPr>
              <w:t>4; PD 6691 Annex C)</w:t>
            </w:r>
            <w:r w:rsidR="000F5CAE" w:rsidRPr="00F36A8C">
              <w:rPr>
                <w:rFonts w:ascii="Arial" w:hAnsi="Arial" w:cs="Arial"/>
                <w:sz w:val="24"/>
                <w:szCs w:val="24"/>
              </w:rPr>
              <w:t>.</w:t>
            </w:r>
          </w:p>
          <w:p w:rsidR="00AB6B19" w:rsidRPr="00F36A8C" w:rsidRDefault="00AB6B19" w:rsidP="00F36A8C">
            <w:pPr>
              <w:tabs>
                <w:tab w:val="left" w:pos="-720"/>
              </w:tabs>
              <w:suppressAutoHyphens/>
              <w:rPr>
                <w:rFonts w:ascii="Arial" w:hAnsi="Arial" w:cs="Arial"/>
                <w:sz w:val="24"/>
                <w:szCs w:val="24"/>
              </w:rPr>
            </w:pPr>
            <w:r w:rsidRPr="00F36A8C">
              <w:rPr>
                <w:rFonts w:ascii="Arial" w:hAnsi="Arial" w:cs="Arial"/>
                <w:sz w:val="24"/>
                <w:szCs w:val="24"/>
              </w:rPr>
              <w:t>Minimum PSV: 65</w:t>
            </w:r>
          </w:p>
          <w:p w:rsidR="00AB6B19" w:rsidRPr="00F36A8C" w:rsidRDefault="00AB6B19" w:rsidP="00F36A8C">
            <w:pPr>
              <w:tabs>
                <w:tab w:val="left" w:pos="-720"/>
              </w:tabs>
              <w:suppressAutoHyphens/>
              <w:rPr>
                <w:rFonts w:ascii="Arial" w:hAnsi="Arial" w:cs="Arial"/>
                <w:sz w:val="24"/>
                <w:szCs w:val="24"/>
              </w:rPr>
            </w:pPr>
            <w:r w:rsidRPr="00F36A8C">
              <w:rPr>
                <w:rFonts w:ascii="Arial" w:hAnsi="Arial" w:cs="Arial"/>
                <w:sz w:val="24"/>
                <w:szCs w:val="24"/>
              </w:rPr>
              <w:t>Maximum AAV: 12</w:t>
            </w:r>
          </w:p>
          <w:p w:rsidR="00AB6B19" w:rsidRPr="00F36A8C" w:rsidRDefault="00AB6B19" w:rsidP="00F36A8C">
            <w:pPr>
              <w:tabs>
                <w:tab w:val="left" w:pos="-720"/>
              </w:tabs>
              <w:suppressAutoHyphens/>
              <w:rPr>
                <w:rFonts w:ascii="Arial" w:hAnsi="Arial" w:cs="Arial"/>
                <w:sz w:val="24"/>
                <w:szCs w:val="24"/>
              </w:rPr>
            </w:pPr>
            <w:r w:rsidRPr="00F36A8C">
              <w:rPr>
                <w:rFonts w:ascii="Arial" w:hAnsi="Arial" w:cs="Arial"/>
                <w:sz w:val="24"/>
                <w:szCs w:val="24"/>
              </w:rPr>
              <w:t xml:space="preserve">Surface </w:t>
            </w:r>
            <w:proofErr w:type="spellStart"/>
            <w:r w:rsidRPr="00F36A8C">
              <w:rPr>
                <w:rFonts w:ascii="Arial" w:hAnsi="Arial" w:cs="Arial"/>
                <w:sz w:val="24"/>
                <w:szCs w:val="24"/>
              </w:rPr>
              <w:t>macrotexture</w:t>
            </w:r>
            <w:proofErr w:type="spellEnd"/>
            <w:r w:rsidRPr="00F36A8C">
              <w:rPr>
                <w:rFonts w:ascii="Arial" w:hAnsi="Arial" w:cs="Arial"/>
                <w:sz w:val="24"/>
                <w:szCs w:val="24"/>
              </w:rPr>
              <w:t>: is required only on high speed roads where posted speed of traffic exceeds 80km/hr.</w:t>
            </w:r>
          </w:p>
          <w:p w:rsidR="00AB6B19" w:rsidRPr="00F36A8C" w:rsidRDefault="00AB6B19" w:rsidP="00F36A8C">
            <w:pPr>
              <w:tabs>
                <w:tab w:val="left" w:pos="-720"/>
              </w:tabs>
              <w:suppressAutoHyphens/>
              <w:rPr>
                <w:rFonts w:ascii="Arial" w:hAnsi="Arial" w:cs="Arial"/>
                <w:color w:val="FF0000"/>
                <w:sz w:val="24"/>
                <w:szCs w:val="24"/>
              </w:rPr>
            </w:pPr>
            <w:r w:rsidRPr="00F36A8C">
              <w:rPr>
                <w:rFonts w:ascii="Arial" w:hAnsi="Arial" w:cs="Arial"/>
                <w:sz w:val="24"/>
                <w:szCs w:val="24"/>
              </w:rPr>
              <w:t>Initial texture depth: 1.5mm (average for 1000m section) and 1.2mm (average for set of 10 measurements) as per Table 9/3</w:t>
            </w:r>
            <w:r w:rsidR="000F5CAE" w:rsidRPr="00F36A8C">
              <w:rPr>
                <w:rFonts w:ascii="Arial" w:hAnsi="Arial" w:cs="Arial"/>
                <w:sz w:val="24"/>
                <w:szCs w:val="24"/>
              </w:rPr>
              <w:t xml:space="preserve"> (SHW).</w:t>
            </w:r>
            <w:r w:rsidR="000F5CAE" w:rsidRPr="00F36A8C">
              <w:rPr>
                <w:rFonts w:ascii="Arial" w:hAnsi="Arial" w:cs="Arial"/>
                <w:color w:val="FF0000"/>
                <w:sz w:val="24"/>
                <w:szCs w:val="24"/>
              </w:rPr>
              <w:t xml:space="preserve"> </w:t>
            </w:r>
          </w:p>
        </w:tc>
      </w:tr>
    </w:tbl>
    <w:p w:rsidR="00B223D9" w:rsidRDefault="00B223D9">
      <w:r>
        <w:br w:type="page"/>
      </w:r>
    </w:p>
    <w:tbl>
      <w:tblPr>
        <w:tblW w:w="15451"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35"/>
        <w:gridCol w:w="992"/>
        <w:gridCol w:w="2126"/>
        <w:gridCol w:w="1134"/>
        <w:gridCol w:w="1134"/>
        <w:gridCol w:w="1602"/>
        <w:gridCol w:w="1559"/>
        <w:gridCol w:w="5769"/>
      </w:tblGrid>
      <w:tr w:rsidR="00B223D9" w:rsidRPr="00F36A8C" w:rsidTr="00F36A8C">
        <w:trPr>
          <w:cantSplit/>
          <w:trHeight w:val="330"/>
          <w:tblHeader/>
        </w:trPr>
        <w:tc>
          <w:tcPr>
            <w:tcW w:w="1135" w:type="dxa"/>
            <w:vMerge w:val="restart"/>
            <w:shd w:val="clear" w:color="auto" w:fill="auto"/>
          </w:tcPr>
          <w:p w:rsidR="00B223D9" w:rsidRPr="00F36A8C" w:rsidRDefault="00B223D9" w:rsidP="00F36A8C">
            <w:pPr>
              <w:tabs>
                <w:tab w:val="left" w:pos="-720"/>
              </w:tabs>
              <w:suppressAutoHyphens/>
              <w:spacing w:before="60" w:after="60"/>
              <w:rPr>
                <w:rFonts w:ascii="Arial" w:hAnsi="Arial" w:cs="Arial"/>
                <w:sz w:val="24"/>
                <w:szCs w:val="24"/>
              </w:rPr>
            </w:pPr>
          </w:p>
        </w:tc>
        <w:tc>
          <w:tcPr>
            <w:tcW w:w="992" w:type="dxa"/>
            <w:vMerge w:val="restart"/>
            <w:shd w:val="clear" w:color="auto" w:fill="auto"/>
          </w:tcPr>
          <w:p w:rsidR="00B223D9" w:rsidRPr="00F36A8C" w:rsidRDefault="00B223D9" w:rsidP="00F36A8C">
            <w:pPr>
              <w:tabs>
                <w:tab w:val="left" w:pos="-720"/>
              </w:tabs>
              <w:suppressAutoHyphens/>
              <w:spacing w:before="60" w:after="60"/>
              <w:ind w:left="-57"/>
              <w:rPr>
                <w:rFonts w:ascii="Arial" w:hAnsi="Arial" w:cs="Arial"/>
                <w:b/>
                <w:sz w:val="24"/>
                <w:szCs w:val="24"/>
              </w:rPr>
            </w:pPr>
            <w:r w:rsidRPr="00F36A8C">
              <w:rPr>
                <w:rFonts w:ascii="Arial" w:hAnsi="Arial" w:cs="Arial"/>
                <w:b/>
                <w:sz w:val="24"/>
                <w:szCs w:val="24"/>
              </w:rPr>
              <w:t>Clause</w:t>
            </w:r>
          </w:p>
        </w:tc>
        <w:tc>
          <w:tcPr>
            <w:tcW w:w="2126" w:type="dxa"/>
            <w:vMerge w:val="restart"/>
            <w:shd w:val="clear" w:color="auto" w:fill="auto"/>
          </w:tcPr>
          <w:p w:rsidR="00B223D9" w:rsidRPr="00F36A8C" w:rsidRDefault="00B223D9" w:rsidP="00F36A8C">
            <w:pPr>
              <w:tabs>
                <w:tab w:val="left" w:pos="-720"/>
              </w:tabs>
              <w:suppressAutoHyphens/>
              <w:spacing w:before="60" w:after="60"/>
              <w:jc w:val="center"/>
              <w:rPr>
                <w:rFonts w:ascii="Arial" w:hAnsi="Arial" w:cs="Arial"/>
                <w:b/>
                <w:sz w:val="24"/>
                <w:szCs w:val="24"/>
              </w:rPr>
            </w:pPr>
            <w:r w:rsidRPr="00F36A8C">
              <w:rPr>
                <w:rFonts w:ascii="Arial" w:hAnsi="Arial" w:cs="Arial"/>
                <w:b/>
                <w:sz w:val="24"/>
                <w:szCs w:val="24"/>
              </w:rPr>
              <w:t>Material</w:t>
            </w:r>
          </w:p>
        </w:tc>
        <w:tc>
          <w:tcPr>
            <w:tcW w:w="1134" w:type="dxa"/>
            <w:vMerge w:val="restart"/>
            <w:shd w:val="clear" w:color="auto" w:fill="auto"/>
          </w:tcPr>
          <w:p w:rsidR="00B223D9" w:rsidRPr="00F36A8C" w:rsidRDefault="00B223D9" w:rsidP="00F36A8C">
            <w:pPr>
              <w:tabs>
                <w:tab w:val="left" w:pos="-720"/>
              </w:tabs>
              <w:suppressAutoHyphens/>
              <w:spacing w:before="60" w:after="60"/>
              <w:jc w:val="center"/>
              <w:rPr>
                <w:rFonts w:ascii="Arial" w:hAnsi="Arial" w:cs="Arial"/>
                <w:b/>
                <w:sz w:val="24"/>
                <w:szCs w:val="24"/>
              </w:rPr>
            </w:pPr>
            <w:r w:rsidRPr="00F36A8C">
              <w:rPr>
                <w:rFonts w:ascii="Arial" w:hAnsi="Arial" w:cs="Arial"/>
                <w:b/>
                <w:sz w:val="24"/>
                <w:szCs w:val="24"/>
              </w:rPr>
              <w:t>Grade of Binder</w:t>
            </w:r>
          </w:p>
        </w:tc>
        <w:tc>
          <w:tcPr>
            <w:tcW w:w="1134" w:type="dxa"/>
            <w:vMerge w:val="restart"/>
            <w:shd w:val="clear" w:color="auto" w:fill="auto"/>
          </w:tcPr>
          <w:p w:rsidR="00B223D9" w:rsidRPr="00F36A8C" w:rsidRDefault="00B223D9" w:rsidP="00F36A8C">
            <w:pPr>
              <w:tabs>
                <w:tab w:val="left" w:pos="-720"/>
              </w:tabs>
              <w:suppressAutoHyphens/>
              <w:spacing w:before="60" w:after="60"/>
              <w:jc w:val="center"/>
              <w:rPr>
                <w:rFonts w:ascii="Arial" w:hAnsi="Arial" w:cs="Arial"/>
                <w:b/>
                <w:sz w:val="24"/>
                <w:szCs w:val="24"/>
              </w:rPr>
            </w:pPr>
            <w:r w:rsidRPr="00F36A8C">
              <w:rPr>
                <w:rFonts w:ascii="Arial" w:hAnsi="Arial" w:cs="Arial"/>
                <w:b/>
                <w:sz w:val="24"/>
                <w:szCs w:val="24"/>
              </w:rPr>
              <w:t>Thick-ness</w:t>
            </w:r>
          </w:p>
          <w:p w:rsidR="00B223D9" w:rsidRPr="00F36A8C" w:rsidRDefault="00B223D9" w:rsidP="00F36A8C">
            <w:pPr>
              <w:tabs>
                <w:tab w:val="left" w:pos="-720"/>
              </w:tabs>
              <w:suppressAutoHyphens/>
              <w:spacing w:before="60" w:after="60"/>
              <w:jc w:val="center"/>
              <w:rPr>
                <w:rFonts w:ascii="Arial" w:hAnsi="Arial" w:cs="Arial"/>
                <w:b/>
                <w:sz w:val="24"/>
                <w:szCs w:val="24"/>
              </w:rPr>
            </w:pPr>
            <w:r w:rsidRPr="00F36A8C">
              <w:rPr>
                <w:rFonts w:ascii="Arial" w:hAnsi="Arial" w:cs="Arial"/>
                <w:b/>
                <w:sz w:val="24"/>
                <w:szCs w:val="24"/>
              </w:rPr>
              <w:t>(mm)</w:t>
            </w:r>
          </w:p>
        </w:tc>
        <w:tc>
          <w:tcPr>
            <w:tcW w:w="8930" w:type="dxa"/>
            <w:gridSpan w:val="3"/>
            <w:shd w:val="clear" w:color="auto" w:fill="auto"/>
          </w:tcPr>
          <w:p w:rsidR="00B223D9" w:rsidRPr="00F36A8C" w:rsidRDefault="00B223D9" w:rsidP="00F36A8C">
            <w:pPr>
              <w:tabs>
                <w:tab w:val="left" w:pos="-720"/>
              </w:tabs>
              <w:suppressAutoHyphens/>
              <w:spacing w:before="60" w:after="60"/>
              <w:jc w:val="center"/>
              <w:rPr>
                <w:rFonts w:ascii="Arial" w:hAnsi="Arial" w:cs="Arial"/>
                <w:sz w:val="24"/>
                <w:szCs w:val="24"/>
              </w:rPr>
            </w:pPr>
            <w:r w:rsidRPr="00F36A8C">
              <w:rPr>
                <w:rFonts w:ascii="Arial" w:hAnsi="Arial" w:cs="Arial"/>
                <w:b/>
                <w:sz w:val="24"/>
                <w:szCs w:val="24"/>
              </w:rPr>
              <w:t>Special Requirements</w:t>
            </w:r>
          </w:p>
        </w:tc>
      </w:tr>
      <w:tr w:rsidR="00B223D9" w:rsidRPr="00F36A8C" w:rsidTr="00F36A8C">
        <w:trPr>
          <w:cantSplit/>
          <w:trHeight w:val="330"/>
          <w:tblHeader/>
        </w:trPr>
        <w:tc>
          <w:tcPr>
            <w:tcW w:w="1135" w:type="dxa"/>
            <w:vMerge/>
            <w:shd w:val="clear" w:color="auto" w:fill="auto"/>
          </w:tcPr>
          <w:p w:rsidR="00B223D9" w:rsidRPr="00F36A8C" w:rsidRDefault="00B223D9" w:rsidP="00F36A8C">
            <w:pPr>
              <w:tabs>
                <w:tab w:val="left" w:pos="-720"/>
              </w:tabs>
              <w:suppressAutoHyphens/>
              <w:spacing w:before="60" w:after="60"/>
              <w:rPr>
                <w:rFonts w:ascii="Arial" w:hAnsi="Arial" w:cs="Arial"/>
                <w:sz w:val="24"/>
                <w:szCs w:val="24"/>
              </w:rPr>
            </w:pPr>
          </w:p>
        </w:tc>
        <w:tc>
          <w:tcPr>
            <w:tcW w:w="992" w:type="dxa"/>
            <w:vMerge/>
            <w:shd w:val="clear" w:color="auto" w:fill="auto"/>
          </w:tcPr>
          <w:p w:rsidR="00B223D9" w:rsidRPr="00F36A8C" w:rsidRDefault="00B223D9" w:rsidP="00F36A8C">
            <w:pPr>
              <w:tabs>
                <w:tab w:val="left" w:pos="-720"/>
              </w:tabs>
              <w:suppressAutoHyphens/>
              <w:spacing w:before="60" w:after="60"/>
              <w:jc w:val="center"/>
              <w:rPr>
                <w:rFonts w:ascii="Arial" w:hAnsi="Arial" w:cs="Arial"/>
                <w:b/>
                <w:sz w:val="24"/>
                <w:szCs w:val="24"/>
              </w:rPr>
            </w:pPr>
          </w:p>
        </w:tc>
        <w:tc>
          <w:tcPr>
            <w:tcW w:w="2126" w:type="dxa"/>
            <w:vMerge/>
            <w:shd w:val="clear" w:color="auto" w:fill="auto"/>
          </w:tcPr>
          <w:p w:rsidR="00B223D9" w:rsidRPr="00F36A8C" w:rsidRDefault="00B223D9" w:rsidP="00F36A8C">
            <w:pPr>
              <w:tabs>
                <w:tab w:val="left" w:pos="-720"/>
              </w:tabs>
              <w:suppressAutoHyphens/>
              <w:spacing w:before="60" w:after="60"/>
              <w:jc w:val="center"/>
              <w:rPr>
                <w:rFonts w:ascii="Arial" w:hAnsi="Arial" w:cs="Arial"/>
                <w:b/>
                <w:sz w:val="24"/>
                <w:szCs w:val="24"/>
              </w:rPr>
            </w:pPr>
          </w:p>
        </w:tc>
        <w:tc>
          <w:tcPr>
            <w:tcW w:w="1134" w:type="dxa"/>
            <w:vMerge/>
            <w:shd w:val="clear" w:color="auto" w:fill="auto"/>
          </w:tcPr>
          <w:p w:rsidR="00B223D9" w:rsidRPr="00F36A8C" w:rsidRDefault="00B223D9" w:rsidP="00F36A8C">
            <w:pPr>
              <w:tabs>
                <w:tab w:val="left" w:pos="-720"/>
              </w:tabs>
              <w:suppressAutoHyphens/>
              <w:spacing w:before="60" w:after="60"/>
              <w:jc w:val="center"/>
              <w:rPr>
                <w:rFonts w:ascii="Arial" w:hAnsi="Arial" w:cs="Arial"/>
                <w:b/>
                <w:sz w:val="24"/>
                <w:szCs w:val="24"/>
              </w:rPr>
            </w:pPr>
          </w:p>
        </w:tc>
        <w:tc>
          <w:tcPr>
            <w:tcW w:w="1134" w:type="dxa"/>
            <w:vMerge/>
            <w:shd w:val="clear" w:color="auto" w:fill="auto"/>
          </w:tcPr>
          <w:p w:rsidR="00B223D9" w:rsidRPr="00F36A8C" w:rsidRDefault="00B223D9" w:rsidP="00F36A8C">
            <w:pPr>
              <w:tabs>
                <w:tab w:val="left" w:pos="-720"/>
              </w:tabs>
              <w:suppressAutoHyphens/>
              <w:spacing w:before="60" w:after="60"/>
              <w:jc w:val="center"/>
              <w:rPr>
                <w:rFonts w:ascii="Arial" w:hAnsi="Arial" w:cs="Arial"/>
                <w:b/>
                <w:sz w:val="24"/>
                <w:szCs w:val="24"/>
              </w:rPr>
            </w:pPr>
          </w:p>
        </w:tc>
        <w:tc>
          <w:tcPr>
            <w:tcW w:w="1602" w:type="dxa"/>
            <w:shd w:val="clear" w:color="auto" w:fill="auto"/>
          </w:tcPr>
          <w:p w:rsidR="00B223D9" w:rsidRPr="00F36A8C" w:rsidRDefault="00B223D9"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Coarse Aggregate</w:t>
            </w:r>
          </w:p>
        </w:tc>
        <w:tc>
          <w:tcPr>
            <w:tcW w:w="1559" w:type="dxa"/>
            <w:shd w:val="clear" w:color="auto" w:fill="auto"/>
          </w:tcPr>
          <w:p w:rsidR="00B223D9" w:rsidRPr="00F36A8C" w:rsidRDefault="00B223D9"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Fine Aggregate</w:t>
            </w:r>
          </w:p>
        </w:tc>
        <w:tc>
          <w:tcPr>
            <w:tcW w:w="5769" w:type="dxa"/>
            <w:shd w:val="clear" w:color="auto" w:fill="auto"/>
          </w:tcPr>
          <w:p w:rsidR="00B223D9" w:rsidRPr="00F36A8C" w:rsidRDefault="00B223D9"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Remarks</w:t>
            </w:r>
          </w:p>
        </w:tc>
      </w:tr>
      <w:tr w:rsidR="00B00946" w:rsidRPr="00F36A8C" w:rsidTr="00F36A8C">
        <w:trPr>
          <w:cantSplit/>
          <w:tblHeader/>
        </w:trPr>
        <w:tc>
          <w:tcPr>
            <w:tcW w:w="1135" w:type="dxa"/>
            <w:shd w:val="clear" w:color="auto" w:fill="auto"/>
          </w:tcPr>
          <w:p w:rsidR="00B00946" w:rsidRPr="00F36A8C" w:rsidRDefault="00B00946" w:rsidP="00F36A8C">
            <w:pPr>
              <w:tabs>
                <w:tab w:val="left" w:pos="-720"/>
              </w:tabs>
              <w:suppressAutoHyphens/>
              <w:spacing w:before="60" w:after="60"/>
              <w:jc w:val="both"/>
              <w:rPr>
                <w:rFonts w:ascii="Arial" w:hAnsi="Arial" w:cs="Arial"/>
                <w:sz w:val="24"/>
                <w:szCs w:val="24"/>
              </w:rPr>
            </w:pPr>
            <w:r w:rsidRPr="00F36A8C">
              <w:rPr>
                <w:rFonts w:ascii="Arial" w:hAnsi="Arial" w:cs="Arial"/>
                <w:sz w:val="24"/>
                <w:szCs w:val="24"/>
              </w:rPr>
              <w:t>Binder Course</w:t>
            </w:r>
          </w:p>
        </w:tc>
        <w:tc>
          <w:tcPr>
            <w:tcW w:w="992" w:type="dxa"/>
            <w:shd w:val="clear" w:color="auto" w:fill="auto"/>
          </w:tcPr>
          <w:p w:rsidR="00B00946" w:rsidRPr="00F36A8C" w:rsidRDefault="00B00946"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905</w:t>
            </w:r>
          </w:p>
        </w:tc>
        <w:tc>
          <w:tcPr>
            <w:tcW w:w="2126" w:type="dxa"/>
            <w:shd w:val="clear" w:color="auto" w:fill="auto"/>
          </w:tcPr>
          <w:p w:rsidR="00B00946" w:rsidRPr="00F36A8C" w:rsidRDefault="00B00946"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Hot Rolled Asphalt Binder Course (Recipe mixtures)</w:t>
            </w:r>
          </w:p>
        </w:tc>
        <w:tc>
          <w:tcPr>
            <w:tcW w:w="1134" w:type="dxa"/>
            <w:shd w:val="clear" w:color="auto" w:fill="auto"/>
          </w:tcPr>
          <w:p w:rsidR="00B00946" w:rsidRPr="00F36A8C" w:rsidRDefault="00B00946"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40/60</w:t>
            </w:r>
          </w:p>
        </w:tc>
        <w:tc>
          <w:tcPr>
            <w:tcW w:w="1134" w:type="dxa"/>
            <w:shd w:val="clear" w:color="auto" w:fill="auto"/>
          </w:tcPr>
          <w:p w:rsidR="00B00946" w:rsidRPr="00F36A8C" w:rsidRDefault="00B00946"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60</w:t>
            </w:r>
          </w:p>
        </w:tc>
        <w:tc>
          <w:tcPr>
            <w:tcW w:w="1602" w:type="dxa"/>
            <w:shd w:val="clear" w:color="auto" w:fill="auto"/>
          </w:tcPr>
          <w:p w:rsidR="00B00946" w:rsidRPr="00F36A8C" w:rsidRDefault="00B00946"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Crushed rock or slag</w:t>
            </w:r>
          </w:p>
        </w:tc>
        <w:tc>
          <w:tcPr>
            <w:tcW w:w="1559" w:type="dxa"/>
            <w:shd w:val="clear" w:color="auto" w:fill="auto"/>
          </w:tcPr>
          <w:p w:rsidR="00B00946" w:rsidRPr="00F36A8C" w:rsidRDefault="00B00946"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None</w:t>
            </w:r>
          </w:p>
        </w:tc>
        <w:tc>
          <w:tcPr>
            <w:tcW w:w="5769" w:type="dxa"/>
            <w:shd w:val="clear" w:color="auto" w:fill="auto"/>
          </w:tcPr>
          <w:p w:rsidR="00B00946" w:rsidRPr="00F36A8C" w:rsidRDefault="00B00946"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HRA 60/20 bin 40/60 to BS 13108-4 (PD 6691 Annex C).</w:t>
            </w:r>
          </w:p>
        </w:tc>
      </w:tr>
      <w:tr w:rsidR="00B00946" w:rsidRPr="00F36A8C" w:rsidTr="00F36A8C">
        <w:trPr>
          <w:cantSplit/>
          <w:tblHeader/>
        </w:trPr>
        <w:tc>
          <w:tcPr>
            <w:tcW w:w="1135" w:type="dxa"/>
            <w:shd w:val="clear" w:color="auto" w:fill="auto"/>
          </w:tcPr>
          <w:p w:rsidR="00B00946" w:rsidRPr="00F36A8C" w:rsidRDefault="00B00946" w:rsidP="00F36A8C">
            <w:pPr>
              <w:tabs>
                <w:tab w:val="left" w:pos="-720"/>
              </w:tabs>
              <w:suppressAutoHyphens/>
              <w:spacing w:before="60" w:after="60"/>
              <w:jc w:val="both"/>
              <w:rPr>
                <w:rFonts w:ascii="Arial" w:hAnsi="Arial" w:cs="Arial"/>
                <w:sz w:val="24"/>
                <w:szCs w:val="24"/>
              </w:rPr>
            </w:pPr>
          </w:p>
        </w:tc>
        <w:tc>
          <w:tcPr>
            <w:tcW w:w="992" w:type="dxa"/>
            <w:shd w:val="clear" w:color="auto" w:fill="auto"/>
          </w:tcPr>
          <w:p w:rsidR="00B00946" w:rsidRPr="00F36A8C" w:rsidRDefault="00B00946"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906</w:t>
            </w:r>
          </w:p>
        </w:tc>
        <w:tc>
          <w:tcPr>
            <w:tcW w:w="2126" w:type="dxa"/>
            <w:shd w:val="clear" w:color="auto" w:fill="auto"/>
          </w:tcPr>
          <w:p w:rsidR="00DA5503" w:rsidRPr="00F36A8C" w:rsidRDefault="00B00946" w:rsidP="00F36A8C">
            <w:pPr>
              <w:tabs>
                <w:tab w:val="left" w:pos="27"/>
              </w:tabs>
              <w:suppressAutoHyphens/>
              <w:rPr>
                <w:rFonts w:ascii="Arial" w:hAnsi="Arial" w:cs="Arial"/>
                <w:sz w:val="24"/>
                <w:szCs w:val="24"/>
              </w:rPr>
            </w:pPr>
            <w:r w:rsidRPr="00F36A8C">
              <w:rPr>
                <w:rFonts w:ascii="Arial" w:hAnsi="Arial" w:cs="Arial"/>
                <w:sz w:val="24"/>
                <w:szCs w:val="24"/>
              </w:rPr>
              <w:t>Dense</w:t>
            </w:r>
          </w:p>
          <w:p w:rsidR="00B00946" w:rsidRPr="00F36A8C" w:rsidRDefault="00B00946" w:rsidP="00F36A8C">
            <w:pPr>
              <w:tabs>
                <w:tab w:val="left" w:pos="27"/>
              </w:tabs>
              <w:suppressAutoHyphens/>
              <w:rPr>
                <w:rFonts w:ascii="Arial" w:hAnsi="Arial" w:cs="Arial"/>
                <w:sz w:val="24"/>
                <w:szCs w:val="24"/>
              </w:rPr>
            </w:pPr>
            <w:r w:rsidRPr="00F36A8C">
              <w:rPr>
                <w:rFonts w:ascii="Arial" w:hAnsi="Arial" w:cs="Arial"/>
                <w:sz w:val="24"/>
                <w:szCs w:val="24"/>
              </w:rPr>
              <w:t xml:space="preserve"> Binder Course Asphalt Concrete (Recipe mixtures)</w:t>
            </w:r>
          </w:p>
        </w:tc>
        <w:tc>
          <w:tcPr>
            <w:tcW w:w="1134" w:type="dxa"/>
            <w:shd w:val="clear" w:color="auto" w:fill="auto"/>
          </w:tcPr>
          <w:p w:rsidR="00B00946" w:rsidRPr="00F36A8C" w:rsidRDefault="00B00946"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 xml:space="preserve"> 100/150</w:t>
            </w:r>
          </w:p>
        </w:tc>
        <w:tc>
          <w:tcPr>
            <w:tcW w:w="1134" w:type="dxa"/>
            <w:shd w:val="clear" w:color="auto" w:fill="auto"/>
          </w:tcPr>
          <w:p w:rsidR="00B00946" w:rsidRPr="00F36A8C" w:rsidRDefault="00B00946"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60</w:t>
            </w:r>
          </w:p>
        </w:tc>
        <w:tc>
          <w:tcPr>
            <w:tcW w:w="1602" w:type="dxa"/>
            <w:shd w:val="clear" w:color="auto" w:fill="auto"/>
          </w:tcPr>
          <w:p w:rsidR="00B00946" w:rsidRPr="00F36A8C" w:rsidRDefault="00B00946"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Crushed rock or slag</w:t>
            </w:r>
          </w:p>
        </w:tc>
        <w:tc>
          <w:tcPr>
            <w:tcW w:w="1559" w:type="dxa"/>
            <w:shd w:val="clear" w:color="auto" w:fill="auto"/>
          </w:tcPr>
          <w:p w:rsidR="00B00946" w:rsidRPr="00F36A8C" w:rsidRDefault="00B00946"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 xml:space="preserve">None </w:t>
            </w:r>
          </w:p>
        </w:tc>
        <w:tc>
          <w:tcPr>
            <w:tcW w:w="5769" w:type="dxa"/>
            <w:shd w:val="clear" w:color="auto" w:fill="auto"/>
          </w:tcPr>
          <w:p w:rsidR="00B00946" w:rsidRPr="00F36A8C" w:rsidRDefault="00B00946" w:rsidP="00F36A8C">
            <w:pPr>
              <w:tabs>
                <w:tab w:val="left" w:pos="-720"/>
              </w:tabs>
              <w:suppressAutoHyphens/>
              <w:rPr>
                <w:rFonts w:ascii="Arial" w:hAnsi="Arial" w:cs="Arial"/>
                <w:sz w:val="24"/>
                <w:szCs w:val="24"/>
              </w:rPr>
            </w:pPr>
            <w:r w:rsidRPr="00F36A8C">
              <w:rPr>
                <w:rFonts w:ascii="Arial" w:hAnsi="Arial" w:cs="Arial"/>
                <w:sz w:val="24"/>
                <w:szCs w:val="24"/>
              </w:rPr>
              <w:t xml:space="preserve">AC 20 Dense bin 100/150 to BS 13108-1 (PD 6691 Annex B). </w:t>
            </w:r>
          </w:p>
          <w:p w:rsidR="00B00946" w:rsidRPr="00F36A8C" w:rsidRDefault="00B00946" w:rsidP="00F36A8C">
            <w:pPr>
              <w:tabs>
                <w:tab w:val="left" w:pos="-720"/>
              </w:tabs>
              <w:suppressAutoHyphens/>
              <w:spacing w:after="54"/>
              <w:rPr>
                <w:rFonts w:ascii="Arial" w:hAnsi="Arial" w:cs="Arial"/>
                <w:sz w:val="24"/>
                <w:szCs w:val="24"/>
              </w:rPr>
            </w:pPr>
            <w:r w:rsidRPr="00F36A8C">
              <w:rPr>
                <w:rFonts w:ascii="Arial" w:hAnsi="Arial" w:cs="Arial"/>
                <w:sz w:val="24"/>
                <w:szCs w:val="24"/>
              </w:rPr>
              <w:t>Where blue pennant gritstone is used the binder content should be 5.2 ± 0.5%.</w:t>
            </w:r>
          </w:p>
          <w:p w:rsidR="00B00946" w:rsidRPr="00F36A8C" w:rsidRDefault="00B00946" w:rsidP="00F36A8C">
            <w:pPr>
              <w:tabs>
                <w:tab w:val="left" w:pos="-720"/>
              </w:tabs>
              <w:suppressAutoHyphens/>
              <w:spacing w:after="54"/>
              <w:rPr>
                <w:rFonts w:ascii="Arial" w:hAnsi="Arial" w:cs="Arial"/>
                <w:sz w:val="24"/>
                <w:szCs w:val="24"/>
              </w:rPr>
            </w:pPr>
          </w:p>
        </w:tc>
      </w:tr>
      <w:tr w:rsidR="00B00946" w:rsidRPr="00F36A8C" w:rsidTr="00F36A8C">
        <w:trPr>
          <w:cantSplit/>
          <w:tblHeader/>
        </w:trPr>
        <w:tc>
          <w:tcPr>
            <w:tcW w:w="1135" w:type="dxa"/>
            <w:shd w:val="clear" w:color="auto" w:fill="auto"/>
          </w:tcPr>
          <w:p w:rsidR="00B00946" w:rsidRPr="00F36A8C" w:rsidRDefault="00B00946" w:rsidP="00F36A8C">
            <w:pPr>
              <w:tabs>
                <w:tab w:val="center" w:pos="1382"/>
              </w:tabs>
              <w:suppressAutoHyphens/>
              <w:spacing w:before="60" w:after="60"/>
              <w:jc w:val="both"/>
              <w:rPr>
                <w:rFonts w:ascii="Arial" w:hAnsi="Arial" w:cs="Arial"/>
                <w:sz w:val="24"/>
                <w:szCs w:val="24"/>
              </w:rPr>
            </w:pPr>
            <w:r w:rsidRPr="00F36A8C">
              <w:rPr>
                <w:rFonts w:ascii="Arial" w:hAnsi="Arial" w:cs="Arial"/>
                <w:sz w:val="24"/>
                <w:szCs w:val="24"/>
              </w:rPr>
              <w:t>Base</w:t>
            </w:r>
            <w:r w:rsidR="003B2941" w:rsidRPr="00F36A8C">
              <w:rPr>
                <w:rFonts w:ascii="Arial" w:hAnsi="Arial" w:cs="Arial"/>
                <w:sz w:val="24"/>
                <w:szCs w:val="24"/>
              </w:rPr>
              <w:t xml:space="preserve"> course</w:t>
            </w:r>
          </w:p>
        </w:tc>
        <w:tc>
          <w:tcPr>
            <w:tcW w:w="992" w:type="dxa"/>
            <w:shd w:val="clear" w:color="auto" w:fill="auto"/>
          </w:tcPr>
          <w:p w:rsidR="00B00946" w:rsidRPr="00F36A8C" w:rsidRDefault="00B00946"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906</w:t>
            </w:r>
          </w:p>
        </w:tc>
        <w:tc>
          <w:tcPr>
            <w:tcW w:w="2126" w:type="dxa"/>
            <w:shd w:val="clear" w:color="auto" w:fill="auto"/>
          </w:tcPr>
          <w:p w:rsidR="00B00946" w:rsidRPr="00F36A8C" w:rsidRDefault="00B00946"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Dense Base Asphalt Concrete (Recipe mixtures)</w:t>
            </w:r>
          </w:p>
        </w:tc>
        <w:tc>
          <w:tcPr>
            <w:tcW w:w="1134" w:type="dxa"/>
            <w:shd w:val="clear" w:color="auto" w:fill="auto"/>
          </w:tcPr>
          <w:p w:rsidR="00B00946" w:rsidRPr="00F36A8C" w:rsidRDefault="00B00946"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100/150</w:t>
            </w:r>
          </w:p>
        </w:tc>
        <w:tc>
          <w:tcPr>
            <w:tcW w:w="1134" w:type="dxa"/>
            <w:shd w:val="clear" w:color="auto" w:fill="auto"/>
          </w:tcPr>
          <w:p w:rsidR="00B00946" w:rsidRPr="00F36A8C" w:rsidRDefault="00B00946"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100</w:t>
            </w:r>
          </w:p>
        </w:tc>
        <w:tc>
          <w:tcPr>
            <w:tcW w:w="1602" w:type="dxa"/>
            <w:shd w:val="clear" w:color="auto" w:fill="auto"/>
          </w:tcPr>
          <w:p w:rsidR="00B00946" w:rsidRPr="00F36A8C" w:rsidRDefault="00B00946"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None</w:t>
            </w:r>
          </w:p>
        </w:tc>
        <w:tc>
          <w:tcPr>
            <w:tcW w:w="1559" w:type="dxa"/>
            <w:shd w:val="clear" w:color="auto" w:fill="auto"/>
          </w:tcPr>
          <w:p w:rsidR="00B00946" w:rsidRPr="00F36A8C" w:rsidRDefault="00B00946"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None</w:t>
            </w:r>
          </w:p>
        </w:tc>
        <w:tc>
          <w:tcPr>
            <w:tcW w:w="5769" w:type="dxa"/>
            <w:shd w:val="clear" w:color="auto" w:fill="auto"/>
          </w:tcPr>
          <w:p w:rsidR="00B00946" w:rsidRPr="00F36A8C" w:rsidRDefault="00B00946" w:rsidP="00F36A8C">
            <w:pPr>
              <w:tabs>
                <w:tab w:val="left" w:pos="-720"/>
              </w:tabs>
              <w:suppressAutoHyphens/>
              <w:spacing w:before="120"/>
              <w:rPr>
                <w:rFonts w:ascii="Arial" w:hAnsi="Arial" w:cs="Arial"/>
                <w:sz w:val="24"/>
                <w:szCs w:val="24"/>
              </w:rPr>
            </w:pPr>
            <w:r w:rsidRPr="00F36A8C">
              <w:rPr>
                <w:rFonts w:ascii="Arial" w:hAnsi="Arial" w:cs="Arial"/>
                <w:sz w:val="24"/>
                <w:szCs w:val="24"/>
              </w:rPr>
              <w:t xml:space="preserve">AC 32 Dense base 100/150 to BS 13108.1 (PD 6691 Annex B). </w:t>
            </w:r>
          </w:p>
          <w:p w:rsidR="00B00946" w:rsidRPr="00F36A8C" w:rsidRDefault="00B00946" w:rsidP="00F36A8C">
            <w:pPr>
              <w:tabs>
                <w:tab w:val="left" w:pos="-720"/>
              </w:tabs>
              <w:suppressAutoHyphens/>
              <w:rPr>
                <w:rFonts w:ascii="Arial" w:hAnsi="Arial" w:cs="Arial"/>
                <w:strike/>
                <w:sz w:val="24"/>
                <w:szCs w:val="24"/>
              </w:rPr>
            </w:pPr>
            <w:r w:rsidRPr="00F36A8C">
              <w:rPr>
                <w:rFonts w:ascii="Arial" w:hAnsi="Arial" w:cs="Arial"/>
                <w:sz w:val="24"/>
                <w:szCs w:val="24"/>
              </w:rPr>
              <w:t>Where blue pennant gritstone is used the binder content shall be: 4.7 ± 0.5%.</w:t>
            </w:r>
          </w:p>
        </w:tc>
      </w:tr>
      <w:tr w:rsidR="00B00946" w:rsidRPr="00F36A8C" w:rsidTr="00F36A8C">
        <w:trPr>
          <w:cantSplit/>
          <w:tblHeader/>
        </w:trPr>
        <w:tc>
          <w:tcPr>
            <w:tcW w:w="1135" w:type="dxa"/>
            <w:shd w:val="clear" w:color="auto" w:fill="auto"/>
          </w:tcPr>
          <w:p w:rsidR="00B00946" w:rsidRPr="00F36A8C" w:rsidRDefault="00B00946" w:rsidP="00F36A8C">
            <w:pPr>
              <w:tabs>
                <w:tab w:val="center" w:pos="1382"/>
              </w:tabs>
              <w:suppressAutoHyphens/>
              <w:spacing w:before="60" w:after="60"/>
              <w:jc w:val="both"/>
              <w:rPr>
                <w:rFonts w:ascii="Arial" w:hAnsi="Arial" w:cs="Arial"/>
                <w:sz w:val="24"/>
                <w:szCs w:val="24"/>
              </w:rPr>
            </w:pPr>
          </w:p>
        </w:tc>
        <w:tc>
          <w:tcPr>
            <w:tcW w:w="992" w:type="dxa"/>
            <w:shd w:val="clear" w:color="auto" w:fill="auto"/>
          </w:tcPr>
          <w:p w:rsidR="00B00946" w:rsidRPr="00F36A8C" w:rsidRDefault="005E6FAF"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904</w:t>
            </w:r>
          </w:p>
        </w:tc>
        <w:tc>
          <w:tcPr>
            <w:tcW w:w="2126" w:type="dxa"/>
            <w:shd w:val="clear" w:color="auto" w:fill="auto"/>
          </w:tcPr>
          <w:p w:rsidR="00B00946" w:rsidRPr="00F36A8C" w:rsidRDefault="005E6FAF"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Hot Rolled Asphalt Base</w:t>
            </w:r>
          </w:p>
        </w:tc>
        <w:tc>
          <w:tcPr>
            <w:tcW w:w="1134" w:type="dxa"/>
            <w:shd w:val="clear" w:color="auto" w:fill="auto"/>
          </w:tcPr>
          <w:p w:rsidR="00B00946" w:rsidRPr="00F36A8C" w:rsidRDefault="005E6FAF"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40/60</w:t>
            </w:r>
          </w:p>
        </w:tc>
        <w:tc>
          <w:tcPr>
            <w:tcW w:w="1134" w:type="dxa"/>
            <w:shd w:val="clear" w:color="auto" w:fill="auto"/>
          </w:tcPr>
          <w:p w:rsidR="00B00946" w:rsidRPr="00F36A8C" w:rsidRDefault="005E6FAF"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100</w:t>
            </w:r>
          </w:p>
        </w:tc>
        <w:tc>
          <w:tcPr>
            <w:tcW w:w="1602" w:type="dxa"/>
            <w:shd w:val="clear" w:color="auto" w:fill="auto"/>
          </w:tcPr>
          <w:p w:rsidR="00B00946" w:rsidRPr="00F36A8C" w:rsidRDefault="005E6FAF"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None</w:t>
            </w:r>
          </w:p>
        </w:tc>
        <w:tc>
          <w:tcPr>
            <w:tcW w:w="1559" w:type="dxa"/>
            <w:shd w:val="clear" w:color="auto" w:fill="auto"/>
          </w:tcPr>
          <w:p w:rsidR="00B00946" w:rsidRPr="00F36A8C" w:rsidRDefault="005E6FAF"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None</w:t>
            </w:r>
          </w:p>
        </w:tc>
        <w:tc>
          <w:tcPr>
            <w:tcW w:w="5769" w:type="dxa"/>
            <w:shd w:val="clear" w:color="auto" w:fill="auto"/>
          </w:tcPr>
          <w:p w:rsidR="00B00946" w:rsidRPr="00F36A8C" w:rsidRDefault="005E6FAF" w:rsidP="00F36A8C">
            <w:pPr>
              <w:tabs>
                <w:tab w:val="left" w:pos="-720"/>
              </w:tabs>
              <w:suppressAutoHyphens/>
              <w:spacing w:before="120"/>
              <w:rPr>
                <w:rFonts w:ascii="Arial" w:hAnsi="Arial" w:cs="Arial"/>
                <w:sz w:val="24"/>
                <w:szCs w:val="24"/>
              </w:rPr>
            </w:pPr>
            <w:r w:rsidRPr="00F36A8C">
              <w:rPr>
                <w:rFonts w:ascii="Arial" w:hAnsi="Arial" w:cs="Arial"/>
                <w:sz w:val="24"/>
                <w:szCs w:val="24"/>
              </w:rPr>
              <w:t>HRA 60/32 base 40/60 to BS 13108-4 (PD 6691 Annex C).</w:t>
            </w:r>
          </w:p>
        </w:tc>
      </w:tr>
      <w:tr w:rsidR="005E6FAF" w:rsidRPr="00F36A8C" w:rsidTr="00F36A8C">
        <w:trPr>
          <w:cantSplit/>
          <w:tblHeader/>
        </w:trPr>
        <w:tc>
          <w:tcPr>
            <w:tcW w:w="1135" w:type="dxa"/>
            <w:shd w:val="clear" w:color="auto" w:fill="auto"/>
          </w:tcPr>
          <w:p w:rsidR="005E6FAF" w:rsidRPr="00F36A8C" w:rsidRDefault="005E6FAF" w:rsidP="00F36A8C">
            <w:pPr>
              <w:tabs>
                <w:tab w:val="center" w:pos="1382"/>
              </w:tabs>
              <w:suppressAutoHyphens/>
              <w:spacing w:before="60" w:after="60"/>
              <w:jc w:val="both"/>
              <w:rPr>
                <w:rFonts w:ascii="Arial" w:hAnsi="Arial" w:cs="Arial"/>
                <w:sz w:val="24"/>
                <w:szCs w:val="24"/>
              </w:rPr>
            </w:pPr>
            <w:r w:rsidRPr="00F36A8C">
              <w:rPr>
                <w:rFonts w:ascii="Arial" w:hAnsi="Arial" w:cs="Arial"/>
                <w:sz w:val="24"/>
                <w:szCs w:val="24"/>
              </w:rPr>
              <w:t>Sub-base</w:t>
            </w:r>
          </w:p>
        </w:tc>
        <w:tc>
          <w:tcPr>
            <w:tcW w:w="992" w:type="dxa"/>
            <w:shd w:val="clear" w:color="auto" w:fill="auto"/>
          </w:tcPr>
          <w:p w:rsidR="005E6FAF" w:rsidRPr="00F36A8C" w:rsidRDefault="005E6FAF"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803</w:t>
            </w:r>
          </w:p>
        </w:tc>
        <w:tc>
          <w:tcPr>
            <w:tcW w:w="2126" w:type="dxa"/>
            <w:shd w:val="clear" w:color="auto" w:fill="auto"/>
          </w:tcPr>
          <w:p w:rsidR="005E6FAF" w:rsidRPr="00F36A8C" w:rsidRDefault="005E6FAF"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Granular sub-base Type 1</w:t>
            </w:r>
          </w:p>
        </w:tc>
        <w:tc>
          <w:tcPr>
            <w:tcW w:w="1134" w:type="dxa"/>
            <w:shd w:val="clear" w:color="auto" w:fill="auto"/>
          </w:tcPr>
          <w:p w:rsidR="005E6FAF" w:rsidRPr="00F36A8C" w:rsidRDefault="005E6FAF" w:rsidP="00F36A8C">
            <w:pPr>
              <w:tabs>
                <w:tab w:val="left" w:pos="-720"/>
              </w:tabs>
              <w:suppressAutoHyphens/>
              <w:spacing w:before="60" w:after="60"/>
              <w:jc w:val="center"/>
              <w:rPr>
                <w:rFonts w:ascii="Arial" w:hAnsi="Arial" w:cs="Arial"/>
                <w:sz w:val="24"/>
                <w:szCs w:val="24"/>
              </w:rPr>
            </w:pPr>
          </w:p>
        </w:tc>
        <w:tc>
          <w:tcPr>
            <w:tcW w:w="1134" w:type="dxa"/>
            <w:shd w:val="clear" w:color="auto" w:fill="auto"/>
          </w:tcPr>
          <w:p w:rsidR="005E6FAF" w:rsidRPr="00F36A8C" w:rsidRDefault="005E6FAF" w:rsidP="00F36A8C">
            <w:pPr>
              <w:tabs>
                <w:tab w:val="left" w:pos="-720"/>
              </w:tabs>
              <w:suppressAutoHyphens/>
              <w:spacing w:before="60" w:after="60"/>
              <w:jc w:val="center"/>
              <w:rPr>
                <w:rFonts w:ascii="Arial" w:hAnsi="Arial" w:cs="Arial"/>
                <w:sz w:val="24"/>
                <w:szCs w:val="24"/>
              </w:rPr>
            </w:pPr>
            <w:r w:rsidRPr="00F36A8C">
              <w:rPr>
                <w:rFonts w:ascii="Arial" w:hAnsi="Arial" w:cs="Arial"/>
                <w:sz w:val="24"/>
                <w:szCs w:val="24"/>
              </w:rPr>
              <w:t>250 min</w:t>
            </w:r>
          </w:p>
        </w:tc>
        <w:tc>
          <w:tcPr>
            <w:tcW w:w="1602" w:type="dxa"/>
            <w:shd w:val="clear" w:color="auto" w:fill="auto"/>
          </w:tcPr>
          <w:p w:rsidR="005E6FAF" w:rsidRPr="00F36A8C" w:rsidRDefault="005E6FAF"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None</w:t>
            </w:r>
          </w:p>
        </w:tc>
        <w:tc>
          <w:tcPr>
            <w:tcW w:w="1559" w:type="dxa"/>
            <w:shd w:val="clear" w:color="auto" w:fill="auto"/>
          </w:tcPr>
          <w:p w:rsidR="005E6FAF" w:rsidRPr="00F36A8C" w:rsidRDefault="005E6FAF" w:rsidP="00F36A8C">
            <w:pPr>
              <w:tabs>
                <w:tab w:val="left" w:pos="-720"/>
              </w:tabs>
              <w:suppressAutoHyphens/>
              <w:spacing w:before="60" w:after="60"/>
              <w:rPr>
                <w:rFonts w:ascii="Arial" w:hAnsi="Arial" w:cs="Arial"/>
                <w:sz w:val="24"/>
                <w:szCs w:val="24"/>
              </w:rPr>
            </w:pPr>
            <w:r w:rsidRPr="00F36A8C">
              <w:rPr>
                <w:rFonts w:ascii="Arial" w:hAnsi="Arial" w:cs="Arial"/>
                <w:sz w:val="24"/>
                <w:szCs w:val="24"/>
              </w:rPr>
              <w:t>None</w:t>
            </w:r>
          </w:p>
        </w:tc>
        <w:tc>
          <w:tcPr>
            <w:tcW w:w="5769" w:type="dxa"/>
            <w:shd w:val="clear" w:color="auto" w:fill="auto"/>
          </w:tcPr>
          <w:p w:rsidR="005E6FAF" w:rsidRPr="00F36A8C" w:rsidRDefault="005E6FAF" w:rsidP="00F36A8C">
            <w:pPr>
              <w:tabs>
                <w:tab w:val="left" w:pos="-720"/>
              </w:tabs>
              <w:suppressAutoHyphens/>
              <w:spacing w:before="120"/>
              <w:rPr>
                <w:rFonts w:ascii="Arial" w:hAnsi="Arial" w:cs="Arial"/>
                <w:sz w:val="24"/>
                <w:szCs w:val="24"/>
              </w:rPr>
            </w:pPr>
          </w:p>
        </w:tc>
      </w:tr>
    </w:tbl>
    <w:p w:rsidR="00F130C1" w:rsidRPr="002F36DF" w:rsidRDefault="00F130C1" w:rsidP="005E6FAF">
      <w:pPr>
        <w:tabs>
          <w:tab w:val="left" w:pos="-720"/>
        </w:tabs>
        <w:suppressAutoHyphens/>
        <w:rPr>
          <w:rFonts w:ascii="Arial" w:hAnsi="Arial" w:cs="Arial"/>
          <w:b/>
          <w:sz w:val="28"/>
          <w:szCs w:val="28"/>
          <w:u w:val="single"/>
        </w:rPr>
        <w:sectPr w:rsidR="00F130C1" w:rsidRPr="002F36DF" w:rsidSect="005405BF">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39" w:right="1304" w:bottom="1021" w:left="1304" w:header="709" w:footer="591" w:gutter="578"/>
          <w:cols w:space="720"/>
        </w:sectPr>
      </w:pPr>
    </w:p>
    <w:p w:rsidR="005E6FAF" w:rsidRPr="002F36DF" w:rsidRDefault="005E6FAF" w:rsidP="005405BF">
      <w:pPr>
        <w:tabs>
          <w:tab w:val="left" w:pos="-720"/>
        </w:tabs>
        <w:suppressAutoHyphens/>
        <w:jc w:val="both"/>
        <w:rPr>
          <w:rFonts w:ascii="Arial" w:hAnsi="Arial" w:cs="Arial"/>
          <w:b/>
          <w:sz w:val="28"/>
          <w:szCs w:val="28"/>
        </w:rPr>
      </w:pPr>
      <w:r w:rsidRPr="002F36DF">
        <w:rPr>
          <w:rFonts w:ascii="Arial" w:hAnsi="Arial" w:cs="Arial"/>
          <w:b/>
          <w:sz w:val="28"/>
          <w:szCs w:val="28"/>
        </w:rPr>
        <w:lastRenderedPageBreak/>
        <w:t>Section 7 - Traffic Signs: Road Markings and Studs</w:t>
      </w:r>
    </w:p>
    <w:p w:rsidR="00563EC8" w:rsidRPr="006A285C" w:rsidRDefault="00563EC8" w:rsidP="00C35046">
      <w:pPr>
        <w:tabs>
          <w:tab w:val="left" w:pos="-720"/>
        </w:tabs>
        <w:suppressAutoHyphens/>
        <w:jc w:val="both"/>
        <w:rPr>
          <w:rFonts w:ascii="Arial" w:hAnsi="Arial" w:cs="Arial"/>
          <w:strike/>
          <w:sz w:val="16"/>
          <w:szCs w:val="16"/>
        </w:rPr>
      </w:pPr>
    </w:p>
    <w:p w:rsidR="009B3F1B" w:rsidRPr="002F36DF" w:rsidRDefault="00563EC8" w:rsidP="005405BF">
      <w:pPr>
        <w:tabs>
          <w:tab w:val="left" w:pos="-720"/>
        </w:tabs>
        <w:suppressAutoHyphens/>
        <w:jc w:val="both"/>
        <w:rPr>
          <w:rFonts w:ascii="Arial" w:hAnsi="Arial" w:cs="Arial"/>
          <w:sz w:val="28"/>
          <w:szCs w:val="28"/>
          <w:u w:val="single"/>
        </w:rPr>
      </w:pPr>
      <w:r w:rsidRPr="002F36DF">
        <w:rPr>
          <w:rFonts w:ascii="Arial" w:hAnsi="Arial" w:cs="Arial"/>
          <w:sz w:val="28"/>
          <w:szCs w:val="28"/>
          <w:u w:val="single"/>
        </w:rPr>
        <w:t>ROAD MARKINGS</w:t>
      </w:r>
    </w:p>
    <w:p w:rsidR="00563EC8" w:rsidRPr="002F36DF" w:rsidRDefault="00563EC8" w:rsidP="005405BF">
      <w:pPr>
        <w:tabs>
          <w:tab w:val="left" w:pos="-720"/>
        </w:tabs>
        <w:suppressAutoHyphens/>
        <w:jc w:val="both"/>
        <w:rPr>
          <w:rFonts w:ascii="Arial" w:hAnsi="Arial" w:cs="Arial"/>
          <w:sz w:val="28"/>
          <w:szCs w:val="28"/>
          <w:u w:val="single"/>
        </w:rPr>
      </w:pPr>
    </w:p>
    <w:p w:rsidR="00563EC8" w:rsidRPr="00C35046" w:rsidRDefault="00563EC8" w:rsidP="005405BF">
      <w:pPr>
        <w:tabs>
          <w:tab w:val="left" w:pos="-720"/>
        </w:tabs>
        <w:suppressAutoHyphens/>
        <w:jc w:val="both"/>
        <w:rPr>
          <w:rFonts w:ascii="Arial" w:hAnsi="Arial" w:cs="Arial"/>
          <w:sz w:val="24"/>
          <w:szCs w:val="24"/>
          <w:u w:val="single"/>
        </w:rPr>
      </w:pPr>
      <w:r w:rsidRPr="00C35046">
        <w:rPr>
          <w:rFonts w:ascii="Arial" w:hAnsi="Arial" w:cs="Arial"/>
          <w:sz w:val="24"/>
          <w:szCs w:val="24"/>
          <w:u w:val="single"/>
        </w:rPr>
        <w:t>General Requirements</w:t>
      </w:r>
    </w:p>
    <w:p w:rsidR="009B3F1B" w:rsidRPr="00C35046" w:rsidRDefault="009B3F1B" w:rsidP="005405BF">
      <w:pPr>
        <w:tabs>
          <w:tab w:val="left" w:pos="-720"/>
        </w:tabs>
        <w:suppressAutoHyphens/>
        <w:jc w:val="both"/>
        <w:rPr>
          <w:rFonts w:ascii="Arial" w:hAnsi="Arial" w:cs="Arial"/>
          <w:strike/>
          <w:sz w:val="24"/>
          <w:szCs w:val="24"/>
        </w:rPr>
      </w:pPr>
    </w:p>
    <w:p w:rsidR="002206A3" w:rsidRPr="00C35046" w:rsidRDefault="00563EC8" w:rsidP="005405BF">
      <w:pPr>
        <w:pStyle w:val="PlainText"/>
        <w:jc w:val="both"/>
        <w:rPr>
          <w:rFonts w:ascii="Arial" w:hAnsi="Arial" w:cs="Arial"/>
          <w:sz w:val="24"/>
          <w:szCs w:val="24"/>
        </w:rPr>
      </w:pPr>
      <w:r w:rsidRPr="00C35046">
        <w:rPr>
          <w:rFonts w:ascii="Arial" w:hAnsi="Arial" w:cs="Arial"/>
          <w:sz w:val="24"/>
          <w:szCs w:val="24"/>
        </w:rPr>
        <w:t xml:space="preserve">Approval will be based on certification. The organisation must provide evidence of certification (issued by </w:t>
      </w:r>
      <w:r w:rsidR="000F5CAE" w:rsidRPr="00C35046">
        <w:rPr>
          <w:rFonts w:ascii="Arial" w:hAnsi="Arial" w:cs="Arial"/>
          <w:sz w:val="24"/>
          <w:szCs w:val="24"/>
        </w:rPr>
        <w:t xml:space="preserve">a </w:t>
      </w:r>
      <w:r w:rsidRPr="00C35046">
        <w:rPr>
          <w:rFonts w:ascii="Arial" w:hAnsi="Arial" w:cs="Arial"/>
          <w:sz w:val="24"/>
          <w:szCs w:val="24"/>
        </w:rPr>
        <w:t>UKA</w:t>
      </w:r>
      <w:r w:rsidR="00500CCE" w:rsidRPr="00C35046">
        <w:rPr>
          <w:rFonts w:ascii="Arial" w:hAnsi="Arial" w:cs="Arial"/>
          <w:sz w:val="24"/>
          <w:szCs w:val="24"/>
        </w:rPr>
        <w:t xml:space="preserve">S accredited certification body) that the </w:t>
      </w:r>
      <w:r w:rsidR="008823E9" w:rsidRPr="00C35046">
        <w:rPr>
          <w:rFonts w:ascii="Arial" w:hAnsi="Arial" w:cs="Arial"/>
          <w:sz w:val="24"/>
          <w:szCs w:val="24"/>
        </w:rPr>
        <w:t>holder</w:t>
      </w:r>
      <w:r w:rsidR="00500CCE" w:rsidRPr="00C35046">
        <w:rPr>
          <w:rFonts w:ascii="Arial" w:hAnsi="Arial" w:cs="Arial"/>
          <w:sz w:val="24"/>
          <w:szCs w:val="24"/>
        </w:rPr>
        <w:t xml:space="preserve"> operates a quality Management System complying with BS EN ISO 9001:2000, and National Highway Sector Scheme (NHSS) 7 – “for the application of road </w:t>
      </w:r>
      <w:r w:rsidR="002206A3" w:rsidRPr="00C35046">
        <w:rPr>
          <w:rFonts w:ascii="Arial" w:hAnsi="Arial" w:cs="Arial"/>
          <w:sz w:val="24"/>
          <w:szCs w:val="24"/>
        </w:rPr>
        <w:t>marking materials and road studs”.</w:t>
      </w:r>
    </w:p>
    <w:p w:rsidR="002206A3" w:rsidRPr="00C35046" w:rsidRDefault="002206A3" w:rsidP="005405BF">
      <w:pPr>
        <w:pStyle w:val="PlainText"/>
        <w:jc w:val="both"/>
        <w:rPr>
          <w:rFonts w:ascii="Arial" w:hAnsi="Arial" w:cs="Arial"/>
          <w:sz w:val="24"/>
          <w:szCs w:val="24"/>
        </w:rPr>
      </w:pPr>
    </w:p>
    <w:p w:rsidR="002206A3" w:rsidRPr="00C35046" w:rsidRDefault="002206A3" w:rsidP="005405BF">
      <w:pPr>
        <w:pStyle w:val="PlainText"/>
        <w:jc w:val="both"/>
        <w:rPr>
          <w:rFonts w:ascii="Arial" w:hAnsi="Arial" w:cs="Arial"/>
          <w:sz w:val="24"/>
          <w:szCs w:val="24"/>
          <w:u w:val="single"/>
        </w:rPr>
      </w:pPr>
      <w:r w:rsidRPr="00C35046">
        <w:rPr>
          <w:rFonts w:ascii="Arial" w:hAnsi="Arial" w:cs="Arial"/>
          <w:sz w:val="24"/>
          <w:szCs w:val="24"/>
          <w:u w:val="single"/>
        </w:rPr>
        <w:t>Materials</w:t>
      </w:r>
    </w:p>
    <w:p w:rsidR="002206A3" w:rsidRPr="00C35046" w:rsidRDefault="002206A3" w:rsidP="005405BF">
      <w:pPr>
        <w:pStyle w:val="PlainText"/>
        <w:jc w:val="both"/>
        <w:rPr>
          <w:rFonts w:ascii="Arial" w:hAnsi="Arial" w:cs="Arial"/>
          <w:sz w:val="24"/>
          <w:szCs w:val="24"/>
        </w:rPr>
      </w:pPr>
    </w:p>
    <w:p w:rsidR="002206A3" w:rsidRPr="00C35046" w:rsidRDefault="002206A3" w:rsidP="005405BF">
      <w:pPr>
        <w:pStyle w:val="PlainText"/>
        <w:jc w:val="both"/>
        <w:rPr>
          <w:rFonts w:ascii="Arial" w:hAnsi="Arial" w:cs="Arial"/>
          <w:sz w:val="24"/>
          <w:szCs w:val="24"/>
        </w:rPr>
      </w:pPr>
      <w:r w:rsidRPr="00C35046">
        <w:rPr>
          <w:rFonts w:ascii="Arial" w:hAnsi="Arial" w:cs="Arial"/>
          <w:sz w:val="24"/>
          <w:szCs w:val="24"/>
        </w:rPr>
        <w:t>All road marking materials must comply with Clause 12</w:t>
      </w:r>
      <w:r w:rsidR="000F5CAE" w:rsidRPr="00C35046">
        <w:rPr>
          <w:rFonts w:ascii="Arial" w:hAnsi="Arial" w:cs="Arial"/>
          <w:sz w:val="24"/>
          <w:szCs w:val="24"/>
        </w:rPr>
        <w:t>1</w:t>
      </w:r>
      <w:r w:rsidRPr="00C35046">
        <w:rPr>
          <w:rFonts w:ascii="Arial" w:hAnsi="Arial" w:cs="Arial"/>
          <w:sz w:val="24"/>
          <w:szCs w:val="24"/>
        </w:rPr>
        <w:t>2 of the SHW, and the following standards: BS EN 1871; BS EN 1436; BS EN 1423; BS EN 1424; BS EN 1824.</w:t>
      </w:r>
    </w:p>
    <w:p w:rsidR="002206A3" w:rsidRPr="00C35046" w:rsidRDefault="002206A3" w:rsidP="005405BF">
      <w:pPr>
        <w:pStyle w:val="PlainText"/>
        <w:jc w:val="both"/>
        <w:rPr>
          <w:rFonts w:ascii="Arial" w:hAnsi="Arial" w:cs="Arial"/>
          <w:sz w:val="24"/>
          <w:szCs w:val="24"/>
        </w:rPr>
      </w:pPr>
    </w:p>
    <w:p w:rsidR="002206A3" w:rsidRPr="00C35046" w:rsidRDefault="002206A3" w:rsidP="005405BF">
      <w:pPr>
        <w:pStyle w:val="PlainText"/>
        <w:jc w:val="both"/>
        <w:rPr>
          <w:rFonts w:ascii="Arial" w:hAnsi="Arial" w:cs="Arial"/>
          <w:sz w:val="24"/>
          <w:szCs w:val="24"/>
          <w:u w:val="single"/>
        </w:rPr>
      </w:pPr>
      <w:r w:rsidRPr="00C35046">
        <w:rPr>
          <w:rFonts w:ascii="Arial" w:hAnsi="Arial" w:cs="Arial"/>
          <w:sz w:val="24"/>
          <w:szCs w:val="24"/>
          <w:u w:val="single"/>
        </w:rPr>
        <w:t>Road Markings (Permanent and Temporary)</w:t>
      </w:r>
    </w:p>
    <w:p w:rsidR="002206A3" w:rsidRPr="00C35046" w:rsidRDefault="002206A3" w:rsidP="005405BF">
      <w:pPr>
        <w:pStyle w:val="PlainText"/>
        <w:jc w:val="both"/>
        <w:rPr>
          <w:rFonts w:ascii="Arial" w:hAnsi="Arial" w:cs="Arial"/>
          <w:sz w:val="24"/>
          <w:szCs w:val="24"/>
          <w:u w:val="single"/>
        </w:rPr>
      </w:pPr>
    </w:p>
    <w:p w:rsidR="008823E9" w:rsidRPr="00C35046" w:rsidRDefault="002206A3" w:rsidP="00F36A8C">
      <w:pPr>
        <w:numPr>
          <w:ilvl w:val="0"/>
          <w:numId w:val="21"/>
        </w:numPr>
        <w:tabs>
          <w:tab w:val="left" w:pos="-720"/>
        </w:tabs>
        <w:suppressAutoHyphens/>
        <w:jc w:val="both"/>
        <w:rPr>
          <w:rFonts w:ascii="Arial" w:hAnsi="Arial" w:cs="Arial"/>
          <w:sz w:val="24"/>
          <w:szCs w:val="24"/>
        </w:rPr>
      </w:pPr>
      <w:r w:rsidRPr="00C35046">
        <w:rPr>
          <w:rFonts w:ascii="Arial" w:hAnsi="Arial" w:cs="Arial"/>
          <w:sz w:val="24"/>
          <w:szCs w:val="24"/>
        </w:rPr>
        <w:t xml:space="preserve">White and yellow markings shall be reflectorised with glass beads in accordance with BS EN 1423 and BS EN 1424, by </w:t>
      </w:r>
      <w:r w:rsidR="000F5CAE" w:rsidRPr="00C35046">
        <w:rPr>
          <w:rFonts w:ascii="Arial" w:hAnsi="Arial" w:cs="Arial"/>
          <w:sz w:val="24"/>
          <w:szCs w:val="24"/>
        </w:rPr>
        <w:t xml:space="preserve">the </w:t>
      </w:r>
      <w:r w:rsidRPr="00C35046">
        <w:rPr>
          <w:rFonts w:ascii="Arial" w:hAnsi="Arial" w:cs="Arial"/>
          <w:sz w:val="24"/>
          <w:szCs w:val="24"/>
        </w:rPr>
        <w:t xml:space="preserve">incorporation with the road marking mixture and into the </w:t>
      </w:r>
      <w:r w:rsidR="008823E9" w:rsidRPr="00C35046">
        <w:rPr>
          <w:rFonts w:ascii="Arial" w:hAnsi="Arial" w:cs="Arial"/>
          <w:sz w:val="24"/>
          <w:szCs w:val="24"/>
        </w:rPr>
        <w:t>wet</w:t>
      </w:r>
      <w:r w:rsidRPr="00C35046">
        <w:rPr>
          <w:rFonts w:ascii="Arial" w:hAnsi="Arial" w:cs="Arial"/>
          <w:sz w:val="24"/>
          <w:szCs w:val="24"/>
        </w:rPr>
        <w:t xml:space="preserve"> surface of the marking.</w:t>
      </w:r>
    </w:p>
    <w:p w:rsidR="008823E9" w:rsidRPr="00C35046" w:rsidRDefault="008823E9" w:rsidP="005405BF">
      <w:pPr>
        <w:tabs>
          <w:tab w:val="left" w:pos="-720"/>
        </w:tabs>
        <w:suppressAutoHyphens/>
        <w:jc w:val="both"/>
        <w:rPr>
          <w:rFonts w:ascii="Arial" w:hAnsi="Arial" w:cs="Arial"/>
          <w:sz w:val="24"/>
          <w:szCs w:val="24"/>
        </w:rPr>
      </w:pPr>
    </w:p>
    <w:p w:rsidR="008823E9" w:rsidRPr="00C35046" w:rsidRDefault="008823E9" w:rsidP="00F36A8C">
      <w:pPr>
        <w:numPr>
          <w:ilvl w:val="0"/>
          <w:numId w:val="21"/>
        </w:numPr>
        <w:tabs>
          <w:tab w:val="left" w:pos="-720"/>
        </w:tabs>
        <w:suppressAutoHyphens/>
        <w:jc w:val="both"/>
        <w:rPr>
          <w:rFonts w:ascii="Arial" w:hAnsi="Arial" w:cs="Arial"/>
          <w:sz w:val="24"/>
          <w:szCs w:val="24"/>
        </w:rPr>
      </w:pPr>
      <w:r w:rsidRPr="00C35046">
        <w:rPr>
          <w:rFonts w:ascii="Arial" w:hAnsi="Arial" w:cs="Arial"/>
          <w:sz w:val="24"/>
          <w:szCs w:val="24"/>
        </w:rPr>
        <w:t>A test certificate must be submitted for the glass beads ensuring compliance with BS EN 1423 and BS EN 1424 and Clause 1212.4 of the SHW.</w:t>
      </w:r>
    </w:p>
    <w:p w:rsidR="008823E9" w:rsidRPr="00C35046" w:rsidRDefault="008823E9" w:rsidP="005405BF">
      <w:pPr>
        <w:tabs>
          <w:tab w:val="left" w:pos="-720"/>
        </w:tabs>
        <w:suppressAutoHyphens/>
        <w:jc w:val="both"/>
        <w:rPr>
          <w:rFonts w:ascii="Arial" w:hAnsi="Arial" w:cs="Arial"/>
          <w:sz w:val="24"/>
          <w:szCs w:val="24"/>
        </w:rPr>
      </w:pPr>
    </w:p>
    <w:p w:rsidR="008823E9" w:rsidRPr="00C35046" w:rsidRDefault="008823E9" w:rsidP="00F36A8C">
      <w:pPr>
        <w:numPr>
          <w:ilvl w:val="0"/>
          <w:numId w:val="21"/>
        </w:numPr>
        <w:tabs>
          <w:tab w:val="left" w:pos="-720"/>
        </w:tabs>
        <w:suppressAutoHyphens/>
        <w:jc w:val="both"/>
        <w:rPr>
          <w:rFonts w:ascii="Arial" w:hAnsi="Arial" w:cs="Arial"/>
          <w:sz w:val="24"/>
          <w:szCs w:val="24"/>
        </w:rPr>
      </w:pPr>
      <w:r w:rsidRPr="00C35046">
        <w:rPr>
          <w:rFonts w:ascii="Arial" w:hAnsi="Arial" w:cs="Arial"/>
          <w:sz w:val="24"/>
          <w:szCs w:val="24"/>
        </w:rPr>
        <w:t>All materials/containers should carry the product conformity BSI kitemark Symbol as required under Clause 1212.</w:t>
      </w:r>
    </w:p>
    <w:p w:rsidR="008823E9" w:rsidRPr="00C35046" w:rsidRDefault="008823E9" w:rsidP="005405BF">
      <w:pPr>
        <w:tabs>
          <w:tab w:val="left" w:pos="-720"/>
        </w:tabs>
        <w:suppressAutoHyphens/>
        <w:jc w:val="both"/>
        <w:rPr>
          <w:rFonts w:ascii="Arial" w:hAnsi="Arial" w:cs="Arial"/>
          <w:sz w:val="24"/>
          <w:szCs w:val="24"/>
        </w:rPr>
      </w:pPr>
    </w:p>
    <w:p w:rsidR="008823E9" w:rsidRPr="00C35046" w:rsidRDefault="00435A50" w:rsidP="00F36A8C">
      <w:pPr>
        <w:numPr>
          <w:ilvl w:val="0"/>
          <w:numId w:val="21"/>
        </w:numPr>
        <w:tabs>
          <w:tab w:val="left" w:pos="-720"/>
        </w:tabs>
        <w:suppressAutoHyphens/>
        <w:jc w:val="both"/>
        <w:rPr>
          <w:rFonts w:ascii="Arial" w:hAnsi="Arial" w:cs="Arial"/>
          <w:sz w:val="24"/>
          <w:szCs w:val="24"/>
        </w:rPr>
      </w:pPr>
      <w:r w:rsidRPr="00C35046">
        <w:rPr>
          <w:rFonts w:ascii="Arial" w:hAnsi="Arial" w:cs="Arial"/>
          <w:sz w:val="24"/>
          <w:szCs w:val="24"/>
        </w:rPr>
        <w:t>R</w:t>
      </w:r>
      <w:r w:rsidR="008823E9" w:rsidRPr="00C35046">
        <w:rPr>
          <w:rFonts w:ascii="Arial" w:hAnsi="Arial" w:cs="Arial"/>
          <w:sz w:val="24"/>
          <w:szCs w:val="24"/>
        </w:rPr>
        <w:t xml:space="preserve">oad markings shall be Thermoplastic (Synthetic </w:t>
      </w:r>
      <w:r w:rsidR="00710A9A" w:rsidRPr="00C35046">
        <w:rPr>
          <w:rFonts w:ascii="Arial" w:hAnsi="Arial" w:cs="Arial"/>
          <w:sz w:val="24"/>
          <w:szCs w:val="24"/>
        </w:rPr>
        <w:t>Resin Binder) in accordance with BS EN 1871. The thickness of the line shall be:</w:t>
      </w:r>
    </w:p>
    <w:p w:rsidR="00710A9A" w:rsidRPr="00C35046" w:rsidRDefault="00710A9A" w:rsidP="005405BF">
      <w:pPr>
        <w:pStyle w:val="ListParagraph"/>
        <w:jc w:val="both"/>
        <w:rPr>
          <w:rFonts w:ascii="Arial" w:hAnsi="Arial" w:cs="Arial"/>
          <w:sz w:val="24"/>
          <w:szCs w:val="24"/>
        </w:rPr>
      </w:pPr>
    </w:p>
    <w:p w:rsidR="00710A9A" w:rsidRPr="00C35046" w:rsidRDefault="00710A9A" w:rsidP="00F36A8C">
      <w:pPr>
        <w:pStyle w:val="BodyTextIndent3"/>
        <w:numPr>
          <w:ilvl w:val="2"/>
          <w:numId w:val="22"/>
        </w:numPr>
        <w:tabs>
          <w:tab w:val="clear" w:pos="862"/>
          <w:tab w:val="clear" w:pos="1440"/>
          <w:tab w:val="num" w:pos="1276"/>
        </w:tabs>
        <w:ind w:left="1276" w:hanging="567"/>
        <w:jc w:val="both"/>
        <w:rPr>
          <w:rFonts w:ascii="Arial" w:hAnsi="Arial" w:cs="Arial"/>
          <w:szCs w:val="24"/>
        </w:rPr>
      </w:pPr>
      <w:r w:rsidRPr="00C35046">
        <w:rPr>
          <w:rFonts w:ascii="Arial" w:hAnsi="Arial" w:cs="Arial"/>
          <w:szCs w:val="24"/>
        </w:rPr>
        <w:t>Screed lines: not less than 2.0mm, nor more than 5.0mm</w:t>
      </w:r>
    </w:p>
    <w:p w:rsidR="00710A9A" w:rsidRPr="00C35046" w:rsidRDefault="00710A9A" w:rsidP="00F36A8C">
      <w:pPr>
        <w:pStyle w:val="BodyTextIndent3"/>
        <w:numPr>
          <w:ilvl w:val="2"/>
          <w:numId w:val="22"/>
        </w:numPr>
        <w:tabs>
          <w:tab w:val="clear" w:pos="862"/>
          <w:tab w:val="clear" w:pos="1440"/>
          <w:tab w:val="num" w:pos="1276"/>
        </w:tabs>
        <w:ind w:left="1276" w:hanging="567"/>
        <w:jc w:val="both"/>
        <w:rPr>
          <w:rFonts w:ascii="Arial" w:hAnsi="Arial" w:cs="Arial"/>
          <w:szCs w:val="24"/>
        </w:rPr>
      </w:pPr>
      <w:r w:rsidRPr="00C35046">
        <w:rPr>
          <w:rFonts w:ascii="Arial" w:hAnsi="Arial" w:cs="Arial"/>
          <w:szCs w:val="24"/>
        </w:rPr>
        <w:t>Extruded lines: not less than 2.5mm, nor more than 3.5mm.</w:t>
      </w:r>
    </w:p>
    <w:p w:rsidR="00435A50" w:rsidRPr="00C35046" w:rsidRDefault="00435A50" w:rsidP="005405BF">
      <w:pPr>
        <w:pStyle w:val="PlainText"/>
        <w:ind w:left="1080"/>
        <w:jc w:val="both"/>
        <w:rPr>
          <w:rFonts w:ascii="Arial" w:hAnsi="Arial" w:cs="Arial"/>
          <w:sz w:val="24"/>
          <w:szCs w:val="24"/>
        </w:rPr>
      </w:pPr>
    </w:p>
    <w:p w:rsidR="00710A9A" w:rsidRPr="00C35046" w:rsidRDefault="00710A9A" w:rsidP="005405BF">
      <w:pPr>
        <w:pStyle w:val="PlainText"/>
        <w:ind w:left="720"/>
        <w:jc w:val="both"/>
        <w:rPr>
          <w:rFonts w:ascii="Arial" w:hAnsi="Arial" w:cs="Arial"/>
          <w:sz w:val="24"/>
          <w:szCs w:val="24"/>
        </w:rPr>
      </w:pPr>
      <w:r w:rsidRPr="00C35046">
        <w:rPr>
          <w:rFonts w:ascii="Arial" w:hAnsi="Arial" w:cs="Arial"/>
          <w:sz w:val="24"/>
          <w:szCs w:val="24"/>
        </w:rPr>
        <w:t>The minimum thickness specified is exclusive of surface applied solid glass beads. No line shall exceed a thickness of 6</w:t>
      </w:r>
      <w:r w:rsidR="000851B2" w:rsidRPr="00C35046">
        <w:rPr>
          <w:rFonts w:ascii="Arial" w:hAnsi="Arial" w:cs="Arial"/>
          <w:sz w:val="24"/>
          <w:szCs w:val="24"/>
        </w:rPr>
        <w:t>.</w:t>
      </w:r>
      <w:r w:rsidRPr="00C35046">
        <w:rPr>
          <w:rFonts w:ascii="Arial" w:hAnsi="Arial" w:cs="Arial"/>
          <w:sz w:val="24"/>
          <w:szCs w:val="24"/>
        </w:rPr>
        <w:t>0mm.</w:t>
      </w:r>
    </w:p>
    <w:p w:rsidR="00710A9A" w:rsidRPr="00C35046" w:rsidRDefault="00710A9A" w:rsidP="005405BF">
      <w:pPr>
        <w:pStyle w:val="PlainText"/>
        <w:jc w:val="both"/>
        <w:rPr>
          <w:rFonts w:ascii="Arial" w:hAnsi="Arial" w:cs="Arial"/>
          <w:sz w:val="24"/>
          <w:szCs w:val="24"/>
        </w:rPr>
      </w:pPr>
    </w:p>
    <w:p w:rsidR="00B42622" w:rsidRPr="00C35046" w:rsidRDefault="00710A9A" w:rsidP="005405BF">
      <w:pPr>
        <w:pStyle w:val="PlainText"/>
        <w:ind w:left="720"/>
        <w:jc w:val="both"/>
        <w:rPr>
          <w:rFonts w:ascii="Arial" w:hAnsi="Arial" w:cs="Arial"/>
          <w:sz w:val="24"/>
          <w:szCs w:val="24"/>
        </w:rPr>
      </w:pPr>
      <w:r w:rsidRPr="00C35046">
        <w:rPr>
          <w:rFonts w:ascii="Arial" w:hAnsi="Arial" w:cs="Arial"/>
          <w:sz w:val="24"/>
          <w:szCs w:val="24"/>
        </w:rPr>
        <w:t xml:space="preserve">The surface of the lines shall be free from blisters, streaks, slumps and other defects. The extruded line application process shall ensure that all surfaces are filled and the thickness given in ii) above shall provide, on the completion </w:t>
      </w:r>
      <w:r w:rsidR="00B42622" w:rsidRPr="00C35046">
        <w:rPr>
          <w:rFonts w:ascii="Arial" w:hAnsi="Arial" w:cs="Arial"/>
          <w:sz w:val="24"/>
          <w:szCs w:val="24"/>
        </w:rPr>
        <w:t xml:space="preserve">of the marks, a smooth </w:t>
      </w:r>
      <w:r w:rsidR="000851B2" w:rsidRPr="00C35046">
        <w:rPr>
          <w:rFonts w:ascii="Arial" w:hAnsi="Arial" w:cs="Arial"/>
          <w:sz w:val="24"/>
          <w:szCs w:val="24"/>
        </w:rPr>
        <w:t>line which is neat</w:t>
      </w:r>
      <w:r w:rsidR="00B42622" w:rsidRPr="00C35046">
        <w:rPr>
          <w:rFonts w:ascii="Arial" w:hAnsi="Arial" w:cs="Arial"/>
          <w:sz w:val="24"/>
          <w:szCs w:val="24"/>
        </w:rPr>
        <w:t xml:space="preserve">ly finished with square ends at all break points. Lateral tolerance shall be within the </w:t>
      </w:r>
      <w:r w:rsidR="008A68D9" w:rsidRPr="00C35046">
        <w:rPr>
          <w:rFonts w:ascii="Arial" w:hAnsi="Arial" w:cs="Arial"/>
          <w:sz w:val="24"/>
          <w:szCs w:val="24"/>
        </w:rPr>
        <w:t>limits</w:t>
      </w:r>
      <w:r w:rsidR="00B42622" w:rsidRPr="00C35046">
        <w:rPr>
          <w:rFonts w:ascii="Arial" w:hAnsi="Arial" w:cs="Arial"/>
          <w:sz w:val="24"/>
          <w:szCs w:val="24"/>
        </w:rPr>
        <w:t xml:space="preserve"> given in part 17 of Chapter 5 of the Traffic Sign Manual.</w:t>
      </w:r>
    </w:p>
    <w:p w:rsidR="00B42622" w:rsidRPr="00C35046" w:rsidRDefault="00B42622" w:rsidP="005405BF">
      <w:pPr>
        <w:pStyle w:val="PlainText"/>
        <w:jc w:val="both"/>
        <w:rPr>
          <w:rFonts w:ascii="Arial" w:hAnsi="Arial" w:cs="Arial"/>
          <w:sz w:val="24"/>
          <w:szCs w:val="24"/>
        </w:rPr>
      </w:pPr>
    </w:p>
    <w:p w:rsidR="00575573" w:rsidRPr="00C35046" w:rsidRDefault="00575573" w:rsidP="005405BF">
      <w:pPr>
        <w:pStyle w:val="PlainText"/>
        <w:jc w:val="both"/>
        <w:rPr>
          <w:rFonts w:ascii="Arial" w:hAnsi="Arial" w:cs="Arial"/>
          <w:sz w:val="24"/>
          <w:szCs w:val="24"/>
        </w:rPr>
      </w:pPr>
    </w:p>
    <w:p w:rsidR="00575573" w:rsidRPr="00C35046" w:rsidRDefault="00575573" w:rsidP="005405BF">
      <w:pPr>
        <w:pStyle w:val="PlainText"/>
        <w:jc w:val="both"/>
        <w:rPr>
          <w:rFonts w:ascii="Arial" w:hAnsi="Arial" w:cs="Arial"/>
          <w:sz w:val="24"/>
          <w:szCs w:val="24"/>
        </w:rPr>
      </w:pPr>
    </w:p>
    <w:p w:rsidR="00B42622" w:rsidRPr="00C35046" w:rsidRDefault="00B42622" w:rsidP="00F36A8C">
      <w:pPr>
        <w:numPr>
          <w:ilvl w:val="0"/>
          <w:numId w:val="21"/>
        </w:numPr>
        <w:tabs>
          <w:tab w:val="left" w:pos="-720"/>
        </w:tabs>
        <w:suppressAutoHyphens/>
        <w:jc w:val="both"/>
        <w:rPr>
          <w:rFonts w:ascii="Arial" w:hAnsi="Arial" w:cs="Arial"/>
          <w:sz w:val="24"/>
          <w:szCs w:val="24"/>
        </w:rPr>
      </w:pPr>
      <w:r w:rsidRPr="00C35046">
        <w:rPr>
          <w:rFonts w:ascii="Arial" w:hAnsi="Arial" w:cs="Arial"/>
          <w:sz w:val="24"/>
          <w:szCs w:val="24"/>
        </w:rPr>
        <w:t>Road markings shall have the following road performance as defined in BS EN 1436 for the period of the functional life (2 years) starting from the date of application or when the road is trafficked, whichever is later.</w:t>
      </w:r>
    </w:p>
    <w:p w:rsidR="000851B2" w:rsidRPr="00C35046" w:rsidRDefault="000851B2" w:rsidP="005405BF">
      <w:pPr>
        <w:pStyle w:val="PlainText"/>
        <w:ind w:left="720"/>
        <w:jc w:val="both"/>
        <w:rPr>
          <w:rFonts w:ascii="Arial" w:hAnsi="Arial" w:cs="Arial"/>
          <w:sz w:val="24"/>
          <w:szCs w:val="24"/>
        </w:rPr>
      </w:pPr>
    </w:p>
    <w:p w:rsidR="00B42622" w:rsidRPr="00C35046" w:rsidRDefault="000851B2" w:rsidP="00F36A8C">
      <w:pPr>
        <w:pStyle w:val="PlainText"/>
        <w:numPr>
          <w:ilvl w:val="2"/>
          <w:numId w:val="12"/>
        </w:numPr>
        <w:jc w:val="both"/>
        <w:rPr>
          <w:rFonts w:ascii="Arial" w:hAnsi="Arial" w:cs="Arial"/>
          <w:sz w:val="24"/>
          <w:szCs w:val="24"/>
        </w:rPr>
      </w:pPr>
      <w:r w:rsidRPr="00C35046">
        <w:rPr>
          <w:rFonts w:ascii="Arial" w:hAnsi="Arial" w:cs="Arial"/>
          <w:sz w:val="24"/>
          <w:szCs w:val="24"/>
        </w:rPr>
        <w:lastRenderedPageBreak/>
        <w:t>White marking: C</w:t>
      </w:r>
      <w:r w:rsidR="00B42622" w:rsidRPr="00C35046">
        <w:rPr>
          <w:rFonts w:ascii="Arial" w:hAnsi="Arial" w:cs="Arial"/>
          <w:sz w:val="24"/>
          <w:szCs w:val="24"/>
        </w:rPr>
        <w:t>oefficients of retro refle</w:t>
      </w:r>
      <w:r w:rsidR="008A68D9" w:rsidRPr="00C35046">
        <w:rPr>
          <w:rFonts w:ascii="Arial" w:hAnsi="Arial" w:cs="Arial"/>
          <w:sz w:val="24"/>
          <w:szCs w:val="24"/>
        </w:rPr>
        <w:t>ct</w:t>
      </w:r>
      <w:r w:rsidR="00B42622" w:rsidRPr="00C35046">
        <w:rPr>
          <w:rFonts w:ascii="Arial" w:hAnsi="Arial" w:cs="Arial"/>
          <w:sz w:val="24"/>
          <w:szCs w:val="24"/>
        </w:rPr>
        <w:t>o</w:t>
      </w:r>
      <w:r w:rsidR="001054E6" w:rsidRPr="00C35046">
        <w:rPr>
          <w:rFonts w:ascii="Arial" w:hAnsi="Arial" w:cs="Arial"/>
          <w:sz w:val="24"/>
          <w:szCs w:val="24"/>
        </w:rPr>
        <w:t>ris</w:t>
      </w:r>
      <w:r w:rsidR="00B42622" w:rsidRPr="00C35046">
        <w:rPr>
          <w:rFonts w:ascii="Arial" w:hAnsi="Arial" w:cs="Arial"/>
          <w:sz w:val="24"/>
          <w:szCs w:val="24"/>
        </w:rPr>
        <w:t>ed luminance R</w:t>
      </w:r>
      <w:r w:rsidR="00B42622" w:rsidRPr="00C35046">
        <w:rPr>
          <w:rFonts w:ascii="Arial" w:hAnsi="Arial" w:cs="Arial"/>
          <w:sz w:val="24"/>
          <w:szCs w:val="24"/>
          <w:vertAlign w:val="subscript"/>
        </w:rPr>
        <w:t>L</w:t>
      </w:r>
      <w:r w:rsidR="00B42622" w:rsidRPr="00C35046">
        <w:rPr>
          <w:rFonts w:ascii="Arial" w:hAnsi="Arial" w:cs="Arial"/>
          <w:sz w:val="24"/>
          <w:szCs w:val="24"/>
        </w:rPr>
        <w:t xml:space="preserve"> of minimum 100mcd/lux/</w:t>
      </w:r>
      <w:proofErr w:type="spellStart"/>
      <w:r w:rsidR="00B42622" w:rsidRPr="00C35046">
        <w:rPr>
          <w:rFonts w:ascii="Arial" w:hAnsi="Arial" w:cs="Arial"/>
          <w:sz w:val="24"/>
          <w:szCs w:val="24"/>
        </w:rPr>
        <w:t>sq.m</w:t>
      </w:r>
      <w:proofErr w:type="spellEnd"/>
      <w:r w:rsidR="00B42622" w:rsidRPr="00C35046">
        <w:rPr>
          <w:rFonts w:ascii="Arial" w:hAnsi="Arial" w:cs="Arial"/>
          <w:sz w:val="24"/>
          <w:szCs w:val="24"/>
        </w:rPr>
        <w:t xml:space="preserve"> (Class R2, Table 3 of BS EN 1436).</w:t>
      </w:r>
    </w:p>
    <w:p w:rsidR="00B42622" w:rsidRPr="00C35046" w:rsidRDefault="00B42622" w:rsidP="00F36A8C">
      <w:pPr>
        <w:pStyle w:val="PlainText"/>
        <w:numPr>
          <w:ilvl w:val="2"/>
          <w:numId w:val="12"/>
        </w:numPr>
        <w:jc w:val="both"/>
        <w:rPr>
          <w:rFonts w:ascii="Arial" w:hAnsi="Arial" w:cs="Arial"/>
          <w:sz w:val="24"/>
          <w:szCs w:val="24"/>
        </w:rPr>
      </w:pPr>
      <w:r w:rsidRPr="00C35046">
        <w:rPr>
          <w:rFonts w:ascii="Arial" w:hAnsi="Arial" w:cs="Arial"/>
          <w:sz w:val="24"/>
          <w:szCs w:val="24"/>
        </w:rPr>
        <w:t xml:space="preserve">Yellow marking: </w:t>
      </w:r>
      <w:r w:rsidR="000851B2" w:rsidRPr="00C35046">
        <w:rPr>
          <w:rFonts w:ascii="Arial" w:hAnsi="Arial" w:cs="Arial"/>
          <w:sz w:val="24"/>
          <w:szCs w:val="24"/>
        </w:rPr>
        <w:t xml:space="preserve"> Coefficients of retro refle</w:t>
      </w:r>
      <w:r w:rsidR="008A68D9" w:rsidRPr="00C35046">
        <w:rPr>
          <w:rFonts w:ascii="Arial" w:hAnsi="Arial" w:cs="Arial"/>
          <w:sz w:val="24"/>
          <w:szCs w:val="24"/>
        </w:rPr>
        <w:t>c</w:t>
      </w:r>
      <w:r w:rsidR="001054E6" w:rsidRPr="00C35046">
        <w:rPr>
          <w:rFonts w:ascii="Arial" w:hAnsi="Arial" w:cs="Arial"/>
          <w:sz w:val="24"/>
          <w:szCs w:val="24"/>
        </w:rPr>
        <w:t>t</w:t>
      </w:r>
      <w:r w:rsidR="000851B2" w:rsidRPr="00C35046">
        <w:rPr>
          <w:rFonts w:ascii="Arial" w:hAnsi="Arial" w:cs="Arial"/>
          <w:sz w:val="24"/>
          <w:szCs w:val="24"/>
        </w:rPr>
        <w:t>o</w:t>
      </w:r>
      <w:r w:rsidR="001054E6" w:rsidRPr="00C35046">
        <w:rPr>
          <w:rFonts w:ascii="Arial" w:hAnsi="Arial" w:cs="Arial"/>
          <w:sz w:val="24"/>
          <w:szCs w:val="24"/>
        </w:rPr>
        <w:t>r</w:t>
      </w:r>
      <w:r w:rsidR="000851B2" w:rsidRPr="00C35046">
        <w:rPr>
          <w:rFonts w:ascii="Arial" w:hAnsi="Arial" w:cs="Arial"/>
          <w:sz w:val="24"/>
          <w:szCs w:val="24"/>
        </w:rPr>
        <w:t xml:space="preserve">ised luminance </w:t>
      </w:r>
      <w:r w:rsidRPr="00C35046">
        <w:rPr>
          <w:rFonts w:ascii="Arial" w:hAnsi="Arial" w:cs="Arial"/>
          <w:sz w:val="24"/>
          <w:szCs w:val="24"/>
        </w:rPr>
        <w:t>R</w:t>
      </w:r>
      <w:r w:rsidRPr="00C35046">
        <w:rPr>
          <w:rFonts w:ascii="Arial" w:hAnsi="Arial" w:cs="Arial"/>
          <w:sz w:val="24"/>
          <w:szCs w:val="24"/>
          <w:vertAlign w:val="subscript"/>
        </w:rPr>
        <w:t>L</w:t>
      </w:r>
      <w:r w:rsidRPr="00C35046">
        <w:rPr>
          <w:rFonts w:ascii="Arial" w:hAnsi="Arial" w:cs="Arial"/>
          <w:sz w:val="24"/>
          <w:szCs w:val="24"/>
        </w:rPr>
        <w:t xml:space="preserve"> minimum 80mcd/lux/</w:t>
      </w:r>
      <w:proofErr w:type="spellStart"/>
      <w:r w:rsidRPr="00C35046">
        <w:rPr>
          <w:rFonts w:ascii="Arial" w:hAnsi="Arial" w:cs="Arial"/>
          <w:sz w:val="24"/>
          <w:szCs w:val="24"/>
        </w:rPr>
        <w:t>sq.m</w:t>
      </w:r>
      <w:proofErr w:type="spellEnd"/>
      <w:r w:rsidRPr="00C35046">
        <w:rPr>
          <w:rFonts w:ascii="Arial" w:hAnsi="Arial" w:cs="Arial"/>
          <w:sz w:val="24"/>
          <w:szCs w:val="24"/>
        </w:rPr>
        <w:t xml:space="preserve"> (Class R1, Table 3 of BS EN 1436).</w:t>
      </w:r>
    </w:p>
    <w:p w:rsidR="00B42622" w:rsidRPr="00C35046" w:rsidRDefault="00B42622" w:rsidP="005405BF">
      <w:pPr>
        <w:pStyle w:val="PlainText"/>
        <w:ind w:left="1080"/>
        <w:jc w:val="both"/>
        <w:rPr>
          <w:rFonts w:ascii="Arial" w:hAnsi="Arial" w:cs="Arial"/>
          <w:sz w:val="24"/>
          <w:szCs w:val="24"/>
        </w:rPr>
      </w:pPr>
    </w:p>
    <w:p w:rsidR="000851B2" w:rsidRPr="00C35046" w:rsidRDefault="00B42622" w:rsidP="00F36A8C">
      <w:pPr>
        <w:numPr>
          <w:ilvl w:val="0"/>
          <w:numId w:val="21"/>
        </w:numPr>
        <w:tabs>
          <w:tab w:val="left" w:pos="-720"/>
        </w:tabs>
        <w:suppressAutoHyphens/>
        <w:jc w:val="both"/>
        <w:rPr>
          <w:rFonts w:ascii="Arial" w:hAnsi="Arial" w:cs="Arial"/>
          <w:sz w:val="24"/>
          <w:szCs w:val="24"/>
        </w:rPr>
      </w:pPr>
      <w:r w:rsidRPr="00C35046">
        <w:rPr>
          <w:rFonts w:ascii="Arial" w:hAnsi="Arial" w:cs="Arial"/>
          <w:sz w:val="24"/>
          <w:szCs w:val="24"/>
        </w:rPr>
        <w:t xml:space="preserve">Locations where </w:t>
      </w:r>
      <w:r w:rsidR="00E55944" w:rsidRPr="00C35046">
        <w:rPr>
          <w:rFonts w:ascii="Arial" w:hAnsi="Arial" w:cs="Arial"/>
          <w:sz w:val="24"/>
          <w:szCs w:val="24"/>
        </w:rPr>
        <w:t xml:space="preserve">enhanced skid resistance is required. </w:t>
      </w:r>
    </w:p>
    <w:p w:rsidR="000851B2" w:rsidRPr="00C35046" w:rsidRDefault="000851B2" w:rsidP="005405BF">
      <w:pPr>
        <w:pStyle w:val="PlainText"/>
        <w:ind w:left="720"/>
        <w:jc w:val="both"/>
        <w:rPr>
          <w:rFonts w:ascii="Arial" w:hAnsi="Arial" w:cs="Arial"/>
          <w:sz w:val="24"/>
          <w:szCs w:val="24"/>
        </w:rPr>
      </w:pPr>
    </w:p>
    <w:p w:rsidR="00B42622" w:rsidRPr="00C35046" w:rsidRDefault="00E55944" w:rsidP="005405BF">
      <w:pPr>
        <w:pStyle w:val="PlainText"/>
        <w:ind w:left="720"/>
        <w:jc w:val="both"/>
        <w:rPr>
          <w:rFonts w:ascii="Arial" w:hAnsi="Arial" w:cs="Arial"/>
          <w:sz w:val="24"/>
          <w:szCs w:val="24"/>
        </w:rPr>
      </w:pPr>
      <w:r w:rsidRPr="00C35046">
        <w:rPr>
          <w:rFonts w:ascii="Arial" w:hAnsi="Arial" w:cs="Arial"/>
          <w:sz w:val="24"/>
          <w:szCs w:val="24"/>
        </w:rPr>
        <w:t>Where braking and turning is to occur on large areas of road surface covered with road marking materials, a minimum skid resistance value (SRV) of 55 (BS EN 1436, Table 7, Class 53) is required.</w:t>
      </w:r>
    </w:p>
    <w:p w:rsidR="00E55944" w:rsidRPr="00C35046" w:rsidRDefault="00E55944" w:rsidP="005405BF">
      <w:pPr>
        <w:pStyle w:val="PlainText"/>
        <w:ind w:left="720"/>
        <w:jc w:val="both"/>
        <w:rPr>
          <w:rFonts w:ascii="Arial" w:hAnsi="Arial" w:cs="Arial"/>
          <w:sz w:val="24"/>
          <w:szCs w:val="24"/>
        </w:rPr>
      </w:pPr>
    </w:p>
    <w:p w:rsidR="008823E9" w:rsidRPr="00C35046" w:rsidRDefault="00E55944" w:rsidP="00F36A8C">
      <w:pPr>
        <w:numPr>
          <w:ilvl w:val="0"/>
          <w:numId w:val="21"/>
        </w:numPr>
        <w:tabs>
          <w:tab w:val="left" w:pos="-720"/>
        </w:tabs>
        <w:suppressAutoHyphens/>
        <w:jc w:val="both"/>
        <w:rPr>
          <w:rFonts w:ascii="Arial" w:hAnsi="Arial" w:cs="Arial"/>
          <w:sz w:val="24"/>
          <w:szCs w:val="24"/>
        </w:rPr>
      </w:pPr>
      <w:r w:rsidRPr="00C35046">
        <w:rPr>
          <w:rFonts w:ascii="Arial" w:hAnsi="Arial" w:cs="Arial"/>
          <w:sz w:val="24"/>
          <w:szCs w:val="24"/>
        </w:rPr>
        <w:t>On concrete roads and on surfaces that have become highly polished an application of tack coat shall be applied before the road markings are laid.</w:t>
      </w:r>
    </w:p>
    <w:p w:rsidR="00E55944" w:rsidRPr="00C35046" w:rsidRDefault="00E55944" w:rsidP="005405BF">
      <w:pPr>
        <w:pStyle w:val="ListParagraph"/>
        <w:jc w:val="both"/>
        <w:rPr>
          <w:rFonts w:ascii="Arial" w:hAnsi="Arial" w:cs="Arial"/>
          <w:sz w:val="24"/>
          <w:szCs w:val="24"/>
        </w:rPr>
      </w:pPr>
    </w:p>
    <w:p w:rsidR="00E55944" w:rsidRPr="00C35046" w:rsidRDefault="00E55944" w:rsidP="005405BF">
      <w:pPr>
        <w:pStyle w:val="PlainText"/>
        <w:jc w:val="both"/>
        <w:rPr>
          <w:rFonts w:ascii="Arial" w:hAnsi="Arial" w:cs="Arial"/>
          <w:sz w:val="24"/>
          <w:szCs w:val="24"/>
          <w:u w:val="single"/>
        </w:rPr>
      </w:pPr>
      <w:r w:rsidRPr="00C35046">
        <w:rPr>
          <w:rFonts w:ascii="Arial" w:hAnsi="Arial" w:cs="Arial"/>
          <w:sz w:val="24"/>
          <w:szCs w:val="24"/>
          <w:u w:val="single"/>
        </w:rPr>
        <w:t>Preformed Road Markings</w:t>
      </w:r>
    </w:p>
    <w:p w:rsidR="00E55944" w:rsidRPr="00C35046" w:rsidRDefault="00E55944" w:rsidP="005405BF">
      <w:pPr>
        <w:pStyle w:val="PlainText"/>
        <w:jc w:val="both"/>
        <w:rPr>
          <w:rFonts w:ascii="Arial" w:hAnsi="Arial" w:cs="Arial"/>
          <w:sz w:val="24"/>
          <w:szCs w:val="24"/>
          <w:u w:val="single"/>
        </w:rPr>
      </w:pPr>
    </w:p>
    <w:p w:rsidR="00E55944" w:rsidRPr="00C35046" w:rsidRDefault="00E55944" w:rsidP="005405BF">
      <w:pPr>
        <w:pStyle w:val="PlainText"/>
        <w:jc w:val="both"/>
        <w:rPr>
          <w:rFonts w:ascii="Arial" w:hAnsi="Arial" w:cs="Arial"/>
          <w:sz w:val="24"/>
          <w:szCs w:val="24"/>
        </w:rPr>
      </w:pPr>
      <w:r w:rsidRPr="00C35046">
        <w:rPr>
          <w:rFonts w:ascii="Arial" w:hAnsi="Arial" w:cs="Arial"/>
          <w:sz w:val="24"/>
          <w:szCs w:val="24"/>
        </w:rPr>
        <w:t xml:space="preserve">Preformed temporary road markings requiring removal shall be used only with the </w:t>
      </w:r>
      <w:r w:rsidR="00F259AA" w:rsidRPr="00C35046">
        <w:rPr>
          <w:rFonts w:ascii="Arial" w:hAnsi="Arial" w:cs="Arial"/>
          <w:sz w:val="24"/>
          <w:szCs w:val="24"/>
        </w:rPr>
        <w:t xml:space="preserve">Highway Authority </w:t>
      </w:r>
      <w:r w:rsidRPr="00C35046">
        <w:rPr>
          <w:rFonts w:ascii="Arial" w:hAnsi="Arial" w:cs="Arial"/>
          <w:sz w:val="24"/>
          <w:szCs w:val="24"/>
        </w:rPr>
        <w:t>Engineer’s approval.</w:t>
      </w:r>
    </w:p>
    <w:p w:rsidR="00E55944" w:rsidRPr="00C35046" w:rsidRDefault="00E55944" w:rsidP="005405BF">
      <w:pPr>
        <w:pStyle w:val="PlainText"/>
        <w:jc w:val="both"/>
        <w:rPr>
          <w:rFonts w:ascii="Arial" w:hAnsi="Arial" w:cs="Arial"/>
          <w:sz w:val="24"/>
          <w:szCs w:val="24"/>
        </w:rPr>
      </w:pPr>
    </w:p>
    <w:p w:rsidR="00E55944" w:rsidRPr="00C35046" w:rsidRDefault="00E55944" w:rsidP="005405BF">
      <w:pPr>
        <w:pStyle w:val="PlainText"/>
        <w:jc w:val="both"/>
        <w:rPr>
          <w:rFonts w:ascii="Arial" w:hAnsi="Arial" w:cs="Arial"/>
          <w:sz w:val="24"/>
          <w:szCs w:val="24"/>
          <w:u w:val="single"/>
        </w:rPr>
      </w:pPr>
      <w:r w:rsidRPr="00C35046">
        <w:rPr>
          <w:rFonts w:ascii="Arial" w:hAnsi="Arial" w:cs="Arial"/>
          <w:sz w:val="24"/>
          <w:szCs w:val="24"/>
          <w:u w:val="single"/>
        </w:rPr>
        <w:t xml:space="preserve">Raised </w:t>
      </w:r>
      <w:smartTag w:uri="urn:schemas-microsoft-com:office:smarttags" w:element="Street">
        <w:smartTag w:uri="urn:schemas-microsoft-com:office:smarttags" w:element="address">
          <w:r w:rsidRPr="00C35046">
            <w:rPr>
              <w:rFonts w:ascii="Arial" w:hAnsi="Arial" w:cs="Arial"/>
              <w:sz w:val="24"/>
              <w:szCs w:val="24"/>
              <w:u w:val="single"/>
            </w:rPr>
            <w:t>Rib Road</w:t>
          </w:r>
        </w:smartTag>
      </w:smartTag>
      <w:r w:rsidRPr="00C35046">
        <w:rPr>
          <w:rFonts w:ascii="Arial" w:hAnsi="Arial" w:cs="Arial"/>
          <w:sz w:val="24"/>
          <w:szCs w:val="24"/>
          <w:u w:val="single"/>
        </w:rPr>
        <w:t xml:space="preserve"> Markings</w:t>
      </w:r>
    </w:p>
    <w:p w:rsidR="00E55944" w:rsidRPr="00C35046" w:rsidRDefault="00E55944" w:rsidP="005405BF">
      <w:pPr>
        <w:pStyle w:val="PlainText"/>
        <w:jc w:val="both"/>
        <w:rPr>
          <w:rFonts w:ascii="Arial" w:hAnsi="Arial" w:cs="Arial"/>
          <w:sz w:val="24"/>
          <w:szCs w:val="24"/>
          <w:u w:val="single"/>
        </w:rPr>
      </w:pPr>
    </w:p>
    <w:p w:rsidR="00E55944" w:rsidRPr="00C35046" w:rsidRDefault="00E55944" w:rsidP="005405BF">
      <w:pPr>
        <w:pStyle w:val="PlainText"/>
        <w:jc w:val="both"/>
        <w:rPr>
          <w:rFonts w:ascii="Arial" w:hAnsi="Arial" w:cs="Arial"/>
          <w:sz w:val="24"/>
          <w:szCs w:val="24"/>
        </w:rPr>
      </w:pPr>
      <w:r w:rsidRPr="00C35046">
        <w:rPr>
          <w:rFonts w:ascii="Arial" w:hAnsi="Arial" w:cs="Arial"/>
          <w:sz w:val="24"/>
          <w:szCs w:val="24"/>
        </w:rPr>
        <w:t xml:space="preserve">Raised rib road markings shall be used in locations specified by the </w:t>
      </w:r>
      <w:r w:rsidR="00F259AA" w:rsidRPr="00C35046">
        <w:rPr>
          <w:rFonts w:ascii="Arial" w:hAnsi="Arial" w:cs="Arial"/>
          <w:sz w:val="24"/>
          <w:szCs w:val="24"/>
        </w:rPr>
        <w:t xml:space="preserve">Highway Authority </w:t>
      </w:r>
      <w:r w:rsidRPr="00C35046">
        <w:rPr>
          <w:rFonts w:ascii="Arial" w:hAnsi="Arial" w:cs="Arial"/>
          <w:sz w:val="24"/>
          <w:szCs w:val="24"/>
        </w:rPr>
        <w:t>Engineer. When used there should be no gap within the line.</w:t>
      </w:r>
    </w:p>
    <w:p w:rsidR="00E55944" w:rsidRPr="00C35046" w:rsidRDefault="00E55944" w:rsidP="005405BF">
      <w:pPr>
        <w:pStyle w:val="PlainText"/>
        <w:jc w:val="both"/>
        <w:rPr>
          <w:rFonts w:ascii="Arial" w:hAnsi="Arial" w:cs="Arial"/>
          <w:sz w:val="24"/>
          <w:szCs w:val="24"/>
        </w:rPr>
      </w:pPr>
    </w:p>
    <w:p w:rsidR="00E55944" w:rsidRPr="00C35046" w:rsidRDefault="00E55944" w:rsidP="005405BF">
      <w:pPr>
        <w:pStyle w:val="PlainText"/>
        <w:jc w:val="both"/>
        <w:rPr>
          <w:rFonts w:ascii="Arial" w:hAnsi="Arial" w:cs="Arial"/>
          <w:sz w:val="24"/>
          <w:szCs w:val="24"/>
          <w:u w:val="single"/>
        </w:rPr>
      </w:pPr>
      <w:r w:rsidRPr="00C35046">
        <w:rPr>
          <w:rFonts w:ascii="Arial" w:hAnsi="Arial" w:cs="Arial"/>
          <w:sz w:val="24"/>
          <w:szCs w:val="24"/>
          <w:u w:val="single"/>
        </w:rPr>
        <w:t>Removal of Road Markings</w:t>
      </w:r>
    </w:p>
    <w:p w:rsidR="00E55944" w:rsidRPr="00C35046" w:rsidRDefault="00E55944" w:rsidP="005405BF">
      <w:pPr>
        <w:pStyle w:val="PlainText"/>
        <w:jc w:val="both"/>
        <w:rPr>
          <w:rFonts w:ascii="Arial" w:hAnsi="Arial" w:cs="Arial"/>
          <w:sz w:val="24"/>
          <w:szCs w:val="24"/>
        </w:rPr>
      </w:pPr>
    </w:p>
    <w:p w:rsidR="00E55944" w:rsidRPr="002F36DF" w:rsidRDefault="00E55944" w:rsidP="005405BF">
      <w:pPr>
        <w:pStyle w:val="PlainText"/>
        <w:jc w:val="both"/>
        <w:rPr>
          <w:rFonts w:ascii="Arial" w:hAnsi="Arial" w:cs="Arial"/>
          <w:sz w:val="28"/>
          <w:szCs w:val="28"/>
        </w:rPr>
      </w:pPr>
      <w:r w:rsidRPr="00C35046">
        <w:rPr>
          <w:rFonts w:ascii="Arial" w:hAnsi="Arial" w:cs="Arial"/>
          <w:sz w:val="24"/>
          <w:szCs w:val="24"/>
        </w:rPr>
        <w:t xml:space="preserve">If road markings require removal, the process of removal shall be approved by the </w:t>
      </w:r>
      <w:r w:rsidR="00F259AA" w:rsidRPr="00C35046">
        <w:rPr>
          <w:rFonts w:ascii="Arial" w:hAnsi="Arial" w:cs="Arial"/>
          <w:sz w:val="24"/>
          <w:szCs w:val="24"/>
        </w:rPr>
        <w:t xml:space="preserve">Highway Authority </w:t>
      </w:r>
      <w:r w:rsidRPr="00C35046">
        <w:rPr>
          <w:rFonts w:ascii="Arial" w:hAnsi="Arial" w:cs="Arial"/>
          <w:sz w:val="24"/>
          <w:szCs w:val="24"/>
        </w:rPr>
        <w:t>Engineer</w:t>
      </w:r>
      <w:r w:rsidRPr="002F36DF">
        <w:rPr>
          <w:rFonts w:ascii="Arial" w:hAnsi="Arial" w:cs="Arial"/>
          <w:sz w:val="28"/>
          <w:szCs w:val="28"/>
        </w:rPr>
        <w:t>.</w:t>
      </w:r>
    </w:p>
    <w:p w:rsidR="00E55944" w:rsidRPr="002F36DF" w:rsidRDefault="00E55944" w:rsidP="005405BF">
      <w:pPr>
        <w:pStyle w:val="PlainText"/>
        <w:jc w:val="both"/>
        <w:rPr>
          <w:rFonts w:ascii="Arial" w:hAnsi="Arial" w:cs="Arial"/>
          <w:sz w:val="28"/>
          <w:szCs w:val="28"/>
        </w:rPr>
      </w:pPr>
    </w:p>
    <w:p w:rsidR="00E55944" w:rsidRPr="00C35046" w:rsidRDefault="00E55944" w:rsidP="005405BF">
      <w:pPr>
        <w:pStyle w:val="PlainText"/>
        <w:jc w:val="both"/>
        <w:rPr>
          <w:rFonts w:ascii="Arial" w:hAnsi="Arial" w:cs="Arial"/>
          <w:sz w:val="24"/>
          <w:szCs w:val="24"/>
          <w:u w:val="single"/>
        </w:rPr>
      </w:pPr>
      <w:r w:rsidRPr="00C35046">
        <w:rPr>
          <w:rFonts w:ascii="Arial" w:hAnsi="Arial" w:cs="Arial"/>
          <w:sz w:val="24"/>
          <w:szCs w:val="24"/>
          <w:u w:val="single"/>
        </w:rPr>
        <w:t>ROAD STUDS</w:t>
      </w:r>
    </w:p>
    <w:p w:rsidR="00E55944" w:rsidRPr="00C35046" w:rsidRDefault="00E55944" w:rsidP="005405BF">
      <w:pPr>
        <w:pStyle w:val="PlainText"/>
        <w:jc w:val="both"/>
        <w:rPr>
          <w:rFonts w:ascii="Arial" w:hAnsi="Arial" w:cs="Arial"/>
          <w:sz w:val="24"/>
          <w:szCs w:val="24"/>
          <w:u w:val="single"/>
        </w:rPr>
      </w:pPr>
    </w:p>
    <w:p w:rsidR="00E55944" w:rsidRPr="00C35046" w:rsidRDefault="00E55944" w:rsidP="005405BF">
      <w:pPr>
        <w:pStyle w:val="PlainText"/>
        <w:jc w:val="both"/>
        <w:rPr>
          <w:rFonts w:ascii="Arial" w:hAnsi="Arial" w:cs="Arial"/>
          <w:sz w:val="24"/>
          <w:szCs w:val="24"/>
          <w:u w:val="single"/>
        </w:rPr>
      </w:pPr>
      <w:r w:rsidRPr="00C35046">
        <w:rPr>
          <w:rFonts w:ascii="Arial" w:hAnsi="Arial" w:cs="Arial"/>
          <w:sz w:val="24"/>
          <w:szCs w:val="24"/>
          <w:u w:val="single"/>
        </w:rPr>
        <w:t>General Requirements</w:t>
      </w:r>
    </w:p>
    <w:p w:rsidR="00E55944" w:rsidRPr="00C35046" w:rsidRDefault="00E55944" w:rsidP="005405BF">
      <w:pPr>
        <w:pStyle w:val="PlainText"/>
        <w:jc w:val="both"/>
        <w:rPr>
          <w:rFonts w:ascii="Arial" w:hAnsi="Arial" w:cs="Arial"/>
          <w:sz w:val="24"/>
          <w:szCs w:val="24"/>
          <w:u w:val="single"/>
        </w:rPr>
      </w:pPr>
    </w:p>
    <w:p w:rsidR="00E51ED2" w:rsidRPr="00C35046" w:rsidRDefault="00E55944" w:rsidP="005405BF">
      <w:pPr>
        <w:pStyle w:val="PlainText"/>
        <w:jc w:val="both"/>
        <w:rPr>
          <w:rFonts w:ascii="Arial" w:hAnsi="Arial" w:cs="Arial"/>
          <w:sz w:val="24"/>
          <w:szCs w:val="24"/>
        </w:rPr>
      </w:pPr>
      <w:r w:rsidRPr="00C35046">
        <w:rPr>
          <w:rFonts w:ascii="Arial" w:hAnsi="Arial" w:cs="Arial"/>
          <w:sz w:val="24"/>
          <w:szCs w:val="24"/>
        </w:rPr>
        <w:t>All retr</w:t>
      </w:r>
      <w:r w:rsidR="00E51ED2" w:rsidRPr="00C35046">
        <w:rPr>
          <w:rFonts w:ascii="Arial" w:hAnsi="Arial" w:cs="Arial"/>
          <w:sz w:val="24"/>
          <w:szCs w:val="24"/>
        </w:rPr>
        <w:t>o</w:t>
      </w:r>
      <w:r w:rsidR="001054E6" w:rsidRPr="00C35046">
        <w:rPr>
          <w:rFonts w:ascii="Arial" w:hAnsi="Arial" w:cs="Arial"/>
          <w:sz w:val="24"/>
          <w:szCs w:val="24"/>
        </w:rPr>
        <w:t>-</w:t>
      </w:r>
      <w:r w:rsidR="00E51ED2" w:rsidRPr="00C35046">
        <w:rPr>
          <w:rFonts w:ascii="Arial" w:hAnsi="Arial" w:cs="Arial"/>
          <w:sz w:val="24"/>
          <w:szCs w:val="24"/>
        </w:rPr>
        <w:t>reflecting road studs shall be installed in accordance with the manufacturer’s instructions and with the Sector Scheme NHSS 7.</w:t>
      </w:r>
    </w:p>
    <w:p w:rsidR="00E51ED2" w:rsidRPr="00C35046" w:rsidRDefault="00E51ED2" w:rsidP="005405BF">
      <w:pPr>
        <w:pStyle w:val="PlainText"/>
        <w:jc w:val="both"/>
        <w:rPr>
          <w:rFonts w:ascii="Arial" w:hAnsi="Arial" w:cs="Arial"/>
          <w:sz w:val="24"/>
          <w:szCs w:val="24"/>
        </w:rPr>
      </w:pPr>
    </w:p>
    <w:p w:rsidR="00E51ED2" w:rsidRPr="00C35046" w:rsidRDefault="00103EC8" w:rsidP="00F36A8C">
      <w:pPr>
        <w:numPr>
          <w:ilvl w:val="0"/>
          <w:numId w:val="24"/>
        </w:numPr>
        <w:tabs>
          <w:tab w:val="left" w:pos="-720"/>
        </w:tabs>
        <w:suppressAutoHyphens/>
        <w:jc w:val="both"/>
        <w:rPr>
          <w:rFonts w:ascii="Arial" w:hAnsi="Arial" w:cs="Arial"/>
          <w:sz w:val="24"/>
          <w:szCs w:val="24"/>
        </w:rPr>
      </w:pPr>
      <w:r w:rsidRPr="00C35046">
        <w:rPr>
          <w:rFonts w:ascii="Arial" w:hAnsi="Arial" w:cs="Arial"/>
          <w:sz w:val="24"/>
          <w:szCs w:val="24"/>
        </w:rPr>
        <w:t>Retro reflecting</w:t>
      </w:r>
      <w:r w:rsidR="00E51ED2" w:rsidRPr="00C35046">
        <w:rPr>
          <w:rFonts w:ascii="Arial" w:hAnsi="Arial" w:cs="Arial"/>
          <w:sz w:val="24"/>
          <w:szCs w:val="24"/>
        </w:rPr>
        <w:t xml:space="preserve"> road studs and components</w:t>
      </w:r>
      <w:r w:rsidR="00211733" w:rsidRPr="00C35046">
        <w:rPr>
          <w:rFonts w:ascii="Arial" w:hAnsi="Arial" w:cs="Arial"/>
          <w:sz w:val="24"/>
          <w:szCs w:val="24"/>
        </w:rPr>
        <w:t xml:space="preserve"> that</w:t>
      </w:r>
      <w:r w:rsidR="00E51ED2" w:rsidRPr="00C35046">
        <w:rPr>
          <w:rFonts w:ascii="Arial" w:hAnsi="Arial" w:cs="Arial"/>
          <w:sz w:val="24"/>
          <w:szCs w:val="24"/>
        </w:rPr>
        <w:t xml:space="preserve"> are not within the scope of BS EN 1436, but have statutory type approval by the Secretary of State as per Appendix D, SHW. Products conforming to this are acceptable.</w:t>
      </w:r>
    </w:p>
    <w:p w:rsidR="000851B2" w:rsidRPr="00C35046" w:rsidRDefault="000851B2" w:rsidP="005405BF">
      <w:pPr>
        <w:tabs>
          <w:tab w:val="left" w:pos="-720"/>
        </w:tabs>
        <w:suppressAutoHyphens/>
        <w:jc w:val="both"/>
        <w:rPr>
          <w:rFonts w:ascii="Arial" w:hAnsi="Arial" w:cs="Arial"/>
          <w:sz w:val="24"/>
          <w:szCs w:val="24"/>
        </w:rPr>
      </w:pPr>
    </w:p>
    <w:p w:rsidR="00E51ED2" w:rsidRPr="00C35046" w:rsidRDefault="00E51ED2" w:rsidP="00F36A8C">
      <w:pPr>
        <w:numPr>
          <w:ilvl w:val="0"/>
          <w:numId w:val="24"/>
        </w:numPr>
        <w:tabs>
          <w:tab w:val="left" w:pos="-720"/>
        </w:tabs>
        <w:suppressAutoHyphens/>
        <w:jc w:val="both"/>
        <w:rPr>
          <w:rFonts w:ascii="Arial" w:hAnsi="Arial" w:cs="Arial"/>
          <w:sz w:val="24"/>
          <w:szCs w:val="24"/>
        </w:rPr>
      </w:pPr>
      <w:r w:rsidRPr="00C35046">
        <w:rPr>
          <w:rFonts w:ascii="Arial" w:hAnsi="Arial" w:cs="Arial"/>
          <w:sz w:val="24"/>
          <w:szCs w:val="24"/>
        </w:rPr>
        <w:t xml:space="preserve">Non-reflecting road studs shall be installed in accordance with the manufacturer’s instructions in locations as directed by the </w:t>
      </w:r>
      <w:r w:rsidR="00F259AA" w:rsidRPr="00C35046">
        <w:rPr>
          <w:rFonts w:ascii="Arial" w:hAnsi="Arial" w:cs="Arial"/>
          <w:sz w:val="24"/>
          <w:szCs w:val="24"/>
        </w:rPr>
        <w:t xml:space="preserve">Highway Authority </w:t>
      </w:r>
      <w:r w:rsidRPr="00C35046">
        <w:rPr>
          <w:rFonts w:ascii="Arial" w:hAnsi="Arial" w:cs="Arial"/>
          <w:sz w:val="24"/>
          <w:szCs w:val="24"/>
        </w:rPr>
        <w:t>Engineer.</w:t>
      </w:r>
    </w:p>
    <w:p w:rsidR="003432DC" w:rsidRPr="00C35046" w:rsidRDefault="00C35046" w:rsidP="005405BF">
      <w:pPr>
        <w:tabs>
          <w:tab w:val="left" w:pos="-720"/>
        </w:tabs>
        <w:suppressAutoHyphens/>
        <w:jc w:val="both"/>
        <w:rPr>
          <w:rFonts w:ascii="Arial" w:hAnsi="Arial" w:cs="Arial"/>
          <w:b/>
          <w:sz w:val="28"/>
          <w:szCs w:val="28"/>
        </w:rPr>
      </w:pPr>
      <w:r>
        <w:rPr>
          <w:rFonts w:ascii="Arial" w:hAnsi="Arial" w:cs="Arial"/>
          <w:b/>
          <w:sz w:val="24"/>
          <w:szCs w:val="24"/>
        </w:rPr>
        <w:br w:type="page"/>
      </w:r>
      <w:r w:rsidR="003432DC" w:rsidRPr="00C35046">
        <w:rPr>
          <w:rFonts w:ascii="Arial" w:hAnsi="Arial" w:cs="Arial"/>
          <w:b/>
          <w:sz w:val="28"/>
          <w:szCs w:val="28"/>
        </w:rPr>
        <w:lastRenderedPageBreak/>
        <w:t>Section 8 - Road Restraint Systems</w:t>
      </w:r>
    </w:p>
    <w:p w:rsidR="003432DC" w:rsidRPr="00C35046" w:rsidRDefault="003432DC" w:rsidP="005405BF">
      <w:pPr>
        <w:tabs>
          <w:tab w:val="left" w:pos="-720"/>
        </w:tabs>
        <w:suppressAutoHyphens/>
        <w:ind w:left="1440"/>
        <w:jc w:val="both"/>
        <w:rPr>
          <w:rFonts w:ascii="Arial" w:hAnsi="Arial" w:cs="Arial"/>
          <w:strike/>
          <w:sz w:val="24"/>
          <w:szCs w:val="24"/>
        </w:rPr>
      </w:pPr>
    </w:p>
    <w:p w:rsidR="003432DC" w:rsidRPr="00C35046" w:rsidRDefault="003432DC" w:rsidP="005405BF">
      <w:pPr>
        <w:tabs>
          <w:tab w:val="left" w:pos="-720"/>
        </w:tabs>
        <w:suppressAutoHyphens/>
        <w:jc w:val="both"/>
        <w:rPr>
          <w:rFonts w:ascii="Arial" w:hAnsi="Arial" w:cs="Arial"/>
          <w:sz w:val="24"/>
          <w:szCs w:val="24"/>
          <w:u w:val="single"/>
        </w:rPr>
      </w:pPr>
      <w:r w:rsidRPr="00C35046">
        <w:rPr>
          <w:rFonts w:ascii="Arial" w:hAnsi="Arial" w:cs="Arial"/>
          <w:sz w:val="24"/>
          <w:szCs w:val="24"/>
          <w:u w:val="single"/>
        </w:rPr>
        <w:t>ROAD RESTRAINT SYSTEMS</w:t>
      </w:r>
    </w:p>
    <w:p w:rsidR="003432DC" w:rsidRPr="00C35046" w:rsidRDefault="003432DC" w:rsidP="005405BF">
      <w:pPr>
        <w:tabs>
          <w:tab w:val="left" w:pos="-720"/>
        </w:tabs>
        <w:suppressAutoHyphens/>
        <w:jc w:val="both"/>
        <w:rPr>
          <w:rFonts w:ascii="Arial" w:hAnsi="Arial" w:cs="Arial"/>
          <w:sz w:val="24"/>
          <w:szCs w:val="24"/>
          <w:u w:val="single"/>
        </w:rPr>
      </w:pPr>
    </w:p>
    <w:p w:rsidR="003432DC" w:rsidRPr="00C35046" w:rsidRDefault="003432DC" w:rsidP="005405BF">
      <w:pPr>
        <w:tabs>
          <w:tab w:val="left" w:pos="-720"/>
        </w:tabs>
        <w:suppressAutoHyphens/>
        <w:jc w:val="both"/>
        <w:rPr>
          <w:rFonts w:ascii="Arial" w:hAnsi="Arial" w:cs="Arial"/>
          <w:sz w:val="24"/>
          <w:szCs w:val="24"/>
          <w:u w:val="single"/>
        </w:rPr>
      </w:pPr>
      <w:r w:rsidRPr="00C35046">
        <w:rPr>
          <w:rFonts w:ascii="Arial" w:hAnsi="Arial" w:cs="Arial"/>
          <w:sz w:val="24"/>
          <w:szCs w:val="24"/>
          <w:u w:val="single"/>
        </w:rPr>
        <w:t>General Requirements</w:t>
      </w:r>
    </w:p>
    <w:p w:rsidR="003432DC" w:rsidRPr="00C35046" w:rsidRDefault="003432DC" w:rsidP="005405BF">
      <w:pPr>
        <w:tabs>
          <w:tab w:val="left" w:pos="-720"/>
        </w:tabs>
        <w:suppressAutoHyphens/>
        <w:jc w:val="both"/>
        <w:rPr>
          <w:rFonts w:ascii="Arial" w:hAnsi="Arial" w:cs="Arial"/>
          <w:strike/>
          <w:sz w:val="24"/>
          <w:szCs w:val="24"/>
        </w:rPr>
      </w:pPr>
    </w:p>
    <w:p w:rsidR="00023230" w:rsidRPr="00C35046" w:rsidRDefault="00023230" w:rsidP="005405BF">
      <w:pPr>
        <w:pStyle w:val="PlainText"/>
        <w:spacing w:after="120"/>
        <w:jc w:val="both"/>
        <w:rPr>
          <w:rFonts w:ascii="Arial" w:hAnsi="Arial" w:cs="Arial"/>
          <w:sz w:val="24"/>
          <w:szCs w:val="24"/>
        </w:rPr>
      </w:pPr>
      <w:r w:rsidRPr="00C35046">
        <w:rPr>
          <w:rFonts w:ascii="Arial" w:hAnsi="Arial" w:cs="Arial"/>
          <w:sz w:val="24"/>
          <w:szCs w:val="24"/>
        </w:rPr>
        <w:t xml:space="preserve">RCTCBC will undertake the role of overseeing organisation as defined in TD16/09 in respect to the roads that it maintains or will maintain as a result of a Highway Agreement, and will be responsible for the approval of any relaxations or departures from standards. </w:t>
      </w:r>
    </w:p>
    <w:p w:rsidR="00023230" w:rsidRPr="00C35046" w:rsidRDefault="00023230" w:rsidP="005405BF">
      <w:pPr>
        <w:pStyle w:val="PlainText"/>
        <w:jc w:val="both"/>
        <w:rPr>
          <w:rFonts w:ascii="Arial" w:hAnsi="Arial" w:cs="Arial"/>
          <w:sz w:val="24"/>
          <w:szCs w:val="24"/>
        </w:rPr>
      </w:pPr>
      <w:r w:rsidRPr="00C35046">
        <w:rPr>
          <w:rFonts w:ascii="Arial" w:hAnsi="Arial" w:cs="Arial"/>
          <w:sz w:val="24"/>
          <w:szCs w:val="24"/>
        </w:rPr>
        <w:t>Approval will be based on certification. The installing organisation must provide evidence of certification (issued by a UKAS accredited certification body) that the holder operates a quality Management System complying with BS EN ISO 9001:2000, and National Highway Sector Scheme 2B  – “for the supply, installation, maintenance and repair of vehicle restraint systems”.</w:t>
      </w:r>
    </w:p>
    <w:p w:rsidR="00023230" w:rsidRDefault="00023230" w:rsidP="005405BF">
      <w:pPr>
        <w:pStyle w:val="PlainText"/>
        <w:jc w:val="both"/>
        <w:rPr>
          <w:rFonts w:ascii="Arial" w:hAnsi="Arial" w:cs="Arial"/>
          <w:sz w:val="24"/>
          <w:szCs w:val="24"/>
        </w:rPr>
      </w:pPr>
    </w:p>
    <w:p w:rsidR="00C35046" w:rsidRPr="00C35046" w:rsidRDefault="00C35046" w:rsidP="005405BF">
      <w:pPr>
        <w:pStyle w:val="PlainText"/>
        <w:jc w:val="both"/>
        <w:rPr>
          <w:rFonts w:ascii="Arial" w:hAnsi="Arial" w:cs="Arial"/>
          <w:sz w:val="24"/>
          <w:szCs w:val="24"/>
        </w:rPr>
      </w:pPr>
    </w:p>
    <w:p w:rsidR="00D82890" w:rsidRPr="00C35046" w:rsidRDefault="00D82890" w:rsidP="005405BF">
      <w:pPr>
        <w:pStyle w:val="PlainText"/>
        <w:jc w:val="both"/>
        <w:rPr>
          <w:rFonts w:ascii="Arial" w:hAnsi="Arial" w:cs="Arial"/>
          <w:sz w:val="24"/>
          <w:szCs w:val="24"/>
          <w:u w:val="single"/>
        </w:rPr>
      </w:pPr>
      <w:r w:rsidRPr="00C35046">
        <w:rPr>
          <w:rFonts w:ascii="Arial" w:hAnsi="Arial" w:cs="Arial"/>
          <w:sz w:val="24"/>
          <w:szCs w:val="24"/>
          <w:u w:val="single"/>
        </w:rPr>
        <w:t>Materials</w:t>
      </w:r>
    </w:p>
    <w:p w:rsidR="00D82890" w:rsidRPr="00C35046" w:rsidRDefault="00D82890" w:rsidP="005405BF">
      <w:pPr>
        <w:pStyle w:val="PlainText"/>
        <w:jc w:val="both"/>
        <w:rPr>
          <w:rFonts w:ascii="Arial" w:hAnsi="Arial" w:cs="Arial"/>
          <w:sz w:val="24"/>
          <w:szCs w:val="24"/>
        </w:rPr>
      </w:pPr>
    </w:p>
    <w:p w:rsidR="00780942" w:rsidRPr="00C35046" w:rsidRDefault="00D82890" w:rsidP="005405BF">
      <w:pPr>
        <w:pStyle w:val="PlainText"/>
        <w:jc w:val="both"/>
        <w:rPr>
          <w:rFonts w:ascii="Arial" w:hAnsi="Arial" w:cs="Arial"/>
          <w:sz w:val="24"/>
          <w:szCs w:val="24"/>
        </w:rPr>
      </w:pPr>
      <w:r w:rsidRPr="00C35046">
        <w:rPr>
          <w:rFonts w:ascii="Arial" w:hAnsi="Arial" w:cs="Arial"/>
          <w:sz w:val="24"/>
          <w:szCs w:val="24"/>
        </w:rPr>
        <w:t xml:space="preserve">All road restraint systems </w:t>
      </w:r>
      <w:r w:rsidR="00D25DA5" w:rsidRPr="00C35046">
        <w:rPr>
          <w:rFonts w:ascii="Arial" w:hAnsi="Arial" w:cs="Arial"/>
          <w:sz w:val="24"/>
          <w:szCs w:val="24"/>
        </w:rPr>
        <w:t xml:space="preserve">must comply with the requirements set out in series 400 of the </w:t>
      </w:r>
      <w:r w:rsidRPr="00C35046">
        <w:rPr>
          <w:rFonts w:ascii="Arial" w:hAnsi="Arial" w:cs="Arial"/>
          <w:sz w:val="24"/>
          <w:szCs w:val="24"/>
        </w:rPr>
        <w:t>S</w:t>
      </w:r>
      <w:r w:rsidR="00D25DA5" w:rsidRPr="00C35046">
        <w:rPr>
          <w:rFonts w:ascii="Arial" w:hAnsi="Arial" w:cs="Arial"/>
          <w:sz w:val="24"/>
          <w:szCs w:val="24"/>
        </w:rPr>
        <w:t xml:space="preserve">HW, and comply with the requirements of </w:t>
      </w:r>
      <w:r w:rsidR="00780942" w:rsidRPr="00C35046">
        <w:rPr>
          <w:rFonts w:ascii="Arial" w:hAnsi="Arial" w:cs="Arial"/>
          <w:bCs/>
          <w:sz w:val="24"/>
          <w:szCs w:val="24"/>
          <w:lang w:eastAsia="en-GB"/>
        </w:rPr>
        <w:t>BS EN 1317-1, BS EN 1317-2, BS EN 1317-3 and DD ENV 1317-4:2002</w:t>
      </w:r>
    </w:p>
    <w:p w:rsidR="00D25DA5" w:rsidRDefault="00D25DA5" w:rsidP="005405BF">
      <w:pPr>
        <w:pStyle w:val="PlainText"/>
        <w:jc w:val="both"/>
        <w:rPr>
          <w:rFonts w:ascii="Arial" w:hAnsi="Arial" w:cs="Arial"/>
          <w:sz w:val="24"/>
          <w:szCs w:val="24"/>
        </w:rPr>
      </w:pPr>
    </w:p>
    <w:p w:rsidR="00C35046" w:rsidRPr="00C35046" w:rsidRDefault="00C35046" w:rsidP="005405BF">
      <w:pPr>
        <w:pStyle w:val="PlainText"/>
        <w:jc w:val="both"/>
        <w:rPr>
          <w:rFonts w:ascii="Arial" w:hAnsi="Arial" w:cs="Arial"/>
          <w:sz w:val="24"/>
          <w:szCs w:val="24"/>
        </w:rPr>
      </w:pPr>
    </w:p>
    <w:p w:rsidR="00D25DA5" w:rsidRPr="00A03A17" w:rsidRDefault="00E8454C" w:rsidP="005405BF">
      <w:pPr>
        <w:pStyle w:val="PlainText"/>
        <w:jc w:val="both"/>
        <w:rPr>
          <w:rFonts w:ascii="Arial" w:hAnsi="Arial" w:cs="Arial"/>
          <w:b/>
          <w:sz w:val="24"/>
          <w:szCs w:val="24"/>
          <w:u w:val="single"/>
        </w:rPr>
      </w:pPr>
      <w:r w:rsidRPr="00A03A17">
        <w:rPr>
          <w:rFonts w:ascii="Arial" w:hAnsi="Arial" w:cs="Arial"/>
          <w:b/>
          <w:sz w:val="24"/>
          <w:szCs w:val="24"/>
          <w:u w:val="single"/>
        </w:rPr>
        <w:t xml:space="preserve">Provision of Information </w:t>
      </w:r>
    </w:p>
    <w:p w:rsidR="00E22664" w:rsidRPr="00C35046" w:rsidRDefault="00E22664" w:rsidP="005405BF">
      <w:pPr>
        <w:autoSpaceDE w:val="0"/>
        <w:autoSpaceDN w:val="0"/>
        <w:adjustRightInd w:val="0"/>
        <w:jc w:val="both"/>
        <w:rPr>
          <w:rFonts w:ascii="Arial" w:hAnsi="Arial" w:cs="Arial"/>
          <w:sz w:val="24"/>
          <w:szCs w:val="24"/>
        </w:rPr>
      </w:pPr>
    </w:p>
    <w:p w:rsidR="00E22664" w:rsidRPr="00C35046" w:rsidRDefault="00E22664" w:rsidP="005405BF">
      <w:pPr>
        <w:pStyle w:val="PlainText"/>
        <w:jc w:val="both"/>
        <w:rPr>
          <w:rFonts w:ascii="Arial" w:hAnsi="Arial" w:cs="Arial"/>
          <w:sz w:val="24"/>
          <w:szCs w:val="24"/>
        </w:rPr>
      </w:pPr>
      <w:r w:rsidRPr="00C35046">
        <w:rPr>
          <w:rFonts w:ascii="Arial" w:hAnsi="Arial" w:cs="Arial"/>
          <w:sz w:val="24"/>
          <w:szCs w:val="24"/>
        </w:rPr>
        <w:t xml:space="preserve">Information required as </w:t>
      </w:r>
      <w:r w:rsidR="00BF7707" w:rsidRPr="00C35046">
        <w:rPr>
          <w:rFonts w:ascii="Arial" w:hAnsi="Arial" w:cs="Arial"/>
          <w:sz w:val="24"/>
          <w:szCs w:val="24"/>
        </w:rPr>
        <w:t xml:space="preserve">SHW </w:t>
      </w:r>
      <w:r w:rsidRPr="00C35046">
        <w:rPr>
          <w:rFonts w:ascii="Arial" w:hAnsi="Arial" w:cs="Arial"/>
          <w:sz w:val="24"/>
          <w:szCs w:val="24"/>
        </w:rPr>
        <w:t xml:space="preserve">Appendix 4/1 </w:t>
      </w:r>
      <w:r w:rsidR="004066AB" w:rsidRPr="00C35046">
        <w:rPr>
          <w:rFonts w:ascii="Arial" w:hAnsi="Arial" w:cs="Arial"/>
          <w:sz w:val="24"/>
          <w:szCs w:val="24"/>
        </w:rPr>
        <w:t>see schedule at end of this section.</w:t>
      </w:r>
    </w:p>
    <w:p w:rsidR="00E22664" w:rsidRPr="00C35046" w:rsidRDefault="00E22664" w:rsidP="005405BF">
      <w:pPr>
        <w:pStyle w:val="PlainText"/>
        <w:jc w:val="both"/>
        <w:rPr>
          <w:rFonts w:ascii="Arial" w:hAnsi="Arial" w:cs="Arial"/>
          <w:sz w:val="24"/>
          <w:szCs w:val="24"/>
        </w:rPr>
      </w:pPr>
    </w:p>
    <w:p w:rsidR="00E22664" w:rsidRPr="00C35046" w:rsidRDefault="00E22664" w:rsidP="005405BF">
      <w:pPr>
        <w:autoSpaceDE w:val="0"/>
        <w:autoSpaceDN w:val="0"/>
        <w:adjustRightInd w:val="0"/>
        <w:jc w:val="both"/>
        <w:rPr>
          <w:rFonts w:ascii="Arial" w:hAnsi="Arial" w:cs="Arial"/>
          <w:sz w:val="24"/>
          <w:szCs w:val="24"/>
        </w:rPr>
      </w:pPr>
      <w:r w:rsidRPr="00C35046">
        <w:rPr>
          <w:rFonts w:ascii="Arial" w:hAnsi="Arial" w:cs="Arial"/>
          <w:sz w:val="24"/>
          <w:szCs w:val="24"/>
        </w:rPr>
        <w:t xml:space="preserve">Additional information, which will be required </w:t>
      </w:r>
      <w:r w:rsidR="00023230" w:rsidRPr="00C35046">
        <w:rPr>
          <w:rFonts w:ascii="Arial" w:hAnsi="Arial" w:cs="Arial"/>
          <w:sz w:val="24"/>
          <w:szCs w:val="24"/>
        </w:rPr>
        <w:t>for approval</w:t>
      </w:r>
      <w:r w:rsidRPr="00C35046">
        <w:rPr>
          <w:rFonts w:ascii="Arial" w:hAnsi="Arial" w:cs="Arial"/>
          <w:sz w:val="24"/>
          <w:szCs w:val="24"/>
        </w:rPr>
        <w:t>.</w:t>
      </w:r>
    </w:p>
    <w:p w:rsidR="00E8454C" w:rsidRPr="00C35046" w:rsidRDefault="00E8454C" w:rsidP="005405BF">
      <w:pPr>
        <w:pStyle w:val="PlainText"/>
        <w:jc w:val="both"/>
        <w:rPr>
          <w:rFonts w:ascii="Arial" w:hAnsi="Arial" w:cs="Arial"/>
          <w:b/>
          <w:sz w:val="24"/>
          <w:szCs w:val="24"/>
        </w:rPr>
      </w:pPr>
    </w:p>
    <w:p w:rsidR="00E8454C" w:rsidRPr="00C35046" w:rsidRDefault="00E22664" w:rsidP="00F36A8C">
      <w:pPr>
        <w:numPr>
          <w:ilvl w:val="0"/>
          <w:numId w:val="25"/>
        </w:numPr>
        <w:tabs>
          <w:tab w:val="left" w:pos="-720"/>
        </w:tabs>
        <w:suppressAutoHyphens/>
        <w:spacing w:after="240"/>
        <w:jc w:val="both"/>
        <w:rPr>
          <w:rFonts w:ascii="Arial" w:hAnsi="Arial" w:cs="Arial"/>
          <w:sz w:val="24"/>
          <w:szCs w:val="24"/>
        </w:rPr>
      </w:pPr>
      <w:r w:rsidRPr="00C35046">
        <w:rPr>
          <w:rFonts w:ascii="Arial" w:hAnsi="Arial" w:cs="Arial"/>
          <w:sz w:val="24"/>
          <w:szCs w:val="24"/>
        </w:rPr>
        <w:t>D</w:t>
      </w:r>
      <w:r w:rsidR="00E8454C" w:rsidRPr="00C35046">
        <w:rPr>
          <w:rFonts w:ascii="Arial" w:hAnsi="Arial" w:cs="Arial"/>
          <w:sz w:val="24"/>
          <w:szCs w:val="24"/>
        </w:rPr>
        <w:t>esigners R</w:t>
      </w:r>
      <w:r w:rsidR="00627ECF" w:rsidRPr="00C35046">
        <w:rPr>
          <w:rFonts w:ascii="Arial" w:hAnsi="Arial" w:cs="Arial"/>
          <w:sz w:val="24"/>
          <w:szCs w:val="24"/>
        </w:rPr>
        <w:t xml:space="preserve">oad </w:t>
      </w:r>
      <w:r w:rsidR="00E8454C" w:rsidRPr="00C35046">
        <w:rPr>
          <w:rFonts w:ascii="Arial" w:hAnsi="Arial" w:cs="Arial"/>
          <w:sz w:val="24"/>
          <w:szCs w:val="24"/>
        </w:rPr>
        <w:t>R</w:t>
      </w:r>
      <w:r w:rsidR="00627ECF" w:rsidRPr="00C35046">
        <w:rPr>
          <w:rFonts w:ascii="Arial" w:hAnsi="Arial" w:cs="Arial"/>
          <w:sz w:val="24"/>
          <w:szCs w:val="24"/>
        </w:rPr>
        <w:t xml:space="preserve">estraint Risk Assessment </w:t>
      </w:r>
      <w:r w:rsidR="00E8454C" w:rsidRPr="00C35046">
        <w:rPr>
          <w:rFonts w:ascii="Arial" w:hAnsi="Arial" w:cs="Arial"/>
          <w:sz w:val="24"/>
          <w:szCs w:val="24"/>
        </w:rPr>
        <w:t>documentation in accordance with D</w:t>
      </w:r>
      <w:r w:rsidR="00627ECF" w:rsidRPr="00C35046">
        <w:rPr>
          <w:rFonts w:ascii="Arial" w:hAnsi="Arial" w:cs="Arial"/>
          <w:sz w:val="24"/>
          <w:szCs w:val="24"/>
        </w:rPr>
        <w:t>esign Manual for Roads and Bridges (D</w:t>
      </w:r>
      <w:r w:rsidR="00E8454C" w:rsidRPr="00C35046">
        <w:rPr>
          <w:rFonts w:ascii="Arial" w:hAnsi="Arial" w:cs="Arial"/>
          <w:sz w:val="24"/>
          <w:szCs w:val="24"/>
        </w:rPr>
        <w:t>MRB</w:t>
      </w:r>
      <w:r w:rsidR="00627ECF" w:rsidRPr="00C35046">
        <w:rPr>
          <w:rFonts w:ascii="Arial" w:hAnsi="Arial" w:cs="Arial"/>
          <w:sz w:val="24"/>
          <w:szCs w:val="24"/>
        </w:rPr>
        <w:t>)</w:t>
      </w:r>
      <w:r w:rsidR="00E8454C" w:rsidRPr="00C35046">
        <w:rPr>
          <w:rFonts w:ascii="Arial" w:hAnsi="Arial" w:cs="Arial"/>
          <w:sz w:val="24"/>
          <w:szCs w:val="24"/>
        </w:rPr>
        <w:t xml:space="preserve"> TD19/06.</w:t>
      </w:r>
      <w:r w:rsidR="00023230" w:rsidRPr="00C35046">
        <w:rPr>
          <w:rFonts w:ascii="Arial" w:hAnsi="Arial" w:cs="Arial"/>
          <w:sz w:val="24"/>
          <w:szCs w:val="24"/>
        </w:rPr>
        <w:t xml:space="preserve"> </w:t>
      </w:r>
    </w:p>
    <w:p w:rsidR="00D25DA5" w:rsidRPr="00C35046" w:rsidRDefault="00D25DA5" w:rsidP="00F36A8C">
      <w:pPr>
        <w:numPr>
          <w:ilvl w:val="0"/>
          <w:numId w:val="25"/>
        </w:numPr>
        <w:tabs>
          <w:tab w:val="left" w:pos="-720"/>
        </w:tabs>
        <w:suppressAutoHyphens/>
        <w:spacing w:after="240"/>
        <w:jc w:val="both"/>
        <w:rPr>
          <w:rFonts w:ascii="Arial" w:hAnsi="Arial" w:cs="Arial"/>
          <w:sz w:val="24"/>
          <w:szCs w:val="24"/>
        </w:rPr>
      </w:pPr>
      <w:r w:rsidRPr="00C35046">
        <w:rPr>
          <w:rFonts w:ascii="Arial" w:hAnsi="Arial" w:cs="Arial"/>
          <w:sz w:val="24"/>
          <w:szCs w:val="24"/>
        </w:rPr>
        <w:t>The location, Containment Level, Impact Severity Level (ISL), Working Width Class,</w:t>
      </w:r>
      <w:r w:rsidR="00D574F7" w:rsidRPr="00C35046">
        <w:rPr>
          <w:rFonts w:ascii="Arial" w:hAnsi="Arial" w:cs="Arial"/>
          <w:sz w:val="24"/>
          <w:szCs w:val="24"/>
        </w:rPr>
        <w:t xml:space="preserve"> </w:t>
      </w:r>
      <w:r w:rsidRPr="00C35046">
        <w:rPr>
          <w:rFonts w:ascii="Arial" w:hAnsi="Arial" w:cs="Arial"/>
          <w:sz w:val="24"/>
          <w:szCs w:val="24"/>
        </w:rPr>
        <w:t>maximum height that allows the required visibility, and the Length of Need requirements for safety</w:t>
      </w:r>
      <w:r w:rsidR="00B0278D" w:rsidRPr="00C35046">
        <w:rPr>
          <w:rFonts w:ascii="Arial" w:hAnsi="Arial" w:cs="Arial"/>
          <w:sz w:val="24"/>
          <w:szCs w:val="24"/>
        </w:rPr>
        <w:t xml:space="preserve"> b</w:t>
      </w:r>
      <w:r w:rsidRPr="00C35046">
        <w:rPr>
          <w:rFonts w:ascii="Arial" w:hAnsi="Arial" w:cs="Arial"/>
          <w:sz w:val="24"/>
          <w:szCs w:val="24"/>
        </w:rPr>
        <w:t xml:space="preserve">arriers and transitions </w:t>
      </w:r>
      <w:r w:rsidR="0049273A" w:rsidRPr="00C35046">
        <w:rPr>
          <w:rFonts w:ascii="Arial" w:hAnsi="Arial" w:cs="Arial"/>
          <w:sz w:val="24"/>
          <w:szCs w:val="24"/>
        </w:rPr>
        <w:t>shall be shown</w:t>
      </w:r>
      <w:r w:rsidRPr="00C35046">
        <w:rPr>
          <w:rFonts w:ascii="Arial" w:hAnsi="Arial" w:cs="Arial"/>
          <w:sz w:val="24"/>
          <w:szCs w:val="24"/>
        </w:rPr>
        <w:t xml:space="preserve"> on 1:500 or 1:1000 Site</w:t>
      </w:r>
      <w:r w:rsidR="00B0278D" w:rsidRPr="00C35046">
        <w:rPr>
          <w:rFonts w:ascii="Arial" w:hAnsi="Arial" w:cs="Arial"/>
          <w:sz w:val="24"/>
          <w:szCs w:val="24"/>
        </w:rPr>
        <w:t xml:space="preserve"> </w:t>
      </w:r>
      <w:r w:rsidRPr="00C35046">
        <w:rPr>
          <w:rFonts w:ascii="Arial" w:hAnsi="Arial" w:cs="Arial"/>
          <w:sz w:val="24"/>
          <w:szCs w:val="24"/>
        </w:rPr>
        <w:t>Plans.</w:t>
      </w:r>
    </w:p>
    <w:p w:rsidR="00D25DA5" w:rsidRPr="00C35046" w:rsidRDefault="00D25DA5" w:rsidP="00F36A8C">
      <w:pPr>
        <w:numPr>
          <w:ilvl w:val="0"/>
          <w:numId w:val="25"/>
        </w:numPr>
        <w:tabs>
          <w:tab w:val="left" w:pos="-720"/>
        </w:tabs>
        <w:suppressAutoHyphens/>
        <w:spacing w:after="240"/>
        <w:jc w:val="both"/>
        <w:rPr>
          <w:rFonts w:ascii="Arial" w:hAnsi="Arial" w:cs="Arial"/>
          <w:sz w:val="24"/>
          <w:szCs w:val="24"/>
        </w:rPr>
      </w:pPr>
      <w:r w:rsidRPr="00C35046">
        <w:rPr>
          <w:rFonts w:ascii="Arial" w:hAnsi="Arial" w:cs="Arial"/>
          <w:sz w:val="24"/>
          <w:szCs w:val="24"/>
        </w:rPr>
        <w:t xml:space="preserve">The location, Containment Level, Impact Severity Level (ISL), and Working Width </w:t>
      </w:r>
      <w:r w:rsidR="00D574F7" w:rsidRPr="00C35046">
        <w:rPr>
          <w:rFonts w:ascii="Arial" w:hAnsi="Arial" w:cs="Arial"/>
          <w:sz w:val="24"/>
          <w:szCs w:val="24"/>
        </w:rPr>
        <w:t>C</w:t>
      </w:r>
      <w:r w:rsidRPr="00C35046">
        <w:rPr>
          <w:rFonts w:ascii="Arial" w:hAnsi="Arial" w:cs="Arial"/>
          <w:sz w:val="24"/>
          <w:szCs w:val="24"/>
        </w:rPr>
        <w:t>lass</w:t>
      </w:r>
      <w:r w:rsidR="00B0278D" w:rsidRPr="00C35046">
        <w:rPr>
          <w:rFonts w:ascii="Arial" w:hAnsi="Arial" w:cs="Arial"/>
          <w:sz w:val="24"/>
          <w:szCs w:val="24"/>
        </w:rPr>
        <w:t xml:space="preserve"> </w:t>
      </w:r>
      <w:r w:rsidRPr="00C35046">
        <w:rPr>
          <w:rFonts w:ascii="Arial" w:hAnsi="Arial" w:cs="Arial"/>
          <w:sz w:val="24"/>
          <w:szCs w:val="24"/>
        </w:rPr>
        <w:t>requirements for vehicle parapets are shown on 1:500 or</w:t>
      </w:r>
      <w:r w:rsidR="00B0278D" w:rsidRPr="00C35046">
        <w:rPr>
          <w:rFonts w:ascii="Arial" w:hAnsi="Arial" w:cs="Arial"/>
          <w:sz w:val="24"/>
          <w:szCs w:val="24"/>
        </w:rPr>
        <w:t xml:space="preserve"> </w:t>
      </w:r>
      <w:r w:rsidRPr="00C35046">
        <w:rPr>
          <w:rFonts w:ascii="Arial" w:hAnsi="Arial" w:cs="Arial"/>
          <w:sz w:val="24"/>
          <w:szCs w:val="24"/>
        </w:rPr>
        <w:t>1:1000 Site Plans.</w:t>
      </w:r>
    </w:p>
    <w:p w:rsidR="00D25DA5" w:rsidRPr="00C35046" w:rsidRDefault="00D25DA5" w:rsidP="00F36A8C">
      <w:pPr>
        <w:numPr>
          <w:ilvl w:val="0"/>
          <w:numId w:val="25"/>
        </w:numPr>
        <w:tabs>
          <w:tab w:val="left" w:pos="-720"/>
        </w:tabs>
        <w:suppressAutoHyphens/>
        <w:spacing w:after="240"/>
        <w:jc w:val="both"/>
        <w:rPr>
          <w:rFonts w:ascii="Arial" w:hAnsi="Arial" w:cs="Arial"/>
          <w:sz w:val="24"/>
          <w:szCs w:val="24"/>
        </w:rPr>
      </w:pPr>
      <w:r w:rsidRPr="00C35046">
        <w:rPr>
          <w:rFonts w:ascii="Arial" w:hAnsi="Arial" w:cs="Arial"/>
          <w:sz w:val="24"/>
          <w:szCs w:val="24"/>
        </w:rPr>
        <w:t>The location, Performance Class, Impact Severity Level (ISL), Permanent Lateral</w:t>
      </w:r>
      <w:r w:rsidR="00D574F7" w:rsidRPr="00C35046">
        <w:rPr>
          <w:rFonts w:ascii="Arial" w:hAnsi="Arial" w:cs="Arial"/>
          <w:sz w:val="24"/>
          <w:szCs w:val="24"/>
        </w:rPr>
        <w:t xml:space="preserve"> </w:t>
      </w:r>
      <w:r w:rsidRPr="00C35046">
        <w:rPr>
          <w:rFonts w:ascii="Arial" w:hAnsi="Arial" w:cs="Arial"/>
          <w:sz w:val="24"/>
          <w:szCs w:val="24"/>
        </w:rPr>
        <w:t>Displacement Zone (PLDZ) Characteristic, Exit Box Class (D), and maximum height that allows the</w:t>
      </w:r>
      <w:r w:rsidR="00B0278D" w:rsidRPr="00C35046">
        <w:rPr>
          <w:rFonts w:ascii="Arial" w:hAnsi="Arial" w:cs="Arial"/>
          <w:sz w:val="24"/>
          <w:szCs w:val="24"/>
        </w:rPr>
        <w:t xml:space="preserve"> </w:t>
      </w:r>
      <w:r w:rsidRPr="00C35046">
        <w:rPr>
          <w:rFonts w:ascii="Arial" w:hAnsi="Arial" w:cs="Arial"/>
          <w:sz w:val="24"/>
          <w:szCs w:val="24"/>
        </w:rPr>
        <w:t xml:space="preserve">required visibility requirements for terminals </w:t>
      </w:r>
      <w:r w:rsidR="0049273A" w:rsidRPr="00C35046">
        <w:rPr>
          <w:rFonts w:ascii="Arial" w:hAnsi="Arial" w:cs="Arial"/>
          <w:sz w:val="24"/>
          <w:szCs w:val="24"/>
        </w:rPr>
        <w:t xml:space="preserve">shall be </w:t>
      </w:r>
      <w:r w:rsidRPr="00C35046">
        <w:rPr>
          <w:rFonts w:ascii="Arial" w:hAnsi="Arial" w:cs="Arial"/>
          <w:sz w:val="24"/>
          <w:szCs w:val="24"/>
        </w:rPr>
        <w:t xml:space="preserve">shown </w:t>
      </w:r>
      <w:r w:rsidR="00E8454C" w:rsidRPr="00C35046">
        <w:rPr>
          <w:rFonts w:ascii="Arial" w:hAnsi="Arial" w:cs="Arial"/>
          <w:sz w:val="24"/>
          <w:szCs w:val="24"/>
        </w:rPr>
        <w:t xml:space="preserve">on </w:t>
      </w:r>
      <w:r w:rsidRPr="00C35046">
        <w:rPr>
          <w:rFonts w:ascii="Arial" w:hAnsi="Arial" w:cs="Arial"/>
          <w:sz w:val="24"/>
          <w:szCs w:val="24"/>
        </w:rPr>
        <w:t>1:500 or 1:1000 Site Plans.</w:t>
      </w:r>
    </w:p>
    <w:p w:rsidR="005405BF" w:rsidRPr="00C35046" w:rsidRDefault="005405BF" w:rsidP="005405BF">
      <w:pPr>
        <w:tabs>
          <w:tab w:val="left" w:pos="-720"/>
        </w:tabs>
        <w:suppressAutoHyphens/>
        <w:spacing w:after="240"/>
        <w:jc w:val="both"/>
        <w:rPr>
          <w:rFonts w:ascii="Arial" w:hAnsi="Arial" w:cs="Arial"/>
          <w:sz w:val="24"/>
          <w:szCs w:val="24"/>
        </w:rPr>
      </w:pPr>
    </w:p>
    <w:p w:rsidR="003432DC" w:rsidRPr="00C35046" w:rsidRDefault="00D25DA5" w:rsidP="00F36A8C">
      <w:pPr>
        <w:numPr>
          <w:ilvl w:val="0"/>
          <w:numId w:val="25"/>
        </w:numPr>
        <w:tabs>
          <w:tab w:val="left" w:pos="-720"/>
        </w:tabs>
        <w:suppressAutoHyphens/>
        <w:spacing w:after="240"/>
        <w:jc w:val="both"/>
        <w:rPr>
          <w:rFonts w:ascii="Arial" w:hAnsi="Arial" w:cs="Arial"/>
          <w:sz w:val="24"/>
          <w:szCs w:val="24"/>
        </w:rPr>
      </w:pPr>
      <w:r w:rsidRPr="00C35046">
        <w:rPr>
          <w:rFonts w:ascii="Arial" w:hAnsi="Arial" w:cs="Arial"/>
          <w:sz w:val="24"/>
          <w:szCs w:val="24"/>
        </w:rPr>
        <w:t>The location, Performance Level, [indicat</w:t>
      </w:r>
      <w:r w:rsidR="0049273A" w:rsidRPr="00C35046">
        <w:rPr>
          <w:rFonts w:ascii="Arial" w:hAnsi="Arial" w:cs="Arial"/>
          <w:sz w:val="24"/>
          <w:szCs w:val="24"/>
        </w:rPr>
        <w:t>ing</w:t>
      </w:r>
      <w:r w:rsidRPr="00C35046">
        <w:rPr>
          <w:rFonts w:ascii="Arial" w:hAnsi="Arial" w:cs="Arial"/>
          <w:sz w:val="24"/>
          <w:szCs w:val="24"/>
        </w:rPr>
        <w:t xml:space="preserve"> </w:t>
      </w:r>
      <w:r w:rsidR="0049273A" w:rsidRPr="00C35046">
        <w:rPr>
          <w:rFonts w:ascii="Arial" w:hAnsi="Arial" w:cs="Arial"/>
          <w:sz w:val="24"/>
          <w:szCs w:val="24"/>
        </w:rPr>
        <w:t>type e.g.</w:t>
      </w:r>
      <w:r w:rsidRPr="00C35046">
        <w:rPr>
          <w:rFonts w:ascii="Arial" w:hAnsi="Arial" w:cs="Arial"/>
          <w:sz w:val="24"/>
          <w:szCs w:val="24"/>
        </w:rPr>
        <w:t xml:space="preserve"> re</w:t>
      </w:r>
      <w:r w:rsidR="006D215C" w:rsidRPr="00C35046">
        <w:rPr>
          <w:rFonts w:ascii="Arial" w:hAnsi="Arial" w:cs="Arial"/>
          <w:sz w:val="24"/>
          <w:szCs w:val="24"/>
        </w:rPr>
        <w:t>-</w:t>
      </w:r>
      <w:r w:rsidRPr="00C35046">
        <w:rPr>
          <w:rFonts w:ascii="Arial" w:hAnsi="Arial" w:cs="Arial"/>
          <w:sz w:val="24"/>
          <w:szCs w:val="24"/>
        </w:rPr>
        <w:t>directive (R) or</w:t>
      </w:r>
      <w:r w:rsidR="00D574F7" w:rsidRPr="00C35046">
        <w:rPr>
          <w:rFonts w:ascii="Arial" w:hAnsi="Arial" w:cs="Arial"/>
          <w:sz w:val="24"/>
          <w:szCs w:val="24"/>
        </w:rPr>
        <w:t xml:space="preserve"> </w:t>
      </w:r>
      <w:r w:rsidRPr="00C35046">
        <w:rPr>
          <w:rFonts w:ascii="Arial" w:hAnsi="Arial" w:cs="Arial"/>
          <w:sz w:val="24"/>
          <w:szCs w:val="24"/>
        </w:rPr>
        <w:t>non-re</w:t>
      </w:r>
      <w:r w:rsidR="00395253">
        <w:rPr>
          <w:rFonts w:ascii="Arial" w:hAnsi="Arial" w:cs="Arial"/>
          <w:sz w:val="24"/>
          <w:szCs w:val="24"/>
        </w:rPr>
        <w:t>-</w:t>
      </w:r>
      <w:r w:rsidRPr="00C35046">
        <w:rPr>
          <w:rFonts w:ascii="Arial" w:hAnsi="Arial" w:cs="Arial"/>
          <w:sz w:val="24"/>
          <w:szCs w:val="24"/>
        </w:rPr>
        <w:t xml:space="preserve">directive (NR) crash cushion], Impact Severity Level (ISL), Redirection </w:t>
      </w:r>
      <w:r w:rsidR="00D574F7" w:rsidRPr="00C35046">
        <w:rPr>
          <w:rFonts w:ascii="Arial" w:hAnsi="Arial" w:cs="Arial"/>
          <w:sz w:val="24"/>
          <w:szCs w:val="24"/>
        </w:rPr>
        <w:t xml:space="preserve"> </w:t>
      </w:r>
      <w:r w:rsidRPr="00C35046">
        <w:rPr>
          <w:rFonts w:ascii="Arial" w:hAnsi="Arial" w:cs="Arial"/>
          <w:sz w:val="24"/>
          <w:szCs w:val="24"/>
        </w:rPr>
        <w:t>Zone Class (Z),</w:t>
      </w:r>
      <w:r w:rsidR="00B0278D" w:rsidRPr="00C35046">
        <w:rPr>
          <w:rFonts w:ascii="Arial" w:hAnsi="Arial" w:cs="Arial"/>
          <w:sz w:val="24"/>
          <w:szCs w:val="24"/>
        </w:rPr>
        <w:t xml:space="preserve"> </w:t>
      </w:r>
      <w:r w:rsidRPr="00C35046">
        <w:rPr>
          <w:rFonts w:ascii="Arial" w:hAnsi="Arial" w:cs="Arial"/>
          <w:sz w:val="24"/>
          <w:szCs w:val="24"/>
        </w:rPr>
        <w:t xml:space="preserve">Permanent Lateral Displacement Zone Class (D), and maximum height that </w:t>
      </w:r>
      <w:r w:rsidRPr="00C35046">
        <w:rPr>
          <w:rFonts w:ascii="Arial" w:hAnsi="Arial" w:cs="Arial"/>
          <w:sz w:val="24"/>
          <w:szCs w:val="24"/>
        </w:rPr>
        <w:lastRenderedPageBreak/>
        <w:t>allows the required</w:t>
      </w:r>
      <w:r w:rsidR="00B0278D" w:rsidRPr="00C35046">
        <w:rPr>
          <w:rFonts w:ascii="Arial" w:hAnsi="Arial" w:cs="Arial"/>
          <w:sz w:val="24"/>
          <w:szCs w:val="24"/>
        </w:rPr>
        <w:t xml:space="preserve"> </w:t>
      </w:r>
      <w:r w:rsidRPr="00C35046">
        <w:rPr>
          <w:rFonts w:ascii="Arial" w:hAnsi="Arial" w:cs="Arial"/>
          <w:sz w:val="24"/>
          <w:szCs w:val="24"/>
        </w:rPr>
        <w:t>visibility requirements for crash cushions are shown on 1:500</w:t>
      </w:r>
      <w:r w:rsidR="00B0278D" w:rsidRPr="00C35046">
        <w:rPr>
          <w:rFonts w:ascii="Arial" w:hAnsi="Arial" w:cs="Arial"/>
          <w:sz w:val="24"/>
          <w:szCs w:val="24"/>
        </w:rPr>
        <w:t xml:space="preserve"> </w:t>
      </w:r>
      <w:r w:rsidRPr="00C35046">
        <w:rPr>
          <w:rFonts w:ascii="Arial" w:hAnsi="Arial" w:cs="Arial"/>
          <w:sz w:val="24"/>
          <w:szCs w:val="24"/>
        </w:rPr>
        <w:t>or 1:1000 Site Plans.</w:t>
      </w:r>
    </w:p>
    <w:p w:rsidR="00E22664" w:rsidRPr="00C35046" w:rsidRDefault="00E22664" w:rsidP="00F36A8C">
      <w:pPr>
        <w:numPr>
          <w:ilvl w:val="0"/>
          <w:numId w:val="25"/>
        </w:numPr>
        <w:tabs>
          <w:tab w:val="left" w:pos="-720"/>
        </w:tabs>
        <w:suppressAutoHyphens/>
        <w:spacing w:after="240"/>
        <w:jc w:val="both"/>
        <w:rPr>
          <w:rFonts w:ascii="Arial" w:hAnsi="Arial" w:cs="Arial"/>
          <w:sz w:val="24"/>
          <w:szCs w:val="24"/>
        </w:rPr>
      </w:pPr>
      <w:r w:rsidRPr="00C35046">
        <w:rPr>
          <w:rFonts w:ascii="Arial" w:hAnsi="Arial" w:cs="Arial"/>
          <w:sz w:val="24"/>
          <w:szCs w:val="24"/>
        </w:rPr>
        <w:t>Manufacturer’s specification.</w:t>
      </w:r>
    </w:p>
    <w:p w:rsidR="001054E6" w:rsidRPr="00C35046" w:rsidRDefault="00E22664" w:rsidP="00F36A8C">
      <w:pPr>
        <w:numPr>
          <w:ilvl w:val="0"/>
          <w:numId w:val="25"/>
        </w:numPr>
        <w:tabs>
          <w:tab w:val="left" w:pos="-720"/>
        </w:tabs>
        <w:suppressAutoHyphens/>
        <w:spacing w:after="240"/>
        <w:jc w:val="both"/>
        <w:rPr>
          <w:rFonts w:ascii="Arial" w:hAnsi="Arial" w:cs="Arial"/>
          <w:sz w:val="24"/>
          <w:szCs w:val="24"/>
        </w:rPr>
      </w:pPr>
      <w:r w:rsidRPr="00C35046">
        <w:rPr>
          <w:rFonts w:ascii="Arial" w:hAnsi="Arial" w:cs="Arial"/>
          <w:sz w:val="24"/>
          <w:szCs w:val="24"/>
        </w:rPr>
        <w:t>Installation drawings</w:t>
      </w:r>
      <w:r w:rsidR="001054E6" w:rsidRPr="00C35046">
        <w:rPr>
          <w:rFonts w:ascii="Arial" w:hAnsi="Arial" w:cs="Arial"/>
          <w:sz w:val="24"/>
          <w:szCs w:val="24"/>
        </w:rPr>
        <w:t>.</w:t>
      </w:r>
    </w:p>
    <w:p w:rsidR="00E22664" w:rsidRPr="00C35046" w:rsidRDefault="00E22664" w:rsidP="00F36A8C">
      <w:pPr>
        <w:numPr>
          <w:ilvl w:val="0"/>
          <w:numId w:val="25"/>
        </w:numPr>
        <w:tabs>
          <w:tab w:val="left" w:pos="-720"/>
        </w:tabs>
        <w:suppressAutoHyphens/>
        <w:spacing w:after="240"/>
        <w:jc w:val="both"/>
        <w:rPr>
          <w:rFonts w:ascii="Arial" w:hAnsi="Arial" w:cs="Arial"/>
          <w:sz w:val="24"/>
          <w:szCs w:val="24"/>
        </w:rPr>
      </w:pPr>
      <w:r w:rsidRPr="00C35046">
        <w:rPr>
          <w:rFonts w:ascii="Arial" w:hAnsi="Arial" w:cs="Arial"/>
          <w:sz w:val="24"/>
          <w:szCs w:val="24"/>
        </w:rPr>
        <w:t>Manufacturer’s installation instructions including foundation requirements and test methods to verify their performance.</w:t>
      </w:r>
    </w:p>
    <w:p w:rsidR="00E22664" w:rsidRPr="00C35046" w:rsidRDefault="00E22664" w:rsidP="00F36A8C">
      <w:pPr>
        <w:numPr>
          <w:ilvl w:val="0"/>
          <w:numId w:val="25"/>
        </w:numPr>
        <w:tabs>
          <w:tab w:val="left" w:pos="-720"/>
        </w:tabs>
        <w:suppressAutoHyphens/>
        <w:spacing w:after="240"/>
        <w:jc w:val="both"/>
        <w:rPr>
          <w:rFonts w:ascii="Arial" w:hAnsi="Arial" w:cs="Arial"/>
          <w:sz w:val="24"/>
          <w:szCs w:val="24"/>
        </w:rPr>
      </w:pPr>
      <w:r w:rsidRPr="00C35046">
        <w:rPr>
          <w:rFonts w:ascii="Arial" w:hAnsi="Arial" w:cs="Arial"/>
          <w:sz w:val="24"/>
          <w:szCs w:val="24"/>
        </w:rPr>
        <w:t>Manufacturer’s repair and maintenance manual.</w:t>
      </w:r>
    </w:p>
    <w:p w:rsidR="00E22664" w:rsidRPr="00C35046" w:rsidRDefault="00174ED7" w:rsidP="00F36A8C">
      <w:pPr>
        <w:numPr>
          <w:ilvl w:val="0"/>
          <w:numId w:val="25"/>
        </w:numPr>
        <w:tabs>
          <w:tab w:val="left" w:pos="-720"/>
        </w:tabs>
        <w:suppressAutoHyphens/>
        <w:spacing w:after="240"/>
        <w:jc w:val="both"/>
        <w:rPr>
          <w:rFonts w:ascii="Arial" w:hAnsi="Arial" w:cs="Arial"/>
          <w:sz w:val="24"/>
          <w:szCs w:val="24"/>
        </w:rPr>
      </w:pPr>
      <w:r w:rsidRPr="00C35046">
        <w:rPr>
          <w:rFonts w:ascii="Arial" w:hAnsi="Arial" w:cs="Arial"/>
          <w:sz w:val="24"/>
          <w:szCs w:val="24"/>
        </w:rPr>
        <w:t>Certificate of C</w:t>
      </w:r>
      <w:r w:rsidR="00E22664" w:rsidRPr="00C35046">
        <w:rPr>
          <w:rFonts w:ascii="Arial" w:hAnsi="Arial" w:cs="Arial"/>
          <w:sz w:val="24"/>
          <w:szCs w:val="24"/>
        </w:rPr>
        <w:t>ompliance with the Quality Management Scheme 1 for the Manufacture of Fencing Components.</w:t>
      </w:r>
    </w:p>
    <w:p w:rsidR="00E22664" w:rsidRPr="00C35046" w:rsidRDefault="00E22664" w:rsidP="00F36A8C">
      <w:pPr>
        <w:numPr>
          <w:ilvl w:val="0"/>
          <w:numId w:val="25"/>
        </w:numPr>
        <w:tabs>
          <w:tab w:val="left" w:pos="-720"/>
        </w:tabs>
        <w:suppressAutoHyphens/>
        <w:spacing w:after="240"/>
        <w:jc w:val="both"/>
        <w:rPr>
          <w:rFonts w:ascii="Arial" w:hAnsi="Arial" w:cs="Arial"/>
          <w:sz w:val="24"/>
          <w:szCs w:val="24"/>
        </w:rPr>
      </w:pPr>
      <w:r w:rsidRPr="00C35046">
        <w:rPr>
          <w:rFonts w:ascii="Arial" w:hAnsi="Arial" w:cs="Arial"/>
          <w:sz w:val="24"/>
          <w:szCs w:val="24"/>
        </w:rPr>
        <w:t>Compliance with the Quality Management Sector Scheme 2 - Supply and Installation of Fences: Sector Scheme 2B for Vehicle Restraint Systems.</w:t>
      </w:r>
    </w:p>
    <w:p w:rsidR="00E22664" w:rsidRPr="00C35046" w:rsidRDefault="00E22664" w:rsidP="00F36A8C">
      <w:pPr>
        <w:numPr>
          <w:ilvl w:val="0"/>
          <w:numId w:val="25"/>
        </w:numPr>
        <w:tabs>
          <w:tab w:val="left" w:pos="-720"/>
        </w:tabs>
        <w:suppressAutoHyphens/>
        <w:spacing w:after="240"/>
        <w:jc w:val="both"/>
        <w:rPr>
          <w:rFonts w:ascii="Arial" w:hAnsi="Arial" w:cs="Arial"/>
          <w:sz w:val="24"/>
          <w:szCs w:val="24"/>
        </w:rPr>
      </w:pPr>
      <w:r w:rsidRPr="00C35046">
        <w:rPr>
          <w:rFonts w:ascii="Arial" w:hAnsi="Arial" w:cs="Arial"/>
          <w:sz w:val="24"/>
          <w:szCs w:val="24"/>
        </w:rPr>
        <w:t>Certificate of compliance for the Quality Management Sector Scheme 5 for the Manufacture and Installation of Bridge Pa</w:t>
      </w:r>
      <w:r w:rsidR="0049273A" w:rsidRPr="00C35046">
        <w:rPr>
          <w:rFonts w:ascii="Arial" w:hAnsi="Arial" w:cs="Arial"/>
          <w:sz w:val="24"/>
          <w:szCs w:val="24"/>
        </w:rPr>
        <w:t xml:space="preserve">rapets and Cradle Anchorages: </w:t>
      </w:r>
      <w:r w:rsidRPr="00C35046">
        <w:rPr>
          <w:rFonts w:ascii="Arial" w:hAnsi="Arial" w:cs="Arial"/>
          <w:sz w:val="24"/>
          <w:szCs w:val="24"/>
        </w:rPr>
        <w:t>Sector Scheme 5A for the Manufacture of Parap</w:t>
      </w:r>
      <w:r w:rsidR="00174ED7" w:rsidRPr="00C35046">
        <w:rPr>
          <w:rFonts w:ascii="Arial" w:hAnsi="Arial" w:cs="Arial"/>
          <w:sz w:val="24"/>
          <w:szCs w:val="24"/>
        </w:rPr>
        <w:t>ets for Road Restraint Systems</w:t>
      </w:r>
    </w:p>
    <w:p w:rsidR="00D574F7" w:rsidRPr="00C35046" w:rsidRDefault="00E22664" w:rsidP="00F36A8C">
      <w:pPr>
        <w:numPr>
          <w:ilvl w:val="0"/>
          <w:numId w:val="25"/>
        </w:numPr>
        <w:tabs>
          <w:tab w:val="left" w:pos="-720"/>
        </w:tabs>
        <w:suppressAutoHyphens/>
        <w:spacing w:after="240"/>
        <w:jc w:val="both"/>
        <w:rPr>
          <w:rFonts w:ascii="Arial" w:hAnsi="Arial" w:cs="Arial"/>
          <w:sz w:val="24"/>
          <w:szCs w:val="24"/>
        </w:rPr>
      </w:pPr>
      <w:r w:rsidRPr="00C35046">
        <w:rPr>
          <w:rFonts w:ascii="Arial" w:hAnsi="Arial" w:cs="Arial"/>
          <w:sz w:val="24"/>
          <w:szCs w:val="24"/>
        </w:rPr>
        <w:t>Nominal loads (direct forces, moments and co-existent shears) to be transferred from the parapet to the</w:t>
      </w:r>
      <w:r w:rsidR="00174ED7" w:rsidRPr="00C35046">
        <w:rPr>
          <w:rFonts w:ascii="Arial" w:hAnsi="Arial" w:cs="Arial"/>
          <w:sz w:val="24"/>
          <w:szCs w:val="24"/>
        </w:rPr>
        <w:t xml:space="preserve"> </w:t>
      </w:r>
      <w:r w:rsidRPr="00C35046">
        <w:rPr>
          <w:rFonts w:ascii="Arial" w:hAnsi="Arial" w:cs="Arial"/>
          <w:sz w:val="24"/>
          <w:szCs w:val="24"/>
        </w:rPr>
        <w:t>structure or foundation.</w:t>
      </w:r>
    </w:p>
    <w:p w:rsidR="004066AB" w:rsidRPr="00C35046" w:rsidRDefault="004066AB" w:rsidP="005405BF">
      <w:pPr>
        <w:pStyle w:val="PlainText"/>
        <w:tabs>
          <w:tab w:val="num" w:pos="851"/>
        </w:tabs>
        <w:spacing w:after="120"/>
        <w:ind w:left="360"/>
        <w:jc w:val="both"/>
        <w:rPr>
          <w:rFonts w:ascii="Arial" w:hAnsi="Arial" w:cs="Arial"/>
          <w:sz w:val="24"/>
          <w:szCs w:val="24"/>
        </w:rPr>
      </w:pPr>
    </w:p>
    <w:p w:rsidR="004066AB" w:rsidRDefault="004066AB" w:rsidP="005405BF">
      <w:pPr>
        <w:autoSpaceDE w:val="0"/>
        <w:autoSpaceDN w:val="0"/>
        <w:adjustRightInd w:val="0"/>
        <w:spacing w:after="120"/>
        <w:jc w:val="both"/>
        <w:rPr>
          <w:rFonts w:ascii="Arial" w:hAnsi="Arial" w:cs="Arial"/>
          <w:sz w:val="24"/>
          <w:szCs w:val="24"/>
          <w:u w:val="single"/>
        </w:rPr>
      </w:pPr>
      <w:r w:rsidRPr="00C35046">
        <w:rPr>
          <w:rFonts w:ascii="Arial" w:hAnsi="Arial" w:cs="Arial"/>
          <w:sz w:val="24"/>
          <w:szCs w:val="24"/>
          <w:u w:val="single"/>
        </w:rPr>
        <w:t>Information required prior to commencing Installation</w:t>
      </w:r>
    </w:p>
    <w:p w:rsidR="006A285C" w:rsidRPr="00C35046" w:rsidRDefault="006A285C" w:rsidP="005405BF">
      <w:pPr>
        <w:autoSpaceDE w:val="0"/>
        <w:autoSpaceDN w:val="0"/>
        <w:adjustRightInd w:val="0"/>
        <w:spacing w:after="120"/>
        <w:jc w:val="both"/>
        <w:rPr>
          <w:rFonts w:ascii="Arial" w:hAnsi="Arial" w:cs="Arial"/>
          <w:sz w:val="24"/>
          <w:szCs w:val="24"/>
        </w:rPr>
      </w:pPr>
    </w:p>
    <w:p w:rsidR="004066AB" w:rsidRPr="00C35046" w:rsidRDefault="004066AB" w:rsidP="00F36A8C">
      <w:pPr>
        <w:numPr>
          <w:ilvl w:val="0"/>
          <w:numId w:val="26"/>
        </w:numPr>
        <w:tabs>
          <w:tab w:val="left" w:pos="-720"/>
        </w:tabs>
        <w:suppressAutoHyphens/>
        <w:spacing w:after="240"/>
        <w:jc w:val="both"/>
        <w:rPr>
          <w:rFonts w:ascii="Arial" w:hAnsi="Arial" w:cs="Arial"/>
          <w:sz w:val="24"/>
          <w:szCs w:val="24"/>
        </w:rPr>
      </w:pPr>
      <w:r w:rsidRPr="00C35046">
        <w:rPr>
          <w:rFonts w:ascii="Arial" w:hAnsi="Arial" w:cs="Arial"/>
          <w:sz w:val="24"/>
          <w:szCs w:val="24"/>
        </w:rPr>
        <w:t>Installation programme</w:t>
      </w:r>
      <w:r w:rsidR="006D215C" w:rsidRPr="00C35046">
        <w:rPr>
          <w:rFonts w:ascii="Arial" w:hAnsi="Arial" w:cs="Arial"/>
          <w:sz w:val="24"/>
          <w:szCs w:val="24"/>
        </w:rPr>
        <w:t>.</w:t>
      </w:r>
    </w:p>
    <w:p w:rsidR="004066AB" w:rsidRPr="00C35046" w:rsidRDefault="004066AB" w:rsidP="00F36A8C">
      <w:pPr>
        <w:numPr>
          <w:ilvl w:val="0"/>
          <w:numId w:val="26"/>
        </w:numPr>
        <w:tabs>
          <w:tab w:val="left" w:pos="-720"/>
        </w:tabs>
        <w:suppressAutoHyphens/>
        <w:spacing w:after="240"/>
        <w:jc w:val="both"/>
        <w:rPr>
          <w:rFonts w:ascii="Arial" w:hAnsi="Arial" w:cs="Arial"/>
          <w:sz w:val="24"/>
          <w:szCs w:val="24"/>
        </w:rPr>
      </w:pPr>
      <w:r w:rsidRPr="00C35046">
        <w:rPr>
          <w:rFonts w:ascii="Arial" w:hAnsi="Arial" w:cs="Arial"/>
          <w:sz w:val="24"/>
          <w:szCs w:val="24"/>
        </w:rPr>
        <w:t>Workforce allocation of named employees.</w:t>
      </w:r>
    </w:p>
    <w:p w:rsidR="004066AB" w:rsidRPr="00C35046" w:rsidRDefault="004066AB" w:rsidP="00F36A8C">
      <w:pPr>
        <w:numPr>
          <w:ilvl w:val="0"/>
          <w:numId w:val="26"/>
        </w:numPr>
        <w:tabs>
          <w:tab w:val="left" w:pos="-720"/>
        </w:tabs>
        <w:suppressAutoHyphens/>
        <w:spacing w:after="240"/>
        <w:jc w:val="both"/>
        <w:rPr>
          <w:rFonts w:ascii="Arial" w:hAnsi="Arial" w:cs="Arial"/>
          <w:sz w:val="24"/>
          <w:szCs w:val="24"/>
        </w:rPr>
      </w:pPr>
      <w:r w:rsidRPr="00C35046">
        <w:rPr>
          <w:rFonts w:ascii="Arial" w:hAnsi="Arial" w:cs="Arial"/>
          <w:sz w:val="24"/>
          <w:szCs w:val="24"/>
        </w:rPr>
        <w:t>Employees qualifications</w:t>
      </w:r>
      <w:r w:rsidR="006D215C" w:rsidRPr="00C35046">
        <w:rPr>
          <w:rFonts w:ascii="Arial" w:hAnsi="Arial" w:cs="Arial"/>
          <w:sz w:val="24"/>
          <w:szCs w:val="24"/>
        </w:rPr>
        <w:t xml:space="preserve"> </w:t>
      </w:r>
      <w:r w:rsidRPr="00C35046">
        <w:rPr>
          <w:rFonts w:ascii="Arial" w:hAnsi="Arial" w:cs="Arial"/>
          <w:sz w:val="24"/>
          <w:szCs w:val="24"/>
        </w:rPr>
        <w:t>/ training records</w:t>
      </w:r>
      <w:r w:rsidR="006D215C" w:rsidRPr="00C35046">
        <w:rPr>
          <w:rFonts w:ascii="Arial" w:hAnsi="Arial" w:cs="Arial"/>
          <w:sz w:val="24"/>
          <w:szCs w:val="24"/>
        </w:rPr>
        <w:t>.</w:t>
      </w:r>
    </w:p>
    <w:p w:rsidR="004066AB" w:rsidRPr="00C35046" w:rsidRDefault="004066AB" w:rsidP="00F36A8C">
      <w:pPr>
        <w:numPr>
          <w:ilvl w:val="0"/>
          <w:numId w:val="26"/>
        </w:numPr>
        <w:tabs>
          <w:tab w:val="left" w:pos="-720"/>
        </w:tabs>
        <w:suppressAutoHyphens/>
        <w:spacing w:after="240"/>
        <w:jc w:val="both"/>
        <w:rPr>
          <w:rFonts w:ascii="Arial" w:hAnsi="Arial" w:cs="Arial"/>
          <w:sz w:val="24"/>
          <w:szCs w:val="24"/>
        </w:rPr>
      </w:pPr>
      <w:r w:rsidRPr="00C35046">
        <w:rPr>
          <w:rFonts w:ascii="Arial" w:hAnsi="Arial" w:cs="Arial"/>
          <w:sz w:val="24"/>
          <w:szCs w:val="24"/>
        </w:rPr>
        <w:t>Company designation of Lead In</w:t>
      </w:r>
      <w:r w:rsidR="001054E6" w:rsidRPr="00C35046">
        <w:rPr>
          <w:rFonts w:ascii="Arial" w:hAnsi="Arial" w:cs="Arial"/>
          <w:sz w:val="24"/>
          <w:szCs w:val="24"/>
        </w:rPr>
        <w:t>s</w:t>
      </w:r>
      <w:r w:rsidRPr="00C35046">
        <w:rPr>
          <w:rFonts w:ascii="Arial" w:hAnsi="Arial" w:cs="Arial"/>
          <w:sz w:val="24"/>
          <w:szCs w:val="24"/>
        </w:rPr>
        <w:t>tallers, Operatives,</w:t>
      </w:r>
      <w:r w:rsidR="001054E6" w:rsidRPr="00C35046">
        <w:rPr>
          <w:rFonts w:ascii="Arial" w:hAnsi="Arial" w:cs="Arial"/>
          <w:sz w:val="24"/>
          <w:szCs w:val="24"/>
        </w:rPr>
        <w:t xml:space="preserve"> </w:t>
      </w:r>
      <w:r w:rsidRPr="00C35046">
        <w:rPr>
          <w:rFonts w:ascii="Arial" w:hAnsi="Arial" w:cs="Arial"/>
          <w:sz w:val="24"/>
          <w:szCs w:val="24"/>
        </w:rPr>
        <w:t>Trainees etc.</w:t>
      </w:r>
    </w:p>
    <w:p w:rsidR="004066AB" w:rsidRPr="00C35046" w:rsidRDefault="004066AB" w:rsidP="00F36A8C">
      <w:pPr>
        <w:numPr>
          <w:ilvl w:val="0"/>
          <w:numId w:val="26"/>
        </w:numPr>
        <w:tabs>
          <w:tab w:val="left" w:pos="-720"/>
        </w:tabs>
        <w:suppressAutoHyphens/>
        <w:spacing w:after="240"/>
        <w:jc w:val="both"/>
        <w:rPr>
          <w:rFonts w:ascii="Arial" w:hAnsi="Arial" w:cs="Arial"/>
          <w:sz w:val="24"/>
          <w:szCs w:val="24"/>
        </w:rPr>
      </w:pPr>
      <w:r w:rsidRPr="00C35046">
        <w:rPr>
          <w:rFonts w:ascii="Arial" w:hAnsi="Arial" w:cs="Arial"/>
          <w:sz w:val="24"/>
          <w:szCs w:val="24"/>
        </w:rPr>
        <w:t xml:space="preserve">Installers CSCS/FISS cards will be periodically checked on site. </w:t>
      </w:r>
    </w:p>
    <w:p w:rsidR="004066AB" w:rsidRPr="00C35046" w:rsidRDefault="004066AB" w:rsidP="005405BF">
      <w:pPr>
        <w:autoSpaceDE w:val="0"/>
        <w:autoSpaceDN w:val="0"/>
        <w:adjustRightInd w:val="0"/>
        <w:spacing w:after="120"/>
        <w:jc w:val="both"/>
        <w:rPr>
          <w:rFonts w:ascii="Arial" w:hAnsi="Arial" w:cs="Arial"/>
          <w:sz w:val="24"/>
          <w:szCs w:val="24"/>
        </w:rPr>
      </w:pPr>
    </w:p>
    <w:p w:rsidR="004066AB" w:rsidRPr="00C35046" w:rsidRDefault="00C35046" w:rsidP="005405BF">
      <w:pPr>
        <w:pStyle w:val="PlainText"/>
        <w:jc w:val="both"/>
        <w:rPr>
          <w:rFonts w:ascii="Arial" w:hAnsi="Arial" w:cs="Arial"/>
          <w:sz w:val="24"/>
          <w:szCs w:val="24"/>
          <w:u w:val="single"/>
        </w:rPr>
      </w:pPr>
      <w:r>
        <w:rPr>
          <w:rFonts w:ascii="Arial" w:hAnsi="Arial" w:cs="Arial"/>
          <w:sz w:val="24"/>
          <w:szCs w:val="24"/>
          <w:u w:val="single"/>
        </w:rPr>
        <w:br w:type="page"/>
      </w:r>
      <w:r w:rsidR="004066AB" w:rsidRPr="00C35046">
        <w:rPr>
          <w:rFonts w:ascii="Arial" w:hAnsi="Arial" w:cs="Arial"/>
          <w:sz w:val="24"/>
          <w:szCs w:val="24"/>
          <w:u w:val="single"/>
        </w:rPr>
        <w:lastRenderedPageBreak/>
        <w:t>Information require</w:t>
      </w:r>
      <w:r w:rsidR="00DA5503" w:rsidRPr="00C35046">
        <w:rPr>
          <w:rFonts w:ascii="Arial" w:hAnsi="Arial" w:cs="Arial"/>
          <w:sz w:val="24"/>
          <w:szCs w:val="24"/>
          <w:u w:val="single"/>
        </w:rPr>
        <w:t>d on completion of installation</w:t>
      </w:r>
    </w:p>
    <w:p w:rsidR="004066AB" w:rsidRPr="00C35046" w:rsidRDefault="004066AB" w:rsidP="005405BF">
      <w:pPr>
        <w:pStyle w:val="PlainText"/>
        <w:jc w:val="both"/>
        <w:rPr>
          <w:rFonts w:ascii="Arial" w:hAnsi="Arial" w:cs="Arial"/>
          <w:sz w:val="24"/>
          <w:szCs w:val="24"/>
          <w:u w:val="single"/>
        </w:rPr>
      </w:pPr>
    </w:p>
    <w:p w:rsidR="004066AB" w:rsidRPr="00C35046" w:rsidRDefault="004066AB" w:rsidP="005405BF">
      <w:pPr>
        <w:autoSpaceDE w:val="0"/>
        <w:autoSpaceDN w:val="0"/>
        <w:adjustRightInd w:val="0"/>
        <w:spacing w:after="120"/>
        <w:jc w:val="both"/>
        <w:rPr>
          <w:rFonts w:ascii="Arial" w:hAnsi="Arial" w:cs="Arial"/>
          <w:sz w:val="24"/>
          <w:szCs w:val="24"/>
        </w:rPr>
      </w:pPr>
      <w:r w:rsidRPr="00C35046">
        <w:rPr>
          <w:rFonts w:ascii="Arial" w:hAnsi="Arial" w:cs="Arial"/>
          <w:sz w:val="24"/>
          <w:szCs w:val="24"/>
        </w:rPr>
        <w:t>All information listed above will also need to be included in the H&amp;S file together with:-</w:t>
      </w:r>
    </w:p>
    <w:p w:rsidR="004066AB" w:rsidRPr="00C35046" w:rsidRDefault="004066AB" w:rsidP="00F36A8C">
      <w:pPr>
        <w:numPr>
          <w:ilvl w:val="0"/>
          <w:numId w:val="27"/>
        </w:numPr>
        <w:tabs>
          <w:tab w:val="left" w:pos="-720"/>
        </w:tabs>
        <w:suppressAutoHyphens/>
        <w:spacing w:after="240"/>
        <w:jc w:val="both"/>
        <w:rPr>
          <w:rFonts w:ascii="Arial" w:hAnsi="Arial" w:cs="Arial"/>
          <w:sz w:val="24"/>
          <w:szCs w:val="24"/>
        </w:rPr>
      </w:pPr>
      <w:r w:rsidRPr="00C35046">
        <w:rPr>
          <w:rFonts w:ascii="Arial" w:hAnsi="Arial" w:cs="Arial"/>
          <w:sz w:val="24"/>
          <w:szCs w:val="24"/>
        </w:rPr>
        <w:t xml:space="preserve">Copies of </w:t>
      </w:r>
      <w:r w:rsidR="006D215C" w:rsidRPr="00C35046">
        <w:rPr>
          <w:rFonts w:ascii="Arial" w:hAnsi="Arial" w:cs="Arial"/>
          <w:sz w:val="24"/>
          <w:szCs w:val="24"/>
        </w:rPr>
        <w:t>S</w:t>
      </w:r>
      <w:r w:rsidRPr="00C35046">
        <w:rPr>
          <w:rFonts w:ascii="Arial" w:hAnsi="Arial" w:cs="Arial"/>
          <w:sz w:val="24"/>
          <w:szCs w:val="24"/>
        </w:rPr>
        <w:t>ite Installation records completed by the Lead Installer</w:t>
      </w:r>
    </w:p>
    <w:p w:rsidR="004066AB" w:rsidRPr="00C35046" w:rsidRDefault="004066AB" w:rsidP="00F36A8C">
      <w:pPr>
        <w:numPr>
          <w:ilvl w:val="0"/>
          <w:numId w:val="27"/>
        </w:numPr>
        <w:tabs>
          <w:tab w:val="left" w:pos="-720"/>
        </w:tabs>
        <w:suppressAutoHyphens/>
        <w:spacing w:after="240"/>
        <w:jc w:val="both"/>
        <w:rPr>
          <w:rFonts w:ascii="Arial" w:hAnsi="Arial" w:cs="Arial"/>
          <w:sz w:val="24"/>
          <w:szCs w:val="24"/>
        </w:rPr>
      </w:pPr>
      <w:r w:rsidRPr="00C35046">
        <w:rPr>
          <w:rFonts w:ascii="Arial" w:hAnsi="Arial" w:cs="Arial"/>
          <w:sz w:val="24"/>
          <w:szCs w:val="24"/>
        </w:rPr>
        <w:t>Copies of QA records relating to the materials and installation.</w:t>
      </w:r>
    </w:p>
    <w:p w:rsidR="004066AB" w:rsidRPr="00C35046" w:rsidRDefault="004066AB" w:rsidP="00F36A8C">
      <w:pPr>
        <w:numPr>
          <w:ilvl w:val="0"/>
          <w:numId w:val="27"/>
        </w:numPr>
        <w:tabs>
          <w:tab w:val="left" w:pos="-720"/>
        </w:tabs>
        <w:suppressAutoHyphens/>
        <w:spacing w:after="240"/>
        <w:jc w:val="both"/>
        <w:rPr>
          <w:rFonts w:ascii="Arial" w:hAnsi="Arial" w:cs="Arial"/>
          <w:sz w:val="24"/>
          <w:szCs w:val="24"/>
        </w:rPr>
      </w:pPr>
      <w:r w:rsidRPr="00C35046">
        <w:rPr>
          <w:rFonts w:ascii="Arial" w:hAnsi="Arial" w:cs="Arial"/>
          <w:sz w:val="24"/>
          <w:szCs w:val="24"/>
        </w:rPr>
        <w:t>Copies of any independent inspection</w:t>
      </w:r>
      <w:r w:rsidR="006D215C" w:rsidRPr="00C35046">
        <w:rPr>
          <w:rFonts w:ascii="Arial" w:hAnsi="Arial" w:cs="Arial"/>
          <w:sz w:val="24"/>
          <w:szCs w:val="24"/>
        </w:rPr>
        <w:t>s</w:t>
      </w:r>
      <w:r w:rsidRPr="00C35046">
        <w:rPr>
          <w:rFonts w:ascii="Arial" w:hAnsi="Arial" w:cs="Arial"/>
          <w:sz w:val="24"/>
          <w:szCs w:val="24"/>
        </w:rPr>
        <w:t xml:space="preserve"> </w:t>
      </w:r>
      <w:r w:rsidR="006D215C" w:rsidRPr="00C35046">
        <w:rPr>
          <w:rFonts w:ascii="Arial" w:hAnsi="Arial" w:cs="Arial"/>
          <w:sz w:val="24"/>
          <w:szCs w:val="24"/>
        </w:rPr>
        <w:t>and testing of components.</w:t>
      </w:r>
    </w:p>
    <w:p w:rsidR="004066AB" w:rsidRPr="00C35046" w:rsidRDefault="004066AB" w:rsidP="00F36A8C">
      <w:pPr>
        <w:numPr>
          <w:ilvl w:val="0"/>
          <w:numId w:val="27"/>
        </w:numPr>
        <w:tabs>
          <w:tab w:val="left" w:pos="-720"/>
        </w:tabs>
        <w:suppressAutoHyphens/>
        <w:spacing w:after="240"/>
        <w:jc w:val="both"/>
        <w:rPr>
          <w:rFonts w:ascii="Arial" w:hAnsi="Arial" w:cs="Arial"/>
          <w:sz w:val="24"/>
          <w:szCs w:val="24"/>
        </w:rPr>
      </w:pPr>
      <w:r w:rsidRPr="00C35046">
        <w:rPr>
          <w:rFonts w:ascii="Arial" w:hAnsi="Arial" w:cs="Arial"/>
          <w:sz w:val="24"/>
          <w:szCs w:val="24"/>
        </w:rPr>
        <w:t>Certification that the product has been installed in accordance with the manufact</w:t>
      </w:r>
      <w:r w:rsidR="006D215C" w:rsidRPr="00C35046">
        <w:rPr>
          <w:rFonts w:ascii="Arial" w:hAnsi="Arial" w:cs="Arial"/>
          <w:sz w:val="24"/>
          <w:szCs w:val="24"/>
        </w:rPr>
        <w:t>u</w:t>
      </w:r>
      <w:r w:rsidRPr="00C35046">
        <w:rPr>
          <w:rFonts w:ascii="Arial" w:hAnsi="Arial" w:cs="Arial"/>
          <w:sz w:val="24"/>
          <w:szCs w:val="24"/>
        </w:rPr>
        <w:t>rers recommendations.</w:t>
      </w:r>
    </w:p>
    <w:p w:rsidR="004066AB" w:rsidRPr="00C35046" w:rsidRDefault="004066AB" w:rsidP="00F36A8C">
      <w:pPr>
        <w:numPr>
          <w:ilvl w:val="0"/>
          <w:numId w:val="27"/>
        </w:numPr>
        <w:tabs>
          <w:tab w:val="left" w:pos="-720"/>
        </w:tabs>
        <w:suppressAutoHyphens/>
        <w:spacing w:after="240"/>
        <w:jc w:val="both"/>
        <w:rPr>
          <w:rFonts w:ascii="Arial" w:hAnsi="Arial" w:cs="Arial"/>
          <w:sz w:val="24"/>
          <w:szCs w:val="24"/>
        </w:rPr>
      </w:pPr>
      <w:r w:rsidRPr="00C35046">
        <w:rPr>
          <w:rFonts w:ascii="Arial" w:hAnsi="Arial" w:cs="Arial"/>
          <w:sz w:val="24"/>
          <w:szCs w:val="24"/>
        </w:rPr>
        <w:t xml:space="preserve">Manufacturers </w:t>
      </w:r>
      <w:r w:rsidR="006D215C" w:rsidRPr="00C35046">
        <w:rPr>
          <w:rFonts w:ascii="Arial" w:hAnsi="Arial" w:cs="Arial"/>
          <w:sz w:val="24"/>
          <w:szCs w:val="24"/>
        </w:rPr>
        <w:t>/ Installers C</w:t>
      </w:r>
      <w:r w:rsidRPr="00C35046">
        <w:rPr>
          <w:rFonts w:ascii="Arial" w:hAnsi="Arial" w:cs="Arial"/>
          <w:sz w:val="24"/>
          <w:szCs w:val="24"/>
        </w:rPr>
        <w:t xml:space="preserve">ertification / </w:t>
      </w:r>
      <w:r w:rsidR="006D215C" w:rsidRPr="00C35046">
        <w:rPr>
          <w:rFonts w:ascii="Arial" w:hAnsi="Arial" w:cs="Arial"/>
          <w:sz w:val="24"/>
          <w:szCs w:val="24"/>
        </w:rPr>
        <w:t>G</w:t>
      </w:r>
      <w:r w:rsidRPr="00C35046">
        <w:rPr>
          <w:rFonts w:ascii="Arial" w:hAnsi="Arial" w:cs="Arial"/>
          <w:sz w:val="24"/>
          <w:szCs w:val="24"/>
        </w:rPr>
        <w:t>uarantees.</w:t>
      </w:r>
    </w:p>
    <w:p w:rsidR="004066AB" w:rsidRPr="00C35046" w:rsidRDefault="004066AB" w:rsidP="00F36A8C">
      <w:pPr>
        <w:numPr>
          <w:ilvl w:val="0"/>
          <w:numId w:val="27"/>
        </w:numPr>
        <w:tabs>
          <w:tab w:val="left" w:pos="-720"/>
        </w:tabs>
        <w:suppressAutoHyphens/>
        <w:spacing w:after="240"/>
        <w:jc w:val="both"/>
        <w:rPr>
          <w:rFonts w:ascii="Arial" w:hAnsi="Arial" w:cs="Arial"/>
          <w:sz w:val="24"/>
          <w:szCs w:val="24"/>
        </w:rPr>
      </w:pPr>
      <w:r w:rsidRPr="00C35046">
        <w:rPr>
          <w:rFonts w:ascii="Arial" w:hAnsi="Arial" w:cs="Arial"/>
          <w:sz w:val="24"/>
          <w:szCs w:val="24"/>
        </w:rPr>
        <w:t xml:space="preserve">Details of any </w:t>
      </w:r>
      <w:r w:rsidR="006D215C" w:rsidRPr="00C35046">
        <w:rPr>
          <w:rFonts w:ascii="Arial" w:hAnsi="Arial" w:cs="Arial"/>
          <w:sz w:val="24"/>
          <w:szCs w:val="24"/>
        </w:rPr>
        <w:t>r</w:t>
      </w:r>
      <w:r w:rsidRPr="00C35046">
        <w:rPr>
          <w:rFonts w:ascii="Arial" w:hAnsi="Arial" w:cs="Arial"/>
          <w:sz w:val="24"/>
          <w:szCs w:val="24"/>
        </w:rPr>
        <w:t xml:space="preserve">elaxations or departures from TD19/06 with supporting information. </w:t>
      </w:r>
    </w:p>
    <w:p w:rsidR="004066AB" w:rsidRPr="00C35046" w:rsidRDefault="004066AB" w:rsidP="00F36A8C">
      <w:pPr>
        <w:numPr>
          <w:ilvl w:val="0"/>
          <w:numId w:val="27"/>
        </w:numPr>
        <w:tabs>
          <w:tab w:val="left" w:pos="-720"/>
        </w:tabs>
        <w:suppressAutoHyphens/>
        <w:spacing w:after="240"/>
        <w:jc w:val="both"/>
        <w:rPr>
          <w:rFonts w:ascii="Arial" w:hAnsi="Arial" w:cs="Arial"/>
          <w:sz w:val="24"/>
          <w:szCs w:val="24"/>
        </w:rPr>
      </w:pPr>
      <w:r w:rsidRPr="00C35046">
        <w:rPr>
          <w:rFonts w:ascii="Arial" w:hAnsi="Arial" w:cs="Arial"/>
          <w:sz w:val="24"/>
          <w:szCs w:val="24"/>
        </w:rPr>
        <w:t>As built drawings including details of any deviations from the original proposal.</w:t>
      </w:r>
    </w:p>
    <w:p w:rsidR="004066AB" w:rsidRPr="00C35046" w:rsidRDefault="004066AB" w:rsidP="005405BF">
      <w:pPr>
        <w:autoSpaceDE w:val="0"/>
        <w:autoSpaceDN w:val="0"/>
        <w:adjustRightInd w:val="0"/>
        <w:spacing w:after="120"/>
        <w:jc w:val="both"/>
        <w:rPr>
          <w:rFonts w:ascii="Arial" w:hAnsi="Arial" w:cs="Arial"/>
          <w:sz w:val="24"/>
          <w:szCs w:val="24"/>
        </w:rPr>
      </w:pPr>
    </w:p>
    <w:p w:rsidR="00BD0F9A" w:rsidRPr="002F36DF" w:rsidRDefault="00BD0F9A" w:rsidP="00780942">
      <w:pPr>
        <w:pStyle w:val="PlainText"/>
        <w:spacing w:after="120"/>
        <w:ind w:left="360"/>
        <w:rPr>
          <w:rFonts w:ascii="Arial" w:hAnsi="Arial" w:cs="Arial"/>
          <w:sz w:val="28"/>
          <w:szCs w:val="28"/>
        </w:rPr>
        <w:sectPr w:rsidR="00BD0F9A" w:rsidRPr="002F36DF" w:rsidSect="00DA5503">
          <w:pgSz w:w="11906" w:h="16838" w:code="9"/>
          <w:pgMar w:top="1304" w:right="1021" w:bottom="1304" w:left="839" w:header="709" w:footer="571" w:gutter="578"/>
          <w:cols w:space="720"/>
        </w:sectPr>
      </w:pPr>
    </w:p>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134"/>
        <w:gridCol w:w="1560"/>
        <w:gridCol w:w="790"/>
        <w:gridCol w:w="1684"/>
        <w:gridCol w:w="1457"/>
        <w:gridCol w:w="1081"/>
        <w:gridCol w:w="1650"/>
        <w:gridCol w:w="1560"/>
        <w:gridCol w:w="1417"/>
        <w:gridCol w:w="1701"/>
      </w:tblGrid>
      <w:tr w:rsidR="00BD0F9A" w:rsidRPr="00F36A8C" w:rsidTr="00F36A8C">
        <w:tc>
          <w:tcPr>
            <w:tcW w:w="16444" w:type="dxa"/>
            <w:gridSpan w:val="12"/>
          </w:tcPr>
          <w:p w:rsidR="00BD0F9A" w:rsidRPr="00F36A8C" w:rsidRDefault="008E4237" w:rsidP="00F36A8C">
            <w:pPr>
              <w:pStyle w:val="PlainText"/>
              <w:spacing w:after="120"/>
              <w:rPr>
                <w:rFonts w:ascii="Arial" w:hAnsi="Arial" w:cs="Arial"/>
                <w:b/>
                <w:sz w:val="22"/>
                <w:szCs w:val="22"/>
              </w:rPr>
            </w:pPr>
            <w:r w:rsidRPr="00F36A8C">
              <w:rPr>
                <w:rFonts w:ascii="Arial" w:hAnsi="Arial" w:cs="Arial"/>
                <w:b/>
                <w:sz w:val="22"/>
                <w:szCs w:val="22"/>
              </w:rPr>
              <w:lastRenderedPageBreak/>
              <w:t xml:space="preserve">Schedule of </w:t>
            </w:r>
            <w:r w:rsidR="000102DE" w:rsidRPr="00F36A8C">
              <w:rPr>
                <w:rFonts w:ascii="Arial" w:hAnsi="Arial" w:cs="Arial"/>
                <w:b/>
                <w:sz w:val="22"/>
                <w:szCs w:val="22"/>
              </w:rPr>
              <w:t>R</w:t>
            </w:r>
            <w:r w:rsidRPr="00F36A8C">
              <w:rPr>
                <w:rFonts w:ascii="Arial" w:hAnsi="Arial" w:cs="Arial"/>
                <w:b/>
                <w:sz w:val="22"/>
                <w:szCs w:val="22"/>
              </w:rPr>
              <w:t>oad Restraint Systems</w:t>
            </w:r>
            <w:r w:rsidR="0049273A" w:rsidRPr="00F36A8C">
              <w:rPr>
                <w:rFonts w:ascii="Arial" w:hAnsi="Arial" w:cs="Arial"/>
                <w:b/>
                <w:sz w:val="22"/>
                <w:szCs w:val="22"/>
              </w:rPr>
              <w:t xml:space="preserve"> in Accordance with TD19/06 Appendix 4/1</w:t>
            </w:r>
          </w:p>
          <w:p w:rsidR="00072BCA" w:rsidRPr="00F36A8C" w:rsidRDefault="00072BCA" w:rsidP="000102DE">
            <w:pPr>
              <w:pStyle w:val="PlainText"/>
              <w:rPr>
                <w:rFonts w:ascii="Arial" w:hAnsi="Arial" w:cs="Arial"/>
                <w:b/>
                <w:i/>
                <w:sz w:val="22"/>
                <w:szCs w:val="22"/>
              </w:rPr>
            </w:pPr>
            <w:r w:rsidRPr="00F36A8C">
              <w:rPr>
                <w:rFonts w:ascii="Arial" w:hAnsi="Arial" w:cs="Arial"/>
                <w:b/>
                <w:i/>
                <w:sz w:val="22"/>
                <w:szCs w:val="22"/>
              </w:rPr>
              <w:t>Cross reference should be made to drawings where possible.</w:t>
            </w:r>
          </w:p>
          <w:p w:rsidR="00072BCA" w:rsidRPr="00F36A8C" w:rsidRDefault="00072BCA" w:rsidP="000102DE">
            <w:pPr>
              <w:pStyle w:val="PlainText"/>
              <w:rPr>
                <w:rFonts w:ascii="Arial" w:hAnsi="Arial" w:cs="Arial"/>
                <w:b/>
                <w:i/>
                <w:sz w:val="22"/>
                <w:szCs w:val="22"/>
              </w:rPr>
            </w:pPr>
            <w:r w:rsidRPr="00F36A8C">
              <w:rPr>
                <w:rFonts w:ascii="Arial" w:hAnsi="Arial" w:cs="Arial"/>
                <w:b/>
                <w:i/>
                <w:sz w:val="22"/>
                <w:szCs w:val="22"/>
              </w:rPr>
              <w:t>Road Restraint systems should be listed in order of occurrence irrespective of type.</w:t>
            </w:r>
          </w:p>
          <w:p w:rsidR="00072BCA" w:rsidRPr="00F36A8C" w:rsidRDefault="000102DE" w:rsidP="000102DE">
            <w:pPr>
              <w:pStyle w:val="PlainText"/>
              <w:rPr>
                <w:rFonts w:ascii="Arial" w:hAnsi="Arial" w:cs="Arial"/>
                <w:b/>
                <w:i/>
                <w:sz w:val="22"/>
                <w:szCs w:val="22"/>
              </w:rPr>
            </w:pPr>
            <w:r w:rsidRPr="00F36A8C">
              <w:rPr>
                <w:rFonts w:ascii="Arial" w:hAnsi="Arial" w:cs="Arial"/>
                <w:b/>
                <w:i/>
                <w:sz w:val="22"/>
                <w:szCs w:val="22"/>
              </w:rPr>
              <w:t xml:space="preserve">All Performance Class Requirements appropriate for the Road Restraint System and other details such as parapet height should be included. The difference between start and finish </w:t>
            </w:r>
            <w:proofErr w:type="spellStart"/>
            <w:r w:rsidRPr="00F36A8C">
              <w:rPr>
                <w:rFonts w:ascii="Arial" w:hAnsi="Arial" w:cs="Arial"/>
                <w:b/>
                <w:i/>
                <w:sz w:val="22"/>
                <w:szCs w:val="22"/>
              </w:rPr>
              <w:t>chainages</w:t>
            </w:r>
            <w:proofErr w:type="spellEnd"/>
            <w:r w:rsidRPr="00F36A8C">
              <w:rPr>
                <w:rFonts w:ascii="Arial" w:hAnsi="Arial" w:cs="Arial"/>
                <w:b/>
                <w:i/>
                <w:sz w:val="22"/>
                <w:szCs w:val="22"/>
              </w:rPr>
              <w:t xml:space="preserve"> should be at least the Length of Need of the Road Restraint System as defined in TD19/06.</w:t>
            </w:r>
          </w:p>
          <w:p w:rsidR="000102DE" w:rsidRPr="00F36A8C" w:rsidRDefault="000102DE" w:rsidP="000102DE">
            <w:pPr>
              <w:pStyle w:val="PlainText"/>
              <w:rPr>
                <w:rFonts w:ascii="Arial" w:hAnsi="Arial" w:cs="Arial"/>
                <w:b/>
                <w:sz w:val="22"/>
                <w:szCs w:val="22"/>
              </w:rPr>
            </w:pPr>
          </w:p>
        </w:tc>
      </w:tr>
      <w:tr w:rsidR="00C35046" w:rsidRPr="00F36A8C" w:rsidTr="00F36A8C">
        <w:trPr>
          <w:trHeight w:val="2418"/>
        </w:trPr>
        <w:tc>
          <w:tcPr>
            <w:tcW w:w="1276" w:type="dxa"/>
          </w:tcPr>
          <w:p w:rsidR="000102DE" w:rsidRPr="00F36A8C" w:rsidRDefault="000102DE" w:rsidP="00F36A8C">
            <w:pPr>
              <w:pStyle w:val="PlainText"/>
              <w:spacing w:after="120"/>
              <w:jc w:val="center"/>
              <w:rPr>
                <w:rFonts w:ascii="Arial" w:hAnsi="Arial" w:cs="Arial"/>
                <w:b/>
              </w:rPr>
            </w:pPr>
          </w:p>
          <w:p w:rsidR="00BD0F9A" w:rsidRPr="00F36A8C" w:rsidRDefault="00D63085" w:rsidP="00F36A8C">
            <w:pPr>
              <w:pStyle w:val="PlainText"/>
              <w:spacing w:after="120"/>
              <w:jc w:val="center"/>
              <w:rPr>
                <w:rFonts w:ascii="Arial" w:hAnsi="Arial" w:cs="Arial"/>
                <w:b/>
              </w:rPr>
            </w:pPr>
            <w:r w:rsidRPr="00F36A8C">
              <w:rPr>
                <w:rFonts w:ascii="Arial" w:hAnsi="Arial" w:cs="Arial"/>
                <w:b/>
              </w:rPr>
              <w:t>Location</w:t>
            </w:r>
          </w:p>
          <w:p w:rsidR="00D63085" w:rsidRPr="00F36A8C" w:rsidRDefault="00D63085" w:rsidP="00F36A8C">
            <w:pPr>
              <w:pStyle w:val="PlainText"/>
              <w:spacing w:after="120"/>
              <w:jc w:val="center"/>
              <w:rPr>
                <w:rFonts w:ascii="Arial" w:hAnsi="Arial" w:cs="Arial"/>
              </w:rPr>
            </w:pPr>
            <w:r w:rsidRPr="00F36A8C">
              <w:rPr>
                <w:rFonts w:ascii="Arial" w:hAnsi="Arial" w:cs="Arial"/>
                <w:b/>
              </w:rPr>
              <w:t xml:space="preserve">Start </w:t>
            </w:r>
            <w:proofErr w:type="spellStart"/>
            <w:r w:rsidRPr="00F36A8C">
              <w:rPr>
                <w:rFonts w:ascii="Arial" w:hAnsi="Arial" w:cs="Arial"/>
                <w:b/>
              </w:rPr>
              <w:t>Chainage</w:t>
            </w:r>
            <w:proofErr w:type="spellEnd"/>
            <w:r w:rsidR="008E4237" w:rsidRPr="00F36A8C">
              <w:rPr>
                <w:rFonts w:ascii="Arial" w:hAnsi="Arial" w:cs="Arial"/>
                <w:b/>
              </w:rPr>
              <w:t>*</w:t>
            </w:r>
          </w:p>
          <w:p w:rsidR="008E4237" w:rsidRPr="00F36A8C" w:rsidRDefault="008E4237" w:rsidP="00F36A8C">
            <w:pPr>
              <w:pStyle w:val="PlainText"/>
              <w:spacing w:after="120"/>
              <w:jc w:val="center"/>
              <w:rPr>
                <w:rFonts w:ascii="Arial" w:hAnsi="Arial" w:cs="Arial"/>
              </w:rPr>
            </w:pPr>
            <w:r w:rsidRPr="00F36A8C">
              <w:rPr>
                <w:rFonts w:ascii="Arial" w:hAnsi="Arial" w:cs="Arial"/>
                <w:b/>
              </w:rPr>
              <w:t>(m</w:t>
            </w:r>
            <w:r w:rsidRPr="00F36A8C">
              <w:rPr>
                <w:rFonts w:ascii="Arial" w:hAnsi="Arial" w:cs="Arial"/>
              </w:rPr>
              <w:t>)</w:t>
            </w:r>
          </w:p>
        </w:tc>
        <w:tc>
          <w:tcPr>
            <w:tcW w:w="1134" w:type="dxa"/>
          </w:tcPr>
          <w:p w:rsidR="000102DE" w:rsidRPr="00F36A8C" w:rsidRDefault="000102DE" w:rsidP="00F36A8C">
            <w:pPr>
              <w:pStyle w:val="PlainText"/>
              <w:spacing w:after="120"/>
              <w:jc w:val="center"/>
              <w:rPr>
                <w:rFonts w:ascii="Arial" w:hAnsi="Arial" w:cs="Arial"/>
                <w:b/>
              </w:rPr>
            </w:pPr>
          </w:p>
          <w:p w:rsidR="00BD0F9A" w:rsidRPr="00F36A8C" w:rsidRDefault="00D63085" w:rsidP="00F36A8C">
            <w:pPr>
              <w:pStyle w:val="PlainText"/>
              <w:spacing w:after="120"/>
              <w:jc w:val="center"/>
              <w:rPr>
                <w:rFonts w:ascii="Arial" w:hAnsi="Arial" w:cs="Arial"/>
                <w:b/>
              </w:rPr>
            </w:pPr>
            <w:r w:rsidRPr="00F36A8C">
              <w:rPr>
                <w:rFonts w:ascii="Arial" w:hAnsi="Arial" w:cs="Arial"/>
                <w:b/>
              </w:rPr>
              <w:t xml:space="preserve">Finish </w:t>
            </w:r>
            <w:proofErr w:type="spellStart"/>
            <w:r w:rsidRPr="00F36A8C">
              <w:rPr>
                <w:rFonts w:ascii="Arial" w:hAnsi="Arial" w:cs="Arial"/>
                <w:b/>
              </w:rPr>
              <w:t>Chainage</w:t>
            </w:r>
            <w:proofErr w:type="spellEnd"/>
          </w:p>
          <w:p w:rsidR="008E4237" w:rsidRPr="00F36A8C" w:rsidRDefault="008E4237" w:rsidP="00F36A8C">
            <w:pPr>
              <w:pStyle w:val="PlainText"/>
              <w:spacing w:after="120"/>
              <w:jc w:val="center"/>
              <w:rPr>
                <w:rFonts w:ascii="Arial" w:hAnsi="Arial" w:cs="Arial"/>
                <w:b/>
              </w:rPr>
            </w:pPr>
            <w:r w:rsidRPr="00F36A8C">
              <w:rPr>
                <w:rFonts w:ascii="Arial" w:hAnsi="Arial" w:cs="Arial"/>
                <w:b/>
              </w:rPr>
              <w:t>(m)</w:t>
            </w:r>
          </w:p>
        </w:tc>
        <w:tc>
          <w:tcPr>
            <w:tcW w:w="1134" w:type="dxa"/>
          </w:tcPr>
          <w:p w:rsidR="000102DE" w:rsidRPr="00F36A8C" w:rsidRDefault="000102DE" w:rsidP="00F36A8C">
            <w:pPr>
              <w:pStyle w:val="PlainText"/>
              <w:spacing w:after="120"/>
              <w:jc w:val="center"/>
              <w:rPr>
                <w:rFonts w:ascii="Arial" w:hAnsi="Arial" w:cs="Arial"/>
                <w:b/>
              </w:rPr>
            </w:pPr>
          </w:p>
          <w:p w:rsidR="00BD0F9A" w:rsidRPr="00F36A8C" w:rsidRDefault="00D63085" w:rsidP="00F36A8C">
            <w:pPr>
              <w:pStyle w:val="PlainText"/>
              <w:spacing w:after="120"/>
              <w:jc w:val="center"/>
              <w:rPr>
                <w:rFonts w:ascii="Arial" w:hAnsi="Arial" w:cs="Arial"/>
                <w:b/>
              </w:rPr>
            </w:pPr>
            <w:r w:rsidRPr="00F36A8C">
              <w:rPr>
                <w:rFonts w:ascii="Arial" w:hAnsi="Arial" w:cs="Arial"/>
                <w:b/>
              </w:rPr>
              <w:t>Position on Cross Section</w:t>
            </w:r>
          </w:p>
          <w:p w:rsidR="008E4237" w:rsidRPr="00F36A8C" w:rsidRDefault="008E4237" w:rsidP="00F36A8C">
            <w:pPr>
              <w:pStyle w:val="PlainText"/>
              <w:spacing w:after="120"/>
              <w:jc w:val="center"/>
              <w:rPr>
                <w:rFonts w:ascii="Arial" w:hAnsi="Arial" w:cs="Arial"/>
              </w:rPr>
            </w:pPr>
            <w:r w:rsidRPr="00F36A8C">
              <w:rPr>
                <w:rFonts w:ascii="Arial" w:hAnsi="Arial" w:cs="Arial"/>
                <w:b/>
              </w:rPr>
              <w:t>+</w:t>
            </w:r>
          </w:p>
        </w:tc>
        <w:tc>
          <w:tcPr>
            <w:tcW w:w="1560" w:type="dxa"/>
          </w:tcPr>
          <w:p w:rsidR="000102DE" w:rsidRPr="00F36A8C" w:rsidRDefault="000102DE" w:rsidP="00F36A8C">
            <w:pPr>
              <w:pStyle w:val="PlainText"/>
              <w:spacing w:after="120"/>
              <w:jc w:val="center"/>
              <w:rPr>
                <w:rFonts w:ascii="Arial" w:hAnsi="Arial" w:cs="Arial"/>
                <w:b/>
              </w:rPr>
            </w:pPr>
          </w:p>
          <w:p w:rsidR="00BD0F9A" w:rsidRPr="00F36A8C" w:rsidRDefault="00D63085" w:rsidP="00F36A8C">
            <w:pPr>
              <w:pStyle w:val="PlainText"/>
              <w:spacing w:after="120"/>
              <w:jc w:val="center"/>
              <w:rPr>
                <w:rFonts w:ascii="Arial" w:hAnsi="Arial" w:cs="Arial"/>
                <w:b/>
              </w:rPr>
            </w:pPr>
            <w:r w:rsidRPr="00F36A8C">
              <w:rPr>
                <w:rFonts w:ascii="Arial" w:hAnsi="Arial" w:cs="Arial"/>
                <w:b/>
              </w:rPr>
              <w:t>Type of Road Restraint System</w:t>
            </w:r>
            <w:r w:rsidR="008E4237" w:rsidRPr="00F36A8C">
              <w:rPr>
                <w:rFonts w:ascii="Arial" w:hAnsi="Arial" w:cs="Arial"/>
                <w:b/>
              </w:rPr>
              <w:t xml:space="preserve">   **</w:t>
            </w:r>
          </w:p>
          <w:p w:rsidR="008E4237" w:rsidRPr="00F36A8C" w:rsidRDefault="008E4237" w:rsidP="00F36A8C">
            <w:pPr>
              <w:pStyle w:val="PlainText"/>
              <w:spacing w:after="120"/>
              <w:jc w:val="center"/>
              <w:rPr>
                <w:rFonts w:ascii="Arial" w:hAnsi="Arial" w:cs="Arial"/>
              </w:rPr>
            </w:pPr>
            <w:r w:rsidRPr="00F36A8C">
              <w:rPr>
                <w:rFonts w:ascii="Arial" w:hAnsi="Arial" w:cs="Arial"/>
              </w:rPr>
              <w:t>(Safety Barriers, Vehicle Parapets,</w:t>
            </w:r>
            <w:r w:rsidR="006D215C" w:rsidRPr="00F36A8C">
              <w:rPr>
                <w:rFonts w:ascii="Arial" w:hAnsi="Arial" w:cs="Arial"/>
              </w:rPr>
              <w:t xml:space="preserve"> </w:t>
            </w:r>
            <w:r w:rsidRPr="00F36A8C">
              <w:rPr>
                <w:rFonts w:ascii="Arial" w:hAnsi="Arial" w:cs="Arial"/>
              </w:rPr>
              <w:t xml:space="preserve">Transitions, Terminals, Crash Cushions, Pedestrian </w:t>
            </w:r>
            <w:r w:rsidR="00072BCA" w:rsidRPr="00F36A8C">
              <w:rPr>
                <w:rFonts w:ascii="Arial" w:hAnsi="Arial" w:cs="Arial"/>
              </w:rPr>
              <w:t>P</w:t>
            </w:r>
            <w:r w:rsidRPr="00F36A8C">
              <w:rPr>
                <w:rFonts w:ascii="Arial" w:hAnsi="Arial" w:cs="Arial"/>
              </w:rPr>
              <w:t>arapets, Pedestrian Guardrails)</w:t>
            </w:r>
          </w:p>
        </w:tc>
        <w:tc>
          <w:tcPr>
            <w:tcW w:w="790" w:type="dxa"/>
          </w:tcPr>
          <w:p w:rsidR="000102DE" w:rsidRPr="00F36A8C" w:rsidRDefault="000102DE" w:rsidP="00F36A8C">
            <w:pPr>
              <w:pStyle w:val="PlainText"/>
              <w:spacing w:after="120"/>
              <w:jc w:val="center"/>
              <w:rPr>
                <w:rFonts w:ascii="Arial" w:hAnsi="Arial" w:cs="Arial"/>
                <w:b/>
              </w:rPr>
            </w:pPr>
          </w:p>
          <w:p w:rsidR="00BD0F9A" w:rsidRPr="00F36A8C" w:rsidRDefault="00D63085" w:rsidP="00F36A8C">
            <w:pPr>
              <w:pStyle w:val="PlainText"/>
              <w:spacing w:after="120"/>
              <w:jc w:val="center"/>
              <w:rPr>
                <w:rFonts w:ascii="Arial" w:hAnsi="Arial" w:cs="Arial"/>
                <w:b/>
              </w:rPr>
            </w:pPr>
            <w:r w:rsidRPr="00F36A8C">
              <w:rPr>
                <w:rFonts w:ascii="Arial" w:hAnsi="Arial" w:cs="Arial"/>
                <w:b/>
              </w:rPr>
              <w:t>Set Back (m)</w:t>
            </w:r>
          </w:p>
        </w:tc>
        <w:tc>
          <w:tcPr>
            <w:tcW w:w="1684" w:type="dxa"/>
          </w:tcPr>
          <w:p w:rsidR="000102DE" w:rsidRPr="00F36A8C" w:rsidRDefault="000102DE" w:rsidP="00F36A8C">
            <w:pPr>
              <w:pStyle w:val="PlainText"/>
              <w:spacing w:after="120"/>
              <w:jc w:val="center"/>
              <w:rPr>
                <w:rFonts w:ascii="Arial" w:hAnsi="Arial" w:cs="Arial"/>
                <w:b/>
              </w:rPr>
            </w:pPr>
          </w:p>
          <w:p w:rsidR="00BD0F9A" w:rsidRPr="00F36A8C" w:rsidRDefault="00D63085" w:rsidP="00F36A8C">
            <w:pPr>
              <w:pStyle w:val="PlainText"/>
              <w:spacing w:after="120"/>
              <w:jc w:val="center"/>
              <w:rPr>
                <w:rFonts w:ascii="Arial" w:hAnsi="Arial" w:cs="Arial"/>
                <w:b/>
              </w:rPr>
            </w:pPr>
            <w:r w:rsidRPr="00F36A8C">
              <w:rPr>
                <w:rFonts w:ascii="Arial" w:hAnsi="Arial" w:cs="Arial"/>
                <w:b/>
              </w:rPr>
              <w:t>Containment Level</w:t>
            </w:r>
            <w:r w:rsidR="008E4237" w:rsidRPr="00F36A8C">
              <w:rPr>
                <w:rFonts w:ascii="Arial" w:hAnsi="Arial" w:cs="Arial"/>
                <w:b/>
              </w:rPr>
              <w:t xml:space="preserve"> **</w:t>
            </w:r>
          </w:p>
          <w:p w:rsidR="008E4237" w:rsidRPr="00F36A8C" w:rsidRDefault="008E4237" w:rsidP="00F36A8C">
            <w:pPr>
              <w:pStyle w:val="PlainText"/>
              <w:spacing w:after="120"/>
              <w:jc w:val="center"/>
              <w:rPr>
                <w:rFonts w:ascii="Arial" w:hAnsi="Arial" w:cs="Arial"/>
              </w:rPr>
            </w:pPr>
            <w:r w:rsidRPr="00F36A8C">
              <w:rPr>
                <w:rFonts w:ascii="Arial" w:hAnsi="Arial" w:cs="Arial"/>
              </w:rPr>
              <w:t>(Safety Barriers, Vehicle Parapets, Transitions)</w:t>
            </w:r>
          </w:p>
          <w:p w:rsidR="00072BCA" w:rsidRPr="00F36A8C" w:rsidRDefault="008E4237" w:rsidP="00F36A8C">
            <w:pPr>
              <w:pStyle w:val="PlainText"/>
              <w:spacing w:after="120"/>
              <w:jc w:val="center"/>
              <w:rPr>
                <w:rFonts w:ascii="Arial" w:hAnsi="Arial" w:cs="Arial"/>
                <w:b/>
              </w:rPr>
            </w:pPr>
            <w:r w:rsidRPr="00F36A8C">
              <w:rPr>
                <w:rFonts w:ascii="Arial" w:hAnsi="Arial" w:cs="Arial"/>
                <w:b/>
              </w:rPr>
              <w:t>Performance Class (P)</w:t>
            </w:r>
          </w:p>
          <w:p w:rsidR="008E4237" w:rsidRPr="00F36A8C" w:rsidRDefault="008E4237" w:rsidP="00F36A8C">
            <w:pPr>
              <w:pStyle w:val="PlainText"/>
              <w:spacing w:after="120"/>
              <w:jc w:val="center"/>
              <w:rPr>
                <w:rFonts w:ascii="Arial" w:hAnsi="Arial" w:cs="Arial"/>
                <w:b/>
              </w:rPr>
            </w:pPr>
            <w:r w:rsidRPr="00F36A8C">
              <w:rPr>
                <w:rFonts w:ascii="Arial" w:hAnsi="Arial" w:cs="Arial"/>
                <w:b/>
              </w:rPr>
              <w:t>**</w:t>
            </w:r>
          </w:p>
        </w:tc>
        <w:tc>
          <w:tcPr>
            <w:tcW w:w="1457" w:type="dxa"/>
          </w:tcPr>
          <w:p w:rsidR="000102DE" w:rsidRPr="00F36A8C" w:rsidRDefault="000102DE" w:rsidP="00F36A8C">
            <w:pPr>
              <w:pStyle w:val="PlainText"/>
              <w:spacing w:after="120"/>
              <w:jc w:val="center"/>
              <w:rPr>
                <w:rFonts w:ascii="Arial" w:hAnsi="Arial" w:cs="Arial"/>
                <w:b/>
              </w:rPr>
            </w:pPr>
          </w:p>
          <w:p w:rsidR="00BD0F9A" w:rsidRPr="00F36A8C" w:rsidRDefault="00D63085" w:rsidP="00F36A8C">
            <w:pPr>
              <w:pStyle w:val="PlainText"/>
              <w:spacing w:after="120"/>
              <w:jc w:val="center"/>
              <w:rPr>
                <w:rFonts w:ascii="Arial" w:hAnsi="Arial" w:cs="Arial"/>
              </w:rPr>
            </w:pPr>
            <w:r w:rsidRPr="00F36A8C">
              <w:rPr>
                <w:rFonts w:ascii="Arial" w:hAnsi="Arial" w:cs="Arial"/>
                <w:b/>
              </w:rPr>
              <w:t>Impact Severity Level (ISL</w:t>
            </w:r>
            <w:r w:rsidRPr="00F36A8C">
              <w:rPr>
                <w:rFonts w:ascii="Arial" w:hAnsi="Arial" w:cs="Arial"/>
              </w:rPr>
              <w:t>)</w:t>
            </w:r>
          </w:p>
          <w:p w:rsidR="008E4237" w:rsidRPr="00F36A8C" w:rsidRDefault="00072BCA" w:rsidP="00F36A8C">
            <w:pPr>
              <w:pStyle w:val="PlainText"/>
              <w:spacing w:after="120"/>
              <w:jc w:val="center"/>
              <w:rPr>
                <w:rFonts w:ascii="Arial" w:hAnsi="Arial" w:cs="Arial"/>
              </w:rPr>
            </w:pPr>
            <w:r w:rsidRPr="00F36A8C">
              <w:rPr>
                <w:rFonts w:ascii="Arial" w:hAnsi="Arial" w:cs="Arial"/>
              </w:rPr>
              <w:t>(Safety Barriers, Vehicle Parapets, Transitions, Terminals, Crash Cushions)</w:t>
            </w:r>
          </w:p>
        </w:tc>
        <w:tc>
          <w:tcPr>
            <w:tcW w:w="1081" w:type="dxa"/>
          </w:tcPr>
          <w:p w:rsidR="000102DE" w:rsidRPr="00F36A8C" w:rsidRDefault="000102DE" w:rsidP="00F36A8C">
            <w:pPr>
              <w:pStyle w:val="PlainText"/>
              <w:spacing w:after="120"/>
              <w:jc w:val="center"/>
              <w:rPr>
                <w:rFonts w:ascii="Arial" w:hAnsi="Arial" w:cs="Arial"/>
                <w:b/>
              </w:rPr>
            </w:pPr>
          </w:p>
          <w:p w:rsidR="00072BCA" w:rsidRPr="00F36A8C" w:rsidRDefault="00D63085" w:rsidP="00F36A8C">
            <w:pPr>
              <w:pStyle w:val="PlainText"/>
              <w:spacing w:after="120"/>
              <w:jc w:val="center"/>
              <w:rPr>
                <w:rFonts w:ascii="Arial" w:hAnsi="Arial" w:cs="Arial"/>
                <w:b/>
              </w:rPr>
            </w:pPr>
            <w:r w:rsidRPr="00F36A8C">
              <w:rPr>
                <w:rFonts w:ascii="Arial" w:hAnsi="Arial" w:cs="Arial"/>
                <w:b/>
              </w:rPr>
              <w:t>Working Width</w:t>
            </w:r>
            <w:r w:rsidR="00072BCA" w:rsidRPr="00F36A8C">
              <w:rPr>
                <w:rFonts w:ascii="Arial" w:hAnsi="Arial" w:cs="Arial"/>
                <w:b/>
              </w:rPr>
              <w:t xml:space="preserve"> Class </w:t>
            </w:r>
          </w:p>
          <w:p w:rsidR="00BD0F9A" w:rsidRPr="00F36A8C" w:rsidRDefault="00072BCA" w:rsidP="00F36A8C">
            <w:pPr>
              <w:pStyle w:val="PlainText"/>
              <w:spacing w:after="120"/>
              <w:jc w:val="center"/>
              <w:rPr>
                <w:rFonts w:ascii="Arial" w:hAnsi="Arial" w:cs="Arial"/>
                <w:b/>
              </w:rPr>
            </w:pPr>
            <w:r w:rsidRPr="00F36A8C">
              <w:rPr>
                <w:rFonts w:ascii="Arial" w:hAnsi="Arial" w:cs="Arial"/>
                <w:b/>
              </w:rPr>
              <w:t>**</w:t>
            </w:r>
          </w:p>
          <w:p w:rsidR="00072BCA" w:rsidRPr="00F36A8C" w:rsidRDefault="00072BCA" w:rsidP="00F36A8C">
            <w:pPr>
              <w:pStyle w:val="PlainText"/>
              <w:spacing w:after="120"/>
              <w:jc w:val="center"/>
              <w:rPr>
                <w:rFonts w:ascii="Arial" w:hAnsi="Arial" w:cs="Arial"/>
              </w:rPr>
            </w:pPr>
          </w:p>
        </w:tc>
        <w:tc>
          <w:tcPr>
            <w:tcW w:w="1650" w:type="dxa"/>
          </w:tcPr>
          <w:p w:rsidR="000102DE" w:rsidRPr="00F36A8C" w:rsidRDefault="000102DE" w:rsidP="00F36A8C">
            <w:pPr>
              <w:pStyle w:val="PlainText"/>
              <w:spacing w:after="120"/>
              <w:jc w:val="center"/>
              <w:rPr>
                <w:rFonts w:ascii="Arial" w:hAnsi="Arial" w:cs="Arial"/>
                <w:b/>
              </w:rPr>
            </w:pPr>
          </w:p>
          <w:p w:rsidR="00C35046" w:rsidRPr="00F36A8C" w:rsidRDefault="00D63085" w:rsidP="00F36A8C">
            <w:pPr>
              <w:pStyle w:val="PlainText"/>
              <w:spacing w:after="120"/>
              <w:jc w:val="center"/>
              <w:rPr>
                <w:rFonts w:ascii="Arial" w:hAnsi="Arial" w:cs="Arial"/>
                <w:b/>
              </w:rPr>
            </w:pPr>
            <w:r w:rsidRPr="00F36A8C">
              <w:rPr>
                <w:rFonts w:ascii="Arial" w:hAnsi="Arial" w:cs="Arial"/>
                <w:b/>
              </w:rPr>
              <w:t xml:space="preserve">Performance Level </w:t>
            </w:r>
            <w:r w:rsidR="00072BCA" w:rsidRPr="00F36A8C">
              <w:rPr>
                <w:rFonts w:ascii="Arial" w:hAnsi="Arial" w:cs="Arial"/>
                <w:b/>
              </w:rPr>
              <w:t xml:space="preserve">and </w:t>
            </w:r>
            <w:r w:rsidRPr="00F36A8C">
              <w:rPr>
                <w:rFonts w:ascii="Arial" w:hAnsi="Arial" w:cs="Arial"/>
                <w:b/>
              </w:rPr>
              <w:t xml:space="preserve">whether  </w:t>
            </w:r>
            <w:r w:rsidR="00C35046" w:rsidRPr="00F36A8C">
              <w:rPr>
                <w:rFonts w:ascii="Arial" w:hAnsi="Arial" w:cs="Arial"/>
                <w:b/>
              </w:rPr>
              <w:t>#</w:t>
            </w:r>
          </w:p>
          <w:p w:rsidR="00C35046" w:rsidRPr="00F36A8C" w:rsidRDefault="00D63085" w:rsidP="00F36A8C">
            <w:pPr>
              <w:pStyle w:val="PlainText"/>
              <w:spacing w:after="120"/>
              <w:jc w:val="center"/>
              <w:rPr>
                <w:rFonts w:ascii="Arial" w:hAnsi="Arial" w:cs="Arial"/>
                <w:b/>
              </w:rPr>
            </w:pPr>
            <w:r w:rsidRPr="00F36A8C">
              <w:rPr>
                <w:rFonts w:ascii="Arial" w:hAnsi="Arial" w:cs="Arial"/>
                <w:b/>
              </w:rPr>
              <w:t>Re</w:t>
            </w:r>
            <w:r w:rsidR="00C35046" w:rsidRPr="00F36A8C">
              <w:rPr>
                <w:rFonts w:ascii="Arial" w:hAnsi="Arial" w:cs="Arial"/>
                <w:b/>
              </w:rPr>
              <w:t>-</w:t>
            </w:r>
            <w:r w:rsidRPr="00F36A8C">
              <w:rPr>
                <w:rFonts w:ascii="Arial" w:hAnsi="Arial" w:cs="Arial"/>
                <w:b/>
              </w:rPr>
              <w:t>dir</w:t>
            </w:r>
            <w:r w:rsidR="00340390" w:rsidRPr="00F36A8C">
              <w:rPr>
                <w:rFonts w:ascii="Arial" w:hAnsi="Arial" w:cs="Arial"/>
                <w:b/>
              </w:rPr>
              <w:t>e</w:t>
            </w:r>
            <w:r w:rsidRPr="00F36A8C">
              <w:rPr>
                <w:rFonts w:ascii="Arial" w:hAnsi="Arial" w:cs="Arial"/>
                <w:b/>
              </w:rPr>
              <w:t>ctive</w:t>
            </w:r>
            <w:r w:rsidR="00072BCA" w:rsidRPr="00F36A8C">
              <w:rPr>
                <w:rFonts w:ascii="Arial" w:hAnsi="Arial" w:cs="Arial"/>
                <w:b/>
              </w:rPr>
              <w:t xml:space="preserve"> </w:t>
            </w:r>
            <w:r w:rsidRPr="00F36A8C">
              <w:rPr>
                <w:rFonts w:ascii="Arial" w:hAnsi="Arial" w:cs="Arial"/>
                <w:b/>
              </w:rPr>
              <w:t xml:space="preserve">(R) or </w:t>
            </w:r>
          </w:p>
          <w:p w:rsidR="00072BCA" w:rsidRPr="00F36A8C" w:rsidRDefault="00D63085" w:rsidP="00F36A8C">
            <w:pPr>
              <w:pStyle w:val="PlainText"/>
              <w:spacing w:after="120"/>
              <w:jc w:val="center"/>
              <w:rPr>
                <w:rFonts w:ascii="Arial" w:hAnsi="Arial" w:cs="Arial"/>
                <w:b/>
              </w:rPr>
            </w:pPr>
            <w:r w:rsidRPr="00F36A8C">
              <w:rPr>
                <w:rFonts w:ascii="Arial" w:hAnsi="Arial" w:cs="Arial"/>
                <w:b/>
              </w:rPr>
              <w:t>Non</w:t>
            </w:r>
            <w:r w:rsidR="00C35046" w:rsidRPr="00F36A8C">
              <w:rPr>
                <w:rFonts w:ascii="Arial" w:hAnsi="Arial" w:cs="Arial"/>
                <w:b/>
              </w:rPr>
              <w:t xml:space="preserve"> </w:t>
            </w:r>
            <w:r w:rsidRPr="00F36A8C">
              <w:rPr>
                <w:rFonts w:ascii="Arial" w:hAnsi="Arial" w:cs="Arial"/>
                <w:b/>
              </w:rPr>
              <w:t>Re</w:t>
            </w:r>
            <w:r w:rsidR="00C35046" w:rsidRPr="00F36A8C">
              <w:rPr>
                <w:rFonts w:ascii="Arial" w:hAnsi="Arial" w:cs="Arial"/>
                <w:b/>
              </w:rPr>
              <w:t>-</w:t>
            </w:r>
            <w:r w:rsidRPr="00F36A8C">
              <w:rPr>
                <w:rFonts w:ascii="Arial" w:hAnsi="Arial" w:cs="Arial"/>
                <w:b/>
              </w:rPr>
              <w:t>directive (NR)</w:t>
            </w:r>
          </w:p>
          <w:p w:rsidR="00BD0F9A" w:rsidRPr="00F36A8C" w:rsidRDefault="00D63085" w:rsidP="00F36A8C">
            <w:pPr>
              <w:pStyle w:val="PlainText"/>
              <w:spacing w:after="120"/>
              <w:jc w:val="center"/>
              <w:rPr>
                <w:rFonts w:ascii="Arial" w:hAnsi="Arial" w:cs="Arial"/>
              </w:rPr>
            </w:pPr>
            <w:r w:rsidRPr="00F36A8C">
              <w:rPr>
                <w:rFonts w:ascii="Arial" w:hAnsi="Arial" w:cs="Arial"/>
              </w:rPr>
              <w:t>(Crash Cushions)</w:t>
            </w:r>
          </w:p>
        </w:tc>
        <w:tc>
          <w:tcPr>
            <w:tcW w:w="1560" w:type="dxa"/>
          </w:tcPr>
          <w:p w:rsidR="000102DE" w:rsidRPr="00F36A8C" w:rsidRDefault="000102DE" w:rsidP="00F36A8C">
            <w:pPr>
              <w:pStyle w:val="PlainText"/>
              <w:spacing w:after="120"/>
              <w:jc w:val="center"/>
              <w:rPr>
                <w:rFonts w:ascii="Arial" w:hAnsi="Arial" w:cs="Arial"/>
                <w:b/>
              </w:rPr>
            </w:pPr>
          </w:p>
          <w:p w:rsidR="00BD0F9A" w:rsidRPr="00F36A8C" w:rsidRDefault="00072BCA" w:rsidP="00F36A8C">
            <w:pPr>
              <w:pStyle w:val="PlainText"/>
              <w:spacing w:after="120"/>
              <w:jc w:val="center"/>
              <w:rPr>
                <w:rFonts w:ascii="Arial" w:hAnsi="Arial" w:cs="Arial"/>
                <w:b/>
              </w:rPr>
            </w:pPr>
            <w:r w:rsidRPr="00F36A8C">
              <w:rPr>
                <w:rFonts w:ascii="Arial" w:hAnsi="Arial" w:cs="Arial"/>
                <w:b/>
              </w:rPr>
              <w:t>Permanent L</w:t>
            </w:r>
            <w:r w:rsidR="000E10A5" w:rsidRPr="00F36A8C">
              <w:rPr>
                <w:rFonts w:ascii="Arial" w:hAnsi="Arial" w:cs="Arial"/>
                <w:b/>
              </w:rPr>
              <w:t>ateral Displacement Zone (PLDZ) Characteristic</w:t>
            </w:r>
          </w:p>
          <w:p w:rsidR="000E10A5" w:rsidRPr="00F36A8C" w:rsidRDefault="000E10A5" w:rsidP="00F36A8C">
            <w:pPr>
              <w:pStyle w:val="PlainText"/>
              <w:spacing w:after="120"/>
              <w:jc w:val="center"/>
              <w:rPr>
                <w:rFonts w:ascii="Arial" w:hAnsi="Arial" w:cs="Arial"/>
              </w:rPr>
            </w:pPr>
            <w:r w:rsidRPr="00F36A8C">
              <w:rPr>
                <w:rFonts w:ascii="Arial" w:hAnsi="Arial" w:cs="Arial"/>
              </w:rPr>
              <w:t>(Terminals)</w:t>
            </w:r>
          </w:p>
          <w:p w:rsidR="00072BCA" w:rsidRPr="00F36A8C" w:rsidRDefault="00072BCA" w:rsidP="00F36A8C">
            <w:pPr>
              <w:pStyle w:val="PlainText"/>
              <w:spacing w:after="120"/>
              <w:jc w:val="center"/>
              <w:rPr>
                <w:rFonts w:ascii="Arial" w:hAnsi="Arial" w:cs="Arial"/>
              </w:rPr>
            </w:pPr>
            <w:r w:rsidRPr="00F36A8C">
              <w:rPr>
                <w:rFonts w:ascii="Arial" w:hAnsi="Arial" w:cs="Arial"/>
                <w:b/>
              </w:rPr>
              <w:t>Permanent Lateral Displacement Zone (</w:t>
            </w:r>
            <w:r w:rsidR="000E10A5" w:rsidRPr="00F36A8C">
              <w:rPr>
                <w:rFonts w:ascii="Arial" w:hAnsi="Arial" w:cs="Arial"/>
                <w:b/>
              </w:rPr>
              <w:t>Class (D)</w:t>
            </w:r>
          </w:p>
          <w:p w:rsidR="000E10A5" w:rsidRPr="00F36A8C" w:rsidRDefault="00072BCA" w:rsidP="00F36A8C">
            <w:pPr>
              <w:pStyle w:val="PlainText"/>
              <w:spacing w:after="120"/>
              <w:jc w:val="center"/>
              <w:rPr>
                <w:rFonts w:ascii="Arial" w:hAnsi="Arial" w:cs="Arial"/>
              </w:rPr>
            </w:pPr>
            <w:r w:rsidRPr="00F36A8C">
              <w:rPr>
                <w:rFonts w:ascii="Arial" w:hAnsi="Arial" w:cs="Arial"/>
              </w:rPr>
              <w:t>(</w:t>
            </w:r>
            <w:r w:rsidR="000E10A5" w:rsidRPr="00F36A8C">
              <w:rPr>
                <w:rFonts w:ascii="Arial" w:hAnsi="Arial" w:cs="Arial"/>
              </w:rPr>
              <w:t>Crash Cushions</w:t>
            </w:r>
            <w:r w:rsidRPr="00F36A8C">
              <w:rPr>
                <w:rFonts w:ascii="Arial" w:hAnsi="Arial" w:cs="Arial"/>
              </w:rPr>
              <w:t>)</w:t>
            </w:r>
          </w:p>
        </w:tc>
        <w:tc>
          <w:tcPr>
            <w:tcW w:w="1417" w:type="dxa"/>
          </w:tcPr>
          <w:p w:rsidR="000102DE" w:rsidRPr="00F36A8C" w:rsidRDefault="000102DE" w:rsidP="00F36A8C">
            <w:pPr>
              <w:pStyle w:val="PlainText"/>
              <w:spacing w:after="120"/>
              <w:jc w:val="center"/>
              <w:rPr>
                <w:rFonts w:ascii="Arial" w:hAnsi="Arial" w:cs="Arial"/>
                <w:b/>
              </w:rPr>
            </w:pPr>
          </w:p>
          <w:p w:rsidR="00BD0F9A" w:rsidRPr="00F36A8C" w:rsidRDefault="000E10A5" w:rsidP="00F36A8C">
            <w:pPr>
              <w:pStyle w:val="PlainText"/>
              <w:spacing w:after="120"/>
              <w:jc w:val="center"/>
              <w:rPr>
                <w:rFonts w:ascii="Arial" w:hAnsi="Arial" w:cs="Arial"/>
                <w:b/>
              </w:rPr>
            </w:pPr>
            <w:r w:rsidRPr="00F36A8C">
              <w:rPr>
                <w:rFonts w:ascii="Arial" w:hAnsi="Arial" w:cs="Arial"/>
                <w:b/>
              </w:rPr>
              <w:t>Exit Box Class</w:t>
            </w:r>
            <w:r w:rsidR="00072BCA" w:rsidRPr="00F36A8C">
              <w:rPr>
                <w:rFonts w:ascii="Arial" w:hAnsi="Arial" w:cs="Arial"/>
                <w:b/>
              </w:rPr>
              <w:t xml:space="preserve">    </w:t>
            </w:r>
            <w:r w:rsidRPr="00F36A8C">
              <w:rPr>
                <w:rFonts w:ascii="Arial" w:hAnsi="Arial" w:cs="Arial"/>
                <w:b/>
              </w:rPr>
              <w:t>**</w:t>
            </w:r>
          </w:p>
          <w:p w:rsidR="000E10A5" w:rsidRPr="00F36A8C" w:rsidRDefault="000E10A5" w:rsidP="00F36A8C">
            <w:pPr>
              <w:pStyle w:val="PlainText"/>
              <w:spacing w:after="120"/>
              <w:jc w:val="center"/>
              <w:rPr>
                <w:rFonts w:ascii="Arial" w:hAnsi="Arial" w:cs="Arial"/>
              </w:rPr>
            </w:pPr>
            <w:r w:rsidRPr="00F36A8C">
              <w:rPr>
                <w:rFonts w:ascii="Arial" w:hAnsi="Arial" w:cs="Arial"/>
              </w:rPr>
              <w:t>(Terminals)</w:t>
            </w:r>
          </w:p>
          <w:p w:rsidR="000E10A5" w:rsidRPr="00F36A8C" w:rsidRDefault="00072BCA" w:rsidP="00F36A8C">
            <w:pPr>
              <w:pStyle w:val="PlainText"/>
              <w:spacing w:after="120"/>
              <w:jc w:val="center"/>
              <w:rPr>
                <w:rFonts w:ascii="Arial" w:hAnsi="Arial" w:cs="Arial"/>
                <w:b/>
              </w:rPr>
            </w:pPr>
            <w:r w:rsidRPr="00F36A8C">
              <w:rPr>
                <w:rFonts w:ascii="Arial" w:hAnsi="Arial" w:cs="Arial"/>
                <w:b/>
              </w:rPr>
              <w:t>Re</w:t>
            </w:r>
            <w:r w:rsidR="000E10A5" w:rsidRPr="00F36A8C">
              <w:rPr>
                <w:rFonts w:ascii="Arial" w:hAnsi="Arial" w:cs="Arial"/>
                <w:b/>
              </w:rPr>
              <w:t xml:space="preserve">direction Zone Class </w:t>
            </w:r>
            <w:r w:rsidRPr="00F36A8C">
              <w:rPr>
                <w:rFonts w:ascii="Arial" w:hAnsi="Arial" w:cs="Arial"/>
                <w:b/>
              </w:rPr>
              <w:t>(Z)</w:t>
            </w:r>
          </w:p>
          <w:p w:rsidR="000E10A5" w:rsidRPr="00F36A8C" w:rsidRDefault="000E10A5" w:rsidP="00F36A8C">
            <w:pPr>
              <w:pStyle w:val="PlainText"/>
              <w:spacing w:after="120"/>
              <w:jc w:val="center"/>
              <w:rPr>
                <w:rFonts w:ascii="Arial" w:hAnsi="Arial" w:cs="Arial"/>
              </w:rPr>
            </w:pPr>
            <w:r w:rsidRPr="00F36A8C">
              <w:rPr>
                <w:rFonts w:ascii="Arial" w:hAnsi="Arial" w:cs="Arial"/>
              </w:rPr>
              <w:t>(Crash Cushions)</w:t>
            </w:r>
          </w:p>
        </w:tc>
        <w:tc>
          <w:tcPr>
            <w:tcW w:w="1701" w:type="dxa"/>
          </w:tcPr>
          <w:p w:rsidR="000102DE" w:rsidRPr="00F36A8C" w:rsidRDefault="000102DE" w:rsidP="00F36A8C">
            <w:pPr>
              <w:pStyle w:val="PlainText"/>
              <w:spacing w:after="120"/>
              <w:jc w:val="center"/>
              <w:rPr>
                <w:rFonts w:ascii="Arial" w:hAnsi="Arial" w:cs="Arial"/>
                <w:b/>
              </w:rPr>
            </w:pPr>
          </w:p>
          <w:p w:rsidR="00BD0F9A" w:rsidRPr="00F36A8C" w:rsidRDefault="000E10A5" w:rsidP="00F36A8C">
            <w:pPr>
              <w:pStyle w:val="PlainText"/>
              <w:spacing w:after="120"/>
              <w:jc w:val="center"/>
              <w:rPr>
                <w:rFonts w:ascii="Arial" w:hAnsi="Arial" w:cs="Arial"/>
                <w:b/>
              </w:rPr>
            </w:pPr>
            <w:r w:rsidRPr="00F36A8C">
              <w:rPr>
                <w:rFonts w:ascii="Arial" w:hAnsi="Arial" w:cs="Arial"/>
                <w:b/>
              </w:rPr>
              <w:t>Other Requirements / Comments</w:t>
            </w:r>
          </w:p>
          <w:p w:rsidR="00072BCA" w:rsidRPr="00F36A8C" w:rsidRDefault="00072BCA" w:rsidP="00F36A8C">
            <w:pPr>
              <w:pStyle w:val="PlainText"/>
              <w:spacing w:after="120"/>
              <w:jc w:val="center"/>
              <w:rPr>
                <w:rFonts w:ascii="Arial" w:hAnsi="Arial" w:cs="Arial"/>
                <w:b/>
              </w:rPr>
            </w:pPr>
            <w:r w:rsidRPr="00F36A8C">
              <w:rPr>
                <w:rFonts w:ascii="Arial" w:hAnsi="Arial" w:cs="Arial"/>
                <w:b/>
              </w:rPr>
              <w:t>**</w:t>
            </w:r>
          </w:p>
          <w:p w:rsidR="00072BCA" w:rsidRPr="00F36A8C" w:rsidRDefault="00072BCA" w:rsidP="00F36A8C">
            <w:pPr>
              <w:pStyle w:val="PlainText"/>
              <w:spacing w:after="120"/>
              <w:jc w:val="center"/>
              <w:rPr>
                <w:rFonts w:ascii="Arial" w:hAnsi="Arial" w:cs="Arial"/>
                <w:b/>
              </w:rPr>
            </w:pPr>
            <w:r w:rsidRPr="00F36A8C">
              <w:rPr>
                <w:rFonts w:ascii="Arial" w:hAnsi="Arial" w:cs="Arial"/>
                <w:b/>
              </w:rPr>
              <w:t>++</w:t>
            </w:r>
          </w:p>
          <w:p w:rsidR="00072BCA" w:rsidRPr="00F36A8C" w:rsidRDefault="00072BCA" w:rsidP="00F36A8C">
            <w:pPr>
              <w:pStyle w:val="PlainText"/>
              <w:spacing w:after="120"/>
              <w:jc w:val="center"/>
              <w:rPr>
                <w:rFonts w:ascii="Arial" w:hAnsi="Arial" w:cs="Arial"/>
                <w:b/>
              </w:rPr>
            </w:pPr>
            <w:r w:rsidRPr="00F36A8C">
              <w:rPr>
                <w:rFonts w:ascii="Arial" w:hAnsi="Arial" w:cs="Arial"/>
                <w:b/>
              </w:rPr>
              <w:t>+++</w:t>
            </w:r>
          </w:p>
        </w:tc>
      </w:tr>
    </w:tbl>
    <w:p w:rsidR="00BD0F9A" w:rsidRDefault="00072BCA" w:rsidP="000102DE">
      <w:pPr>
        <w:pStyle w:val="PlainText"/>
        <w:ind w:left="357"/>
        <w:rPr>
          <w:rFonts w:ascii="Arial" w:hAnsi="Arial" w:cs="Arial"/>
          <w:b/>
          <w:sz w:val="22"/>
          <w:szCs w:val="22"/>
        </w:rPr>
      </w:pPr>
      <w:r w:rsidRPr="00C35046">
        <w:rPr>
          <w:rFonts w:ascii="Arial" w:hAnsi="Arial" w:cs="Arial"/>
          <w:b/>
          <w:sz w:val="22"/>
          <w:szCs w:val="22"/>
        </w:rPr>
        <w:t>NOTE -</w:t>
      </w:r>
      <w:r w:rsidRPr="00C35046">
        <w:rPr>
          <w:rFonts w:ascii="Arial" w:hAnsi="Arial" w:cs="Arial"/>
          <w:b/>
          <w:sz w:val="22"/>
          <w:szCs w:val="22"/>
        </w:rPr>
        <w:tab/>
        <w:t>*</w:t>
      </w:r>
      <w:r w:rsidRPr="00C35046">
        <w:rPr>
          <w:rFonts w:ascii="Arial" w:hAnsi="Arial" w:cs="Arial"/>
          <w:b/>
          <w:sz w:val="22"/>
          <w:szCs w:val="22"/>
        </w:rPr>
        <w:tab/>
        <w:t xml:space="preserve">e.g. Road Name, verge, central reserve, slip road </w:t>
      </w:r>
      <w:proofErr w:type="spellStart"/>
      <w:r w:rsidRPr="00C35046">
        <w:rPr>
          <w:rFonts w:ascii="Arial" w:hAnsi="Arial" w:cs="Arial"/>
          <w:b/>
          <w:sz w:val="22"/>
          <w:szCs w:val="22"/>
        </w:rPr>
        <w:t>etc</w:t>
      </w:r>
      <w:proofErr w:type="spellEnd"/>
    </w:p>
    <w:p w:rsidR="00C35046" w:rsidRPr="00C35046" w:rsidRDefault="00C35046" w:rsidP="000102DE">
      <w:pPr>
        <w:pStyle w:val="PlainText"/>
        <w:ind w:left="357"/>
        <w:rPr>
          <w:rFonts w:ascii="Arial" w:hAnsi="Arial" w:cs="Arial"/>
          <w:b/>
          <w:sz w:val="16"/>
          <w:szCs w:val="16"/>
        </w:rPr>
      </w:pPr>
    </w:p>
    <w:p w:rsidR="00072BCA" w:rsidRDefault="00072BCA" w:rsidP="000102DE">
      <w:pPr>
        <w:pStyle w:val="PlainText"/>
        <w:ind w:left="357"/>
        <w:rPr>
          <w:rFonts w:ascii="Arial" w:hAnsi="Arial" w:cs="Arial"/>
          <w:b/>
          <w:sz w:val="22"/>
          <w:szCs w:val="22"/>
        </w:rPr>
      </w:pPr>
      <w:r w:rsidRPr="00C35046">
        <w:rPr>
          <w:rFonts w:ascii="Arial" w:hAnsi="Arial" w:cs="Arial"/>
          <w:b/>
          <w:sz w:val="22"/>
          <w:szCs w:val="22"/>
        </w:rPr>
        <w:tab/>
      </w:r>
      <w:r w:rsidRPr="00C35046">
        <w:rPr>
          <w:rFonts w:ascii="Arial" w:hAnsi="Arial" w:cs="Arial"/>
          <w:b/>
          <w:sz w:val="22"/>
          <w:szCs w:val="22"/>
        </w:rPr>
        <w:tab/>
        <w:t>**</w:t>
      </w:r>
      <w:r w:rsidRPr="00C35046">
        <w:rPr>
          <w:rFonts w:ascii="Arial" w:hAnsi="Arial" w:cs="Arial"/>
          <w:b/>
          <w:sz w:val="22"/>
          <w:szCs w:val="22"/>
        </w:rPr>
        <w:tab/>
        <w:t>Enter temporary barrier where required</w:t>
      </w:r>
    </w:p>
    <w:p w:rsidR="00C35046" w:rsidRPr="00C35046" w:rsidRDefault="00C35046" w:rsidP="000102DE">
      <w:pPr>
        <w:pStyle w:val="PlainText"/>
        <w:ind w:left="357"/>
        <w:rPr>
          <w:rFonts w:ascii="Arial" w:hAnsi="Arial" w:cs="Arial"/>
          <w:b/>
          <w:sz w:val="16"/>
          <w:szCs w:val="16"/>
        </w:rPr>
      </w:pPr>
    </w:p>
    <w:p w:rsidR="00072BCA" w:rsidRDefault="00072BCA" w:rsidP="000102DE">
      <w:pPr>
        <w:pStyle w:val="PlainText"/>
        <w:ind w:left="357"/>
        <w:rPr>
          <w:rFonts w:ascii="Arial" w:hAnsi="Arial" w:cs="Arial"/>
          <w:b/>
          <w:sz w:val="22"/>
          <w:szCs w:val="22"/>
        </w:rPr>
      </w:pPr>
      <w:r w:rsidRPr="00C35046">
        <w:rPr>
          <w:rFonts w:ascii="Arial" w:hAnsi="Arial" w:cs="Arial"/>
          <w:b/>
          <w:sz w:val="22"/>
          <w:szCs w:val="22"/>
        </w:rPr>
        <w:tab/>
      </w:r>
      <w:r w:rsidRPr="00C35046">
        <w:rPr>
          <w:rFonts w:ascii="Arial" w:hAnsi="Arial" w:cs="Arial"/>
          <w:b/>
          <w:sz w:val="22"/>
          <w:szCs w:val="22"/>
        </w:rPr>
        <w:tab/>
        <w:t>+</w:t>
      </w:r>
      <w:r w:rsidRPr="00C35046">
        <w:rPr>
          <w:rFonts w:ascii="Arial" w:hAnsi="Arial" w:cs="Arial"/>
          <w:b/>
          <w:sz w:val="22"/>
          <w:szCs w:val="22"/>
        </w:rPr>
        <w:tab/>
        <w:t xml:space="preserve">e.g. LH Verge, Central Reserve, RH Verge </w:t>
      </w:r>
      <w:proofErr w:type="spellStart"/>
      <w:r w:rsidRPr="00C35046">
        <w:rPr>
          <w:rFonts w:ascii="Arial" w:hAnsi="Arial" w:cs="Arial"/>
          <w:b/>
          <w:sz w:val="22"/>
          <w:szCs w:val="22"/>
        </w:rPr>
        <w:t>etc</w:t>
      </w:r>
      <w:proofErr w:type="spellEnd"/>
    </w:p>
    <w:p w:rsidR="00C35046" w:rsidRPr="00C35046" w:rsidRDefault="00C35046" w:rsidP="000102DE">
      <w:pPr>
        <w:pStyle w:val="PlainText"/>
        <w:ind w:left="357"/>
        <w:rPr>
          <w:rFonts w:ascii="Arial" w:hAnsi="Arial" w:cs="Arial"/>
          <w:b/>
          <w:sz w:val="16"/>
          <w:szCs w:val="16"/>
        </w:rPr>
      </w:pPr>
    </w:p>
    <w:p w:rsidR="00072BCA" w:rsidRDefault="00072BCA" w:rsidP="000102DE">
      <w:pPr>
        <w:pStyle w:val="PlainText"/>
        <w:ind w:left="357"/>
        <w:rPr>
          <w:rFonts w:ascii="Arial" w:hAnsi="Arial" w:cs="Arial"/>
          <w:b/>
          <w:sz w:val="22"/>
          <w:szCs w:val="22"/>
        </w:rPr>
      </w:pPr>
      <w:r w:rsidRPr="00C35046">
        <w:rPr>
          <w:rFonts w:ascii="Arial" w:hAnsi="Arial" w:cs="Arial"/>
          <w:b/>
          <w:sz w:val="22"/>
          <w:szCs w:val="22"/>
        </w:rPr>
        <w:tab/>
      </w:r>
      <w:r w:rsidRPr="00C35046">
        <w:rPr>
          <w:rFonts w:ascii="Arial" w:hAnsi="Arial" w:cs="Arial"/>
          <w:b/>
          <w:sz w:val="22"/>
          <w:szCs w:val="22"/>
        </w:rPr>
        <w:tab/>
        <w:t>++</w:t>
      </w:r>
      <w:r w:rsidRPr="00C35046">
        <w:rPr>
          <w:rFonts w:ascii="Arial" w:hAnsi="Arial" w:cs="Arial"/>
          <w:b/>
          <w:sz w:val="22"/>
          <w:szCs w:val="22"/>
        </w:rPr>
        <w:tab/>
        <w:t xml:space="preserve">Height Requirements </w:t>
      </w:r>
      <w:proofErr w:type="spellStart"/>
      <w:r w:rsidRPr="00C35046">
        <w:rPr>
          <w:rFonts w:ascii="Arial" w:hAnsi="Arial" w:cs="Arial"/>
          <w:b/>
          <w:sz w:val="22"/>
          <w:szCs w:val="22"/>
        </w:rPr>
        <w:t>etc</w:t>
      </w:r>
      <w:proofErr w:type="spellEnd"/>
    </w:p>
    <w:p w:rsidR="00C35046" w:rsidRPr="00C35046" w:rsidRDefault="00C35046" w:rsidP="000102DE">
      <w:pPr>
        <w:pStyle w:val="PlainText"/>
        <w:ind w:left="357"/>
        <w:rPr>
          <w:rFonts w:ascii="Arial" w:hAnsi="Arial" w:cs="Arial"/>
          <w:b/>
          <w:sz w:val="16"/>
          <w:szCs w:val="16"/>
        </w:rPr>
      </w:pPr>
    </w:p>
    <w:p w:rsidR="00072BCA" w:rsidRPr="00C35046" w:rsidRDefault="00072BCA" w:rsidP="000102DE">
      <w:pPr>
        <w:pStyle w:val="PlainText"/>
        <w:ind w:left="1077" w:firstLine="363"/>
        <w:rPr>
          <w:rFonts w:ascii="Arial" w:hAnsi="Arial" w:cs="Arial"/>
          <w:b/>
          <w:sz w:val="22"/>
          <w:szCs w:val="22"/>
        </w:rPr>
      </w:pPr>
      <w:r w:rsidRPr="00C35046">
        <w:rPr>
          <w:rFonts w:ascii="Arial" w:hAnsi="Arial" w:cs="Arial"/>
          <w:b/>
          <w:sz w:val="22"/>
          <w:szCs w:val="22"/>
        </w:rPr>
        <w:t>+++</w:t>
      </w:r>
      <w:r w:rsidRPr="00C35046">
        <w:rPr>
          <w:rFonts w:ascii="Arial" w:hAnsi="Arial" w:cs="Arial"/>
          <w:b/>
          <w:sz w:val="22"/>
          <w:szCs w:val="22"/>
        </w:rPr>
        <w:tab/>
        <w:t>Anti-Glare Screens</w:t>
      </w:r>
    </w:p>
    <w:p w:rsidR="000102DE" w:rsidRPr="00C35046" w:rsidRDefault="000102DE" w:rsidP="00780942">
      <w:pPr>
        <w:pStyle w:val="PlainText"/>
        <w:spacing w:after="120"/>
        <w:ind w:left="360"/>
        <w:rPr>
          <w:rFonts w:ascii="Arial" w:hAnsi="Arial" w:cs="Arial"/>
          <w:sz w:val="22"/>
          <w:szCs w:val="22"/>
        </w:rPr>
        <w:sectPr w:rsidR="000102DE" w:rsidRPr="00C35046" w:rsidSect="00C35046">
          <w:pgSz w:w="16838" w:h="11906" w:orient="landscape" w:code="9"/>
          <w:pgMar w:top="1242" w:right="1134" w:bottom="1021" w:left="1134" w:header="425" w:footer="709" w:gutter="578"/>
          <w:cols w:space="720"/>
        </w:sectPr>
      </w:pPr>
    </w:p>
    <w:p w:rsidR="00842E5F" w:rsidRPr="003647BA" w:rsidRDefault="00842E5F" w:rsidP="003647BA">
      <w:pPr>
        <w:tabs>
          <w:tab w:val="left" w:pos="-720"/>
        </w:tabs>
        <w:suppressAutoHyphens/>
        <w:jc w:val="both"/>
        <w:rPr>
          <w:rFonts w:ascii="Arial" w:hAnsi="Arial" w:cs="Arial"/>
          <w:b/>
          <w:spacing w:val="-2"/>
          <w:sz w:val="28"/>
          <w:szCs w:val="28"/>
        </w:rPr>
      </w:pPr>
      <w:r w:rsidRPr="003647BA">
        <w:rPr>
          <w:rFonts w:ascii="Arial" w:hAnsi="Arial" w:cs="Arial"/>
          <w:b/>
          <w:spacing w:val="-2"/>
          <w:sz w:val="28"/>
          <w:szCs w:val="28"/>
        </w:rPr>
        <w:lastRenderedPageBreak/>
        <w:t>Section 9</w:t>
      </w:r>
      <w:r w:rsidR="003647BA">
        <w:rPr>
          <w:rFonts w:ascii="Arial" w:hAnsi="Arial" w:cs="Arial"/>
          <w:b/>
          <w:spacing w:val="-2"/>
          <w:sz w:val="28"/>
          <w:szCs w:val="28"/>
        </w:rPr>
        <w:t xml:space="preserve"> - </w:t>
      </w:r>
      <w:proofErr w:type="spellStart"/>
      <w:r w:rsidRPr="003647BA">
        <w:rPr>
          <w:rFonts w:ascii="Arial" w:hAnsi="Arial" w:cs="Arial"/>
          <w:b/>
          <w:spacing w:val="-2"/>
          <w:sz w:val="28"/>
          <w:szCs w:val="28"/>
        </w:rPr>
        <w:t>Streetlighting</w:t>
      </w:r>
      <w:proofErr w:type="spellEnd"/>
    </w:p>
    <w:p w:rsidR="003647BA" w:rsidRDefault="003647BA" w:rsidP="003647BA">
      <w:pPr>
        <w:tabs>
          <w:tab w:val="left" w:pos="-720"/>
        </w:tabs>
        <w:suppressAutoHyphens/>
        <w:jc w:val="both"/>
        <w:rPr>
          <w:rFonts w:ascii="Arial" w:hAnsi="Arial" w:cs="Arial"/>
          <w:b/>
          <w:bCs/>
          <w:u w:val="single"/>
        </w:rPr>
      </w:pPr>
    </w:p>
    <w:p w:rsidR="003647BA" w:rsidRPr="00FF42E6" w:rsidRDefault="003647BA" w:rsidP="00842E5F">
      <w:pPr>
        <w:ind w:firstLine="709"/>
        <w:jc w:val="both"/>
        <w:rPr>
          <w:rFonts w:ascii="Arial" w:hAnsi="Arial" w:cs="Arial"/>
          <w:b/>
          <w:bCs/>
          <w:u w:val="single"/>
        </w:rPr>
      </w:pPr>
    </w:p>
    <w:p w:rsidR="003647BA" w:rsidRPr="003647BA" w:rsidRDefault="003647BA" w:rsidP="003647BA">
      <w:pPr>
        <w:numPr>
          <w:ilvl w:val="0"/>
          <w:numId w:val="14"/>
        </w:numPr>
        <w:tabs>
          <w:tab w:val="clear" w:pos="360"/>
          <w:tab w:val="num" w:pos="709"/>
        </w:tabs>
        <w:ind w:left="709" w:hanging="709"/>
        <w:jc w:val="both"/>
        <w:rPr>
          <w:rFonts w:ascii="Arial" w:hAnsi="Arial" w:cs="Arial"/>
          <w:b/>
          <w:bCs/>
          <w:sz w:val="24"/>
          <w:u w:val="single"/>
        </w:rPr>
      </w:pPr>
      <w:r w:rsidRPr="003647BA">
        <w:rPr>
          <w:rFonts w:ascii="Arial" w:hAnsi="Arial" w:cs="Arial"/>
          <w:b/>
          <w:bCs/>
          <w:sz w:val="24"/>
          <w:u w:val="single"/>
        </w:rPr>
        <w:t>Design Philosophy</w:t>
      </w:r>
    </w:p>
    <w:p w:rsidR="003647BA" w:rsidRPr="003647BA" w:rsidRDefault="003647BA" w:rsidP="003647BA">
      <w:pPr>
        <w:tabs>
          <w:tab w:val="num" w:pos="709"/>
        </w:tabs>
        <w:ind w:left="709" w:hanging="709"/>
        <w:jc w:val="both"/>
        <w:rPr>
          <w:rFonts w:ascii="Arial" w:hAnsi="Arial" w:cs="Arial"/>
          <w:sz w:val="24"/>
        </w:rPr>
      </w:pPr>
    </w:p>
    <w:p w:rsidR="003647BA" w:rsidRPr="003647BA" w:rsidRDefault="003647BA" w:rsidP="003647BA">
      <w:pPr>
        <w:numPr>
          <w:ilvl w:val="1"/>
          <w:numId w:val="14"/>
        </w:numPr>
        <w:tabs>
          <w:tab w:val="clear" w:pos="360"/>
          <w:tab w:val="num" w:pos="709"/>
        </w:tabs>
        <w:ind w:left="709" w:hanging="709"/>
        <w:jc w:val="both"/>
        <w:rPr>
          <w:rFonts w:ascii="Arial" w:hAnsi="Arial" w:cs="Arial"/>
          <w:sz w:val="24"/>
        </w:rPr>
      </w:pPr>
      <w:r w:rsidRPr="003647BA">
        <w:rPr>
          <w:rFonts w:ascii="Arial" w:hAnsi="Arial" w:cs="Arial"/>
          <w:sz w:val="24"/>
        </w:rPr>
        <w:t>The Road, Street and Footpath lighting design and specification shall incorporate, wherever possible use of modern materials, energy saving devices and proven innovation in lighting provision. As a result the design and specification may vary and therefore further advice should be obtained from the Council prior to the commencement of lighting design.</w:t>
      </w:r>
    </w:p>
    <w:p w:rsidR="003647BA" w:rsidRPr="003647BA" w:rsidRDefault="003647BA" w:rsidP="003647BA">
      <w:pPr>
        <w:tabs>
          <w:tab w:val="num" w:pos="709"/>
        </w:tabs>
        <w:ind w:left="709" w:hanging="709"/>
        <w:jc w:val="both"/>
        <w:rPr>
          <w:rFonts w:ascii="Arial" w:hAnsi="Arial" w:cs="Arial"/>
          <w:sz w:val="24"/>
        </w:rPr>
      </w:pPr>
    </w:p>
    <w:p w:rsidR="003647BA" w:rsidRPr="003647BA" w:rsidRDefault="003647BA" w:rsidP="003647BA">
      <w:pPr>
        <w:numPr>
          <w:ilvl w:val="1"/>
          <w:numId w:val="14"/>
        </w:numPr>
        <w:tabs>
          <w:tab w:val="clear" w:pos="360"/>
          <w:tab w:val="num" w:pos="709"/>
        </w:tabs>
        <w:ind w:left="709" w:hanging="709"/>
        <w:jc w:val="both"/>
        <w:rPr>
          <w:rFonts w:ascii="Arial" w:hAnsi="Arial" w:cs="Arial"/>
          <w:sz w:val="24"/>
        </w:rPr>
      </w:pPr>
      <w:r w:rsidRPr="003647BA">
        <w:rPr>
          <w:rFonts w:ascii="Arial" w:hAnsi="Arial" w:cs="Arial"/>
          <w:sz w:val="24"/>
        </w:rPr>
        <w:t>This section of the design guide provides current Council standards for lighting and use of innovative materials. As such, deviation from the current standards would attract a commuted sum to cover the additional maintenance costs. Refer to Section D of the document for further details on commuted sum payments.</w:t>
      </w:r>
    </w:p>
    <w:p w:rsidR="003647BA" w:rsidRPr="003647BA" w:rsidRDefault="003647BA" w:rsidP="003647BA">
      <w:pPr>
        <w:tabs>
          <w:tab w:val="num" w:pos="709"/>
        </w:tabs>
        <w:ind w:left="709" w:hanging="709"/>
        <w:jc w:val="both"/>
        <w:rPr>
          <w:rFonts w:ascii="Arial" w:hAnsi="Arial" w:cs="Arial"/>
          <w:sz w:val="24"/>
        </w:rPr>
      </w:pPr>
    </w:p>
    <w:p w:rsidR="003647BA" w:rsidRPr="003647BA" w:rsidRDefault="003647BA" w:rsidP="003647BA">
      <w:pPr>
        <w:numPr>
          <w:ilvl w:val="0"/>
          <w:numId w:val="14"/>
        </w:numPr>
        <w:tabs>
          <w:tab w:val="clear" w:pos="360"/>
          <w:tab w:val="num" w:pos="709"/>
        </w:tabs>
        <w:ind w:left="709" w:hanging="709"/>
        <w:jc w:val="both"/>
        <w:rPr>
          <w:rFonts w:ascii="Arial" w:hAnsi="Arial" w:cs="Arial"/>
          <w:b/>
          <w:sz w:val="24"/>
        </w:rPr>
      </w:pPr>
      <w:r w:rsidRPr="003647BA">
        <w:rPr>
          <w:rFonts w:ascii="Arial" w:hAnsi="Arial" w:cs="Arial"/>
          <w:b/>
          <w:sz w:val="24"/>
          <w:u w:val="single"/>
        </w:rPr>
        <w:t>General Requirements</w:t>
      </w:r>
    </w:p>
    <w:p w:rsidR="003647BA" w:rsidRPr="003647BA" w:rsidRDefault="003647BA" w:rsidP="003647BA">
      <w:pPr>
        <w:tabs>
          <w:tab w:val="num" w:pos="709"/>
        </w:tabs>
        <w:ind w:left="709" w:hanging="709"/>
        <w:jc w:val="both"/>
        <w:rPr>
          <w:rFonts w:ascii="Arial" w:hAnsi="Arial" w:cs="Arial"/>
          <w:b/>
          <w:sz w:val="24"/>
          <w:u w:val="single"/>
        </w:rPr>
      </w:pPr>
    </w:p>
    <w:p w:rsidR="003647BA" w:rsidRPr="003647BA" w:rsidRDefault="003647BA" w:rsidP="003647BA">
      <w:pPr>
        <w:tabs>
          <w:tab w:val="num" w:pos="709"/>
        </w:tabs>
        <w:ind w:left="709"/>
        <w:jc w:val="both"/>
        <w:rPr>
          <w:rFonts w:ascii="Arial" w:hAnsi="Arial" w:cs="Arial"/>
          <w:sz w:val="24"/>
        </w:rPr>
      </w:pPr>
      <w:r w:rsidRPr="003647BA">
        <w:rPr>
          <w:rFonts w:ascii="Arial" w:hAnsi="Arial" w:cs="Arial"/>
          <w:sz w:val="24"/>
        </w:rPr>
        <w:t xml:space="preserve">All Road and Street Lighting Installations shall comply with all relevant </w:t>
      </w:r>
      <w:r w:rsidRPr="003647BA">
        <w:rPr>
          <w:rFonts w:ascii="Arial" w:hAnsi="Arial" w:cs="Arial"/>
          <w:bCs/>
          <w:sz w:val="24"/>
        </w:rPr>
        <w:t xml:space="preserve">BS EN 13201-2:2015 and BS5489-1:2013 </w:t>
      </w:r>
      <w:r w:rsidRPr="003647BA">
        <w:rPr>
          <w:rFonts w:ascii="Arial" w:hAnsi="Arial" w:cs="Arial"/>
          <w:sz w:val="24"/>
        </w:rPr>
        <w:t>Standards and BS7671:2018 and revisions thereof.</w:t>
      </w:r>
    </w:p>
    <w:p w:rsidR="003647BA" w:rsidRPr="003647BA" w:rsidRDefault="003647BA" w:rsidP="003647BA">
      <w:pPr>
        <w:tabs>
          <w:tab w:val="num" w:pos="709"/>
        </w:tabs>
        <w:ind w:left="709" w:hanging="709"/>
        <w:jc w:val="both"/>
        <w:rPr>
          <w:rFonts w:ascii="Arial" w:hAnsi="Arial" w:cs="Arial"/>
          <w:sz w:val="24"/>
        </w:rPr>
      </w:pPr>
    </w:p>
    <w:p w:rsidR="003647BA" w:rsidRPr="003647BA" w:rsidRDefault="003647BA" w:rsidP="003647BA">
      <w:pPr>
        <w:tabs>
          <w:tab w:val="num" w:pos="709"/>
        </w:tabs>
        <w:ind w:left="709"/>
        <w:jc w:val="both"/>
        <w:rPr>
          <w:rFonts w:ascii="Arial" w:hAnsi="Arial" w:cs="Arial"/>
          <w:sz w:val="24"/>
        </w:rPr>
      </w:pPr>
      <w:r w:rsidRPr="003647BA">
        <w:rPr>
          <w:rFonts w:ascii="Arial" w:hAnsi="Arial" w:cs="Arial"/>
          <w:sz w:val="24"/>
        </w:rPr>
        <w:t>Any revisions of BS EN or BS Standards thereof, whether mentioned or not in this Specification must be complied with at the Developers cost.</w:t>
      </w:r>
    </w:p>
    <w:p w:rsidR="003647BA" w:rsidRPr="003647BA" w:rsidRDefault="003647BA" w:rsidP="003647BA">
      <w:pPr>
        <w:tabs>
          <w:tab w:val="num" w:pos="709"/>
        </w:tabs>
        <w:ind w:left="709" w:hanging="709"/>
        <w:jc w:val="both"/>
        <w:rPr>
          <w:rFonts w:ascii="Arial" w:hAnsi="Arial" w:cs="Arial"/>
          <w:sz w:val="24"/>
        </w:rPr>
      </w:pPr>
    </w:p>
    <w:p w:rsidR="003647BA" w:rsidRPr="003647BA" w:rsidRDefault="003647BA" w:rsidP="003647BA">
      <w:pPr>
        <w:tabs>
          <w:tab w:val="num" w:pos="709"/>
        </w:tabs>
        <w:ind w:left="709"/>
        <w:jc w:val="both"/>
        <w:rPr>
          <w:rFonts w:ascii="Arial" w:hAnsi="Arial" w:cs="Arial"/>
          <w:sz w:val="24"/>
        </w:rPr>
      </w:pPr>
      <w:r w:rsidRPr="003647BA">
        <w:rPr>
          <w:rFonts w:ascii="Arial" w:hAnsi="Arial" w:cs="Arial"/>
          <w:sz w:val="24"/>
        </w:rPr>
        <w:t>All unless otherwise agreed by the Network Lighting Manager columns shall be supplied with an individual Electricity Supply Company’s 230 Volt 50 Hz PME type 24 Hour Live Service, it is the responsibility of the Developer to arrange for and pay for services to be provided.</w:t>
      </w:r>
    </w:p>
    <w:p w:rsidR="003647BA" w:rsidRPr="003647BA" w:rsidRDefault="003647BA" w:rsidP="003647BA">
      <w:pPr>
        <w:tabs>
          <w:tab w:val="num" w:pos="709"/>
        </w:tabs>
        <w:ind w:left="709" w:hanging="709"/>
        <w:jc w:val="both"/>
        <w:rPr>
          <w:rFonts w:ascii="Arial" w:hAnsi="Arial" w:cs="Arial"/>
          <w:sz w:val="24"/>
        </w:rPr>
      </w:pPr>
    </w:p>
    <w:p w:rsidR="003647BA" w:rsidRPr="003647BA" w:rsidRDefault="003647BA" w:rsidP="003647BA">
      <w:pPr>
        <w:tabs>
          <w:tab w:val="num" w:pos="709"/>
        </w:tabs>
        <w:ind w:left="709"/>
        <w:jc w:val="both"/>
        <w:rPr>
          <w:rFonts w:ascii="Arial" w:hAnsi="Arial" w:cs="Arial"/>
          <w:sz w:val="24"/>
        </w:rPr>
      </w:pPr>
      <w:r w:rsidRPr="003647BA">
        <w:rPr>
          <w:rFonts w:ascii="Arial" w:hAnsi="Arial" w:cs="Arial"/>
          <w:sz w:val="24"/>
        </w:rPr>
        <w:t>Unless otherwise agreed by the Network Lighting Manager Signposts, Re-</w:t>
      </w:r>
      <w:proofErr w:type="spellStart"/>
      <w:r w:rsidRPr="003647BA">
        <w:rPr>
          <w:rFonts w:ascii="Arial" w:hAnsi="Arial" w:cs="Arial"/>
          <w:sz w:val="24"/>
        </w:rPr>
        <w:t>Boundable</w:t>
      </w:r>
      <w:proofErr w:type="spellEnd"/>
      <w:r w:rsidRPr="003647BA">
        <w:rPr>
          <w:rFonts w:ascii="Arial" w:hAnsi="Arial" w:cs="Arial"/>
          <w:sz w:val="24"/>
        </w:rPr>
        <w:t xml:space="preserve"> Bollards and the like shall be sub fused from the nearest column.</w:t>
      </w:r>
    </w:p>
    <w:p w:rsidR="003647BA" w:rsidRPr="003647BA" w:rsidRDefault="003647BA" w:rsidP="003647BA">
      <w:pPr>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
          <w:sz w:val="24"/>
        </w:rPr>
        <w:t>3</w:t>
      </w:r>
      <w:r w:rsidRPr="003647BA">
        <w:rPr>
          <w:rFonts w:ascii="Arial" w:hAnsi="Arial" w:cs="Arial"/>
          <w:b/>
          <w:sz w:val="24"/>
        </w:rPr>
        <w:tab/>
      </w:r>
      <w:r w:rsidRPr="003647BA">
        <w:rPr>
          <w:rFonts w:ascii="Arial" w:hAnsi="Arial" w:cs="Arial"/>
          <w:b/>
          <w:sz w:val="24"/>
          <w:u w:val="single"/>
        </w:rPr>
        <w:t>Design Service</w:t>
      </w:r>
    </w:p>
    <w:p w:rsidR="003647BA" w:rsidRPr="003647BA" w:rsidRDefault="003647BA" w:rsidP="003647BA">
      <w:pPr>
        <w:jc w:val="both"/>
        <w:rPr>
          <w:rFonts w:ascii="Arial" w:hAnsi="Arial" w:cs="Arial"/>
          <w:sz w:val="24"/>
        </w:rPr>
      </w:pPr>
    </w:p>
    <w:p w:rsidR="003647BA" w:rsidRDefault="003647BA" w:rsidP="003647BA">
      <w:pPr>
        <w:ind w:left="720"/>
        <w:jc w:val="both"/>
        <w:rPr>
          <w:rFonts w:ascii="Arial" w:hAnsi="Arial" w:cs="Arial"/>
          <w:sz w:val="24"/>
        </w:rPr>
      </w:pPr>
      <w:r w:rsidRPr="003647BA">
        <w:rPr>
          <w:rFonts w:ascii="Arial" w:hAnsi="Arial" w:cs="Arial"/>
          <w:sz w:val="24"/>
        </w:rPr>
        <w:t>Rhondda Cynon Taff County Borough Council is able to offer a complete Road/Street Lighting Design Service, details of which may be obtained from the Network Lighting Manager on application, Tel (01443) 281171</w:t>
      </w:r>
      <w:r>
        <w:rPr>
          <w:rFonts w:ascii="Arial" w:hAnsi="Arial" w:cs="Arial"/>
          <w:sz w:val="24"/>
        </w:rPr>
        <w:t xml:space="preserve"> or e-mail:-</w:t>
      </w:r>
    </w:p>
    <w:p w:rsidR="003647BA" w:rsidRDefault="003647BA" w:rsidP="00A03A17">
      <w:pPr>
        <w:ind w:left="2160"/>
        <w:jc w:val="both"/>
        <w:rPr>
          <w:rFonts w:ascii="Arial" w:hAnsi="Arial" w:cs="Arial"/>
          <w:sz w:val="24"/>
        </w:rPr>
      </w:pPr>
    </w:p>
    <w:p w:rsidR="003647BA" w:rsidRPr="003647BA" w:rsidRDefault="00B8776E" w:rsidP="00A03A17">
      <w:pPr>
        <w:ind w:left="2160"/>
        <w:jc w:val="both"/>
        <w:rPr>
          <w:rFonts w:ascii="Arial" w:hAnsi="Arial" w:cs="Arial"/>
          <w:sz w:val="24"/>
        </w:rPr>
      </w:pPr>
      <w:hyperlink r:id="rId18" w:history="1">
        <w:r w:rsidR="003647BA" w:rsidRPr="003647BA">
          <w:rPr>
            <w:rFonts w:ascii="Arial" w:hAnsi="Arial" w:cs="Arial"/>
            <w:color w:val="0000FF" w:themeColor="hyperlink"/>
            <w:sz w:val="24"/>
            <w:u w:val="single"/>
          </w:rPr>
          <w:t>dean.miles@rctcbc.gov.uk</w:t>
        </w:r>
      </w:hyperlink>
    </w:p>
    <w:p w:rsidR="003647BA" w:rsidRPr="003647BA" w:rsidRDefault="00B8776E" w:rsidP="00A03A17">
      <w:pPr>
        <w:ind w:left="2160"/>
        <w:jc w:val="both"/>
        <w:rPr>
          <w:rFonts w:ascii="Arial" w:hAnsi="Arial" w:cs="Arial"/>
          <w:sz w:val="24"/>
        </w:rPr>
      </w:pPr>
      <w:hyperlink r:id="rId19" w:history="1">
        <w:r w:rsidR="003647BA" w:rsidRPr="003647BA">
          <w:rPr>
            <w:rFonts w:ascii="Arial" w:hAnsi="Arial" w:cs="Arial"/>
            <w:color w:val="0000FF" w:themeColor="hyperlink"/>
            <w:sz w:val="24"/>
            <w:u w:val="single"/>
          </w:rPr>
          <w:t>Robert.m.davies@rctcbc.gov.uk</w:t>
        </w:r>
      </w:hyperlink>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p>
    <w:p w:rsidR="003647BA" w:rsidRPr="003647BA" w:rsidRDefault="003647BA" w:rsidP="003647BA">
      <w:pPr>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
          <w:sz w:val="24"/>
        </w:rPr>
        <w:br w:type="page"/>
      </w:r>
      <w:r w:rsidRPr="003647BA">
        <w:rPr>
          <w:rFonts w:ascii="Arial" w:hAnsi="Arial" w:cs="Arial"/>
          <w:b/>
          <w:sz w:val="24"/>
        </w:rPr>
        <w:lastRenderedPageBreak/>
        <w:t>4</w:t>
      </w:r>
      <w:r w:rsidRPr="003647BA">
        <w:rPr>
          <w:rFonts w:ascii="Arial" w:hAnsi="Arial" w:cs="Arial"/>
          <w:b/>
          <w:sz w:val="24"/>
        </w:rPr>
        <w:tab/>
      </w:r>
      <w:r w:rsidRPr="003647BA">
        <w:rPr>
          <w:rFonts w:ascii="Arial" w:hAnsi="Arial" w:cs="Arial"/>
          <w:b/>
          <w:sz w:val="24"/>
          <w:u w:val="single"/>
        </w:rPr>
        <w:t>Equipment Specification</w:t>
      </w:r>
    </w:p>
    <w:p w:rsidR="003647BA" w:rsidRPr="003647BA" w:rsidRDefault="003647BA" w:rsidP="003647BA">
      <w:pPr>
        <w:jc w:val="both"/>
        <w:rPr>
          <w:rFonts w:ascii="Arial" w:hAnsi="Arial" w:cs="Arial"/>
          <w:sz w:val="24"/>
        </w:rPr>
      </w:pPr>
    </w:p>
    <w:p w:rsidR="003647BA" w:rsidRPr="003647BA" w:rsidRDefault="003647BA" w:rsidP="003647BA">
      <w:pPr>
        <w:jc w:val="both"/>
        <w:rPr>
          <w:rFonts w:ascii="Arial" w:hAnsi="Arial" w:cs="Arial"/>
          <w:sz w:val="24"/>
        </w:rPr>
      </w:pPr>
      <w:r w:rsidRPr="003647BA">
        <w:rPr>
          <w:rFonts w:ascii="Arial" w:hAnsi="Arial" w:cs="Arial"/>
          <w:sz w:val="24"/>
        </w:rPr>
        <w:tab/>
        <w:t xml:space="preserve">All equipment shall be new, unused and substantially recyclable. </w:t>
      </w:r>
    </w:p>
    <w:p w:rsidR="003647BA" w:rsidRPr="003647BA" w:rsidRDefault="003647BA" w:rsidP="003647BA">
      <w:pPr>
        <w:jc w:val="both"/>
        <w:rPr>
          <w:rFonts w:ascii="Arial" w:hAnsi="Arial" w:cs="Arial"/>
          <w:bCs/>
          <w:sz w:val="24"/>
        </w:rPr>
      </w:pPr>
    </w:p>
    <w:p w:rsidR="003647BA" w:rsidRPr="003647BA" w:rsidRDefault="003647BA" w:rsidP="003647BA">
      <w:pPr>
        <w:jc w:val="both"/>
        <w:rPr>
          <w:rFonts w:ascii="Arial" w:hAnsi="Arial" w:cs="Arial"/>
          <w:bCs/>
          <w:sz w:val="24"/>
        </w:rPr>
      </w:pPr>
      <w:r w:rsidRPr="003647BA">
        <w:rPr>
          <w:rFonts w:ascii="Arial" w:hAnsi="Arial" w:cs="Arial"/>
          <w:bCs/>
          <w:sz w:val="24"/>
        </w:rPr>
        <w:t>4.1</w:t>
      </w:r>
      <w:r w:rsidRPr="003647BA">
        <w:rPr>
          <w:rFonts w:ascii="Arial" w:hAnsi="Arial" w:cs="Arial"/>
          <w:bCs/>
          <w:sz w:val="24"/>
        </w:rPr>
        <w:tab/>
      </w:r>
      <w:r w:rsidRPr="003647BA">
        <w:rPr>
          <w:rFonts w:ascii="Arial" w:hAnsi="Arial" w:cs="Arial"/>
          <w:b/>
          <w:sz w:val="24"/>
        </w:rPr>
        <w:t>Luminaires</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LED luminaires shall be used in all locations unless otherwise agreed by the Network Lighting manager.</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LED luminaires shall have integral dimming as standard, set to reduce the output at times to be agreed with the Network Lighting Manager. Luminaires shall be able to accommodate a complete range of mini cell/ node and control gear.</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Particular attention is drawn to the use of Dimmable LED luminaires at conflict areas as defined by BS5489-1:2013, dimming levels are to be subject to approval of the Network Lighting Manager.</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The aluminium body and LED driver compartment shall be rated at IP66, a complete choice of optics shall be available as standard, the body shall be manufactured from die cast aluminium and be painted Grey or Black.</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The luminaire body shall be so designed to disperse excess heat produced by the operation of the lantern so as to maintain the output and life of the LED’s.</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All LED luminaires shall be suitable for post top or side entry mounting, two locking screws shall be fitted as standard.</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Where circumstances dictate other luminaires may be considered for use with the approval of the Network Lighting Manager. All such luminaires shall have a complete Manufactures Specification and Photometric data available as standard.</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Decorative luminaires will only be considered if LED’s and optic control is fitted as standard, the Network Lighting Manager may attach additional conditions to their use which may or may not be identified in this Specification.</w:t>
      </w:r>
    </w:p>
    <w:p w:rsidR="003647BA" w:rsidRPr="003647BA" w:rsidRDefault="003647BA" w:rsidP="003647BA">
      <w:pPr>
        <w:ind w:left="720"/>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Cs/>
          <w:sz w:val="24"/>
        </w:rPr>
        <w:t>4.2</w:t>
      </w:r>
      <w:r w:rsidRPr="003647BA">
        <w:rPr>
          <w:rFonts w:ascii="Arial" w:hAnsi="Arial" w:cs="Arial"/>
          <w:b/>
          <w:sz w:val="24"/>
        </w:rPr>
        <w:tab/>
        <w:t>Luminaire Control</w:t>
      </w:r>
    </w:p>
    <w:p w:rsidR="003647BA" w:rsidRPr="003647BA" w:rsidRDefault="003647BA" w:rsidP="003647BA">
      <w:pPr>
        <w:jc w:val="both"/>
        <w:rPr>
          <w:rFonts w:ascii="Arial" w:hAnsi="Arial" w:cs="Arial"/>
          <w:b/>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Each LED luminaire shall be fitted with a 5-pin NEMA photoelectric cell (7-pin NEMA shall be used with town centres) with a switching regime of 35/18 Lux and a programmable driver, capable of controlling the output of the luminaire to the following regimes: -</w:t>
      </w:r>
    </w:p>
    <w:p w:rsidR="003647BA" w:rsidRPr="003647BA" w:rsidRDefault="003647BA" w:rsidP="003647BA">
      <w:pPr>
        <w:ind w:left="720"/>
        <w:jc w:val="both"/>
        <w:rPr>
          <w:rFonts w:ascii="Arial" w:hAnsi="Arial" w:cs="Arial"/>
          <w:sz w:val="24"/>
          <w:highlight w:val="yellow"/>
        </w:rPr>
      </w:pPr>
    </w:p>
    <w:p w:rsidR="003647BA" w:rsidRDefault="003647BA" w:rsidP="003647BA">
      <w:pPr>
        <w:numPr>
          <w:ilvl w:val="0"/>
          <w:numId w:val="40"/>
        </w:numPr>
        <w:jc w:val="both"/>
        <w:rPr>
          <w:rFonts w:ascii="Arial" w:hAnsi="Arial" w:cs="Arial"/>
          <w:sz w:val="24"/>
        </w:rPr>
      </w:pPr>
      <w:r w:rsidRPr="003647BA">
        <w:rPr>
          <w:rFonts w:ascii="Arial" w:hAnsi="Arial" w:cs="Arial"/>
          <w:sz w:val="24"/>
        </w:rPr>
        <w:t>Part night – luminaire shall dim to 50% output between the hours of 20:00 and 06:00, as well as switching to 0% output between the hours of 00:00 and 05:00.</w:t>
      </w:r>
    </w:p>
    <w:p w:rsidR="003647BA" w:rsidRPr="003647BA" w:rsidRDefault="003647BA" w:rsidP="003647BA">
      <w:pPr>
        <w:jc w:val="both"/>
        <w:rPr>
          <w:rFonts w:ascii="Arial" w:hAnsi="Arial" w:cs="Arial"/>
          <w:sz w:val="24"/>
        </w:rPr>
      </w:pPr>
    </w:p>
    <w:p w:rsidR="003647BA" w:rsidRPr="003647BA" w:rsidRDefault="003647BA" w:rsidP="003647BA">
      <w:pPr>
        <w:numPr>
          <w:ilvl w:val="0"/>
          <w:numId w:val="40"/>
        </w:numPr>
        <w:jc w:val="both"/>
        <w:rPr>
          <w:rFonts w:ascii="Arial" w:hAnsi="Arial" w:cs="Arial"/>
          <w:sz w:val="24"/>
        </w:rPr>
      </w:pPr>
      <w:r w:rsidRPr="003647BA">
        <w:rPr>
          <w:rFonts w:ascii="Arial" w:hAnsi="Arial" w:cs="Arial"/>
          <w:sz w:val="24"/>
        </w:rPr>
        <w:lastRenderedPageBreak/>
        <w:t>Dusk/dawn - luminaire shall dim to 50% output between the hours of 20:00 and 06:00.</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Advice must </w:t>
      </w:r>
      <w:r w:rsidRPr="003647BA">
        <w:rPr>
          <w:rFonts w:ascii="Arial" w:hAnsi="Arial" w:cs="Arial"/>
          <w:b/>
          <w:sz w:val="24"/>
        </w:rPr>
        <w:t>always</w:t>
      </w:r>
      <w:r w:rsidRPr="003647BA">
        <w:rPr>
          <w:rFonts w:ascii="Arial" w:hAnsi="Arial" w:cs="Arial"/>
          <w:sz w:val="24"/>
        </w:rPr>
        <w:t xml:space="preserve"> be sought off the Network Lighting Manager regarding which luminaries shall be designated part night or dusk/dawn and whether or not there needs to be any deviation from these standard regime times/outputs.</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The Developer shall be responsible for the operation and maintenance of the lighting system, to include the energy bills and maintenance costs, until such time the Developer meets the required installation standard to enter into the maintenance period. </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The use of photocells and drivers with alternative switching regimes may be considered and are subject to the prior approval of the Network Lighting Manager.</w:t>
      </w:r>
    </w:p>
    <w:p w:rsidR="003647BA" w:rsidRPr="003647BA" w:rsidRDefault="003647BA" w:rsidP="003647BA">
      <w:pPr>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Cs/>
          <w:sz w:val="24"/>
        </w:rPr>
        <w:t>4.3</w:t>
      </w:r>
      <w:r w:rsidRPr="003647BA">
        <w:rPr>
          <w:rFonts w:ascii="Arial" w:hAnsi="Arial" w:cs="Arial"/>
          <w:b/>
          <w:sz w:val="24"/>
        </w:rPr>
        <w:tab/>
        <w:t>Light Source</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The preferred light source shall LED unless otherwise approved by the Network Lighting Manager.</w:t>
      </w:r>
    </w:p>
    <w:p w:rsidR="003647BA" w:rsidRPr="003647BA" w:rsidRDefault="003647BA" w:rsidP="003647BA">
      <w:pPr>
        <w:jc w:val="both"/>
        <w:rPr>
          <w:rFonts w:ascii="Arial" w:hAnsi="Arial" w:cs="Arial"/>
          <w:sz w:val="24"/>
        </w:rPr>
      </w:pPr>
    </w:p>
    <w:p w:rsidR="003647BA" w:rsidRDefault="003647BA" w:rsidP="003647BA">
      <w:pPr>
        <w:ind w:left="720"/>
        <w:jc w:val="both"/>
        <w:rPr>
          <w:rFonts w:ascii="Arial" w:hAnsi="Arial" w:cs="Arial"/>
          <w:bCs/>
          <w:sz w:val="24"/>
        </w:rPr>
      </w:pPr>
      <w:r w:rsidRPr="003647BA">
        <w:rPr>
          <w:rFonts w:ascii="Arial" w:hAnsi="Arial" w:cs="Arial"/>
          <w:sz w:val="24"/>
        </w:rPr>
        <w:t xml:space="preserve">The LED output is to be suitably chosen so as to comply with this Specification and the luminance/illuminance requirements of </w:t>
      </w:r>
      <w:r w:rsidRPr="003647BA">
        <w:rPr>
          <w:rFonts w:ascii="Arial" w:hAnsi="Arial" w:cs="Arial"/>
          <w:bCs/>
          <w:sz w:val="24"/>
        </w:rPr>
        <w:t>BS EN 13201-2:2015 and BS5489-1:2013</w:t>
      </w:r>
    </w:p>
    <w:p w:rsidR="003647BA" w:rsidRPr="003647BA" w:rsidRDefault="003647BA" w:rsidP="003647BA">
      <w:pPr>
        <w:ind w:left="720"/>
        <w:jc w:val="both"/>
        <w:rPr>
          <w:rFonts w:ascii="Arial" w:hAnsi="Arial" w:cs="Arial"/>
          <w:bCs/>
          <w:sz w:val="24"/>
        </w:rPr>
      </w:pPr>
    </w:p>
    <w:p w:rsidR="003647BA" w:rsidRPr="003647BA" w:rsidRDefault="003647BA" w:rsidP="003647BA">
      <w:pPr>
        <w:jc w:val="both"/>
        <w:rPr>
          <w:rFonts w:ascii="Arial" w:hAnsi="Arial" w:cs="Arial"/>
          <w:b/>
          <w:sz w:val="24"/>
        </w:rPr>
      </w:pPr>
      <w:r w:rsidRPr="003647BA">
        <w:rPr>
          <w:rFonts w:ascii="Arial" w:hAnsi="Arial" w:cs="Arial"/>
          <w:bCs/>
          <w:sz w:val="24"/>
        </w:rPr>
        <w:t>4.4</w:t>
      </w:r>
      <w:r w:rsidRPr="003647BA">
        <w:rPr>
          <w:rFonts w:ascii="Arial" w:hAnsi="Arial" w:cs="Arial"/>
          <w:b/>
          <w:sz w:val="24"/>
        </w:rPr>
        <w:tab/>
        <w:t>Securing of Components</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All components other than those mounted by the Manufacturer shall be secured by means of suitably sized round headed brass screws.</w:t>
      </w:r>
    </w:p>
    <w:p w:rsidR="003647BA" w:rsidRPr="003647BA" w:rsidRDefault="003647BA" w:rsidP="003647BA">
      <w:pPr>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Cs/>
          <w:sz w:val="24"/>
        </w:rPr>
        <w:t>4.5</w:t>
      </w:r>
      <w:r w:rsidRPr="003647BA">
        <w:rPr>
          <w:rFonts w:ascii="Arial" w:hAnsi="Arial" w:cs="Arial"/>
          <w:b/>
          <w:sz w:val="24"/>
        </w:rPr>
        <w:tab/>
        <w:t>Lubrication of Mechanical Parts</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All movable mechanical parts such as hinges, door locks and the like shall be lubricated by means of </w:t>
      </w:r>
      <w:proofErr w:type="spellStart"/>
      <w:r w:rsidRPr="003647BA">
        <w:rPr>
          <w:rFonts w:ascii="Arial" w:hAnsi="Arial" w:cs="Arial"/>
          <w:sz w:val="24"/>
        </w:rPr>
        <w:t>Coppergrease</w:t>
      </w:r>
      <w:proofErr w:type="spellEnd"/>
      <w:r w:rsidRPr="003647BA">
        <w:rPr>
          <w:rFonts w:ascii="Arial" w:hAnsi="Arial" w:cs="Arial"/>
          <w:sz w:val="24"/>
        </w:rPr>
        <w:t xml:space="preserve"> anti -seize lubricant or similar approved.</w:t>
      </w:r>
    </w:p>
    <w:p w:rsidR="003647BA" w:rsidRPr="003647BA" w:rsidRDefault="003647BA" w:rsidP="003647BA">
      <w:pPr>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Cs/>
          <w:sz w:val="24"/>
        </w:rPr>
        <w:t>4.6</w:t>
      </w:r>
      <w:r w:rsidRPr="003647BA">
        <w:rPr>
          <w:rFonts w:ascii="Arial" w:hAnsi="Arial" w:cs="Arial"/>
          <w:b/>
          <w:sz w:val="24"/>
        </w:rPr>
        <w:tab/>
        <w:t>Columns and Bracket Arms</w:t>
      </w:r>
    </w:p>
    <w:p w:rsidR="003647BA" w:rsidRPr="003647BA" w:rsidRDefault="003647BA" w:rsidP="003647BA">
      <w:pPr>
        <w:jc w:val="both"/>
        <w:rPr>
          <w:rFonts w:ascii="Arial" w:hAnsi="Arial" w:cs="Arial"/>
          <w:b/>
          <w:sz w:val="24"/>
          <w:u w:val="single"/>
        </w:rPr>
      </w:pPr>
    </w:p>
    <w:p w:rsidR="003647BA" w:rsidRDefault="003647BA" w:rsidP="003647BA">
      <w:pPr>
        <w:ind w:left="720"/>
        <w:jc w:val="both"/>
        <w:rPr>
          <w:rFonts w:ascii="Arial" w:hAnsi="Arial" w:cs="Arial"/>
          <w:sz w:val="24"/>
        </w:rPr>
      </w:pPr>
      <w:r w:rsidRPr="003647BA">
        <w:rPr>
          <w:rFonts w:ascii="Arial" w:hAnsi="Arial" w:cs="Arial"/>
          <w:sz w:val="24"/>
        </w:rPr>
        <w:t xml:space="preserve">The required durability is no maintenance other than a clean down before adoption using the cleaning chemicals specified by the manufacturer. Columns and bracket arms shall be of a tubular Aluminium construction designed to:- </w:t>
      </w:r>
    </w:p>
    <w:p w:rsidR="003647BA" w:rsidRPr="003647BA" w:rsidRDefault="003647BA" w:rsidP="003647BA">
      <w:pPr>
        <w:ind w:left="720"/>
        <w:jc w:val="both"/>
        <w:rPr>
          <w:rFonts w:ascii="Arial" w:hAnsi="Arial" w:cs="Arial"/>
          <w:sz w:val="24"/>
        </w:rPr>
      </w:pPr>
      <w:r w:rsidRPr="003647BA">
        <w:rPr>
          <w:rFonts w:ascii="Arial" w:hAnsi="Arial" w:cs="Arial"/>
          <w:sz w:val="24"/>
        </w:rPr>
        <w:t>BS EN 40-3-3-2013, BS EN 40-3-1-2013, ENV 1999-2.4 and ENV 1999-1-1.</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Generally all columns shall be a minimum of 6.0 Metres and above dependent on their location and road category unless otherwise approved by the Network Lighting Manager.</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lastRenderedPageBreak/>
        <w:t>Columns shall be one piece extruded aluminium, complete with double flush fitting vandal resistant doors fitted with anti-vandal stainless steel M8-8mm centre pin recessed socket screw lock door bolts and a thermoplastic root protection,</w:t>
      </w:r>
      <w:r w:rsidRPr="003647BA">
        <w:rPr>
          <w:rFonts w:ascii="Arial" w:hAnsi="Arial" w:cs="Arial"/>
          <w:b/>
          <w:sz w:val="24"/>
        </w:rPr>
        <w:t xml:space="preserve"> </w:t>
      </w:r>
      <w:r w:rsidRPr="003647BA">
        <w:rPr>
          <w:rFonts w:ascii="Arial" w:hAnsi="Arial" w:cs="Arial"/>
          <w:sz w:val="24"/>
        </w:rPr>
        <w:t>as the Aluminium Lighting Company or similar approved. Columns may be:</w:t>
      </w:r>
    </w:p>
    <w:p w:rsidR="003647BA" w:rsidRPr="003647BA" w:rsidRDefault="003647BA" w:rsidP="003647BA">
      <w:pPr>
        <w:ind w:left="720"/>
        <w:jc w:val="both"/>
        <w:rPr>
          <w:rFonts w:ascii="Arial" w:hAnsi="Arial" w:cs="Arial"/>
          <w:sz w:val="16"/>
        </w:rPr>
      </w:pPr>
    </w:p>
    <w:p w:rsidR="003647BA" w:rsidRPr="003647BA" w:rsidRDefault="003647BA" w:rsidP="003647BA">
      <w:pPr>
        <w:ind w:left="720"/>
        <w:jc w:val="both"/>
        <w:rPr>
          <w:rFonts w:ascii="Arial" w:hAnsi="Arial" w:cs="Arial"/>
          <w:sz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9"/>
        <w:gridCol w:w="1649"/>
        <w:gridCol w:w="1737"/>
        <w:gridCol w:w="2424"/>
      </w:tblGrid>
      <w:tr w:rsidR="003647BA" w:rsidRPr="003647BA" w:rsidTr="003647BA">
        <w:tc>
          <w:tcPr>
            <w:tcW w:w="1970" w:type="dxa"/>
          </w:tcPr>
          <w:p w:rsidR="003647BA" w:rsidRPr="003647BA" w:rsidRDefault="003647BA" w:rsidP="003647BA">
            <w:pPr>
              <w:jc w:val="both"/>
              <w:rPr>
                <w:rFonts w:ascii="Arial" w:hAnsi="Arial" w:cs="Arial"/>
                <w:b/>
                <w:bCs/>
                <w:sz w:val="24"/>
              </w:rPr>
            </w:pPr>
            <w:r w:rsidRPr="003647BA">
              <w:rPr>
                <w:rFonts w:ascii="Arial" w:hAnsi="Arial" w:cs="Arial"/>
                <w:b/>
                <w:bCs/>
                <w:sz w:val="24"/>
              </w:rPr>
              <w:t>Mounting Height</w:t>
            </w:r>
          </w:p>
        </w:tc>
        <w:tc>
          <w:tcPr>
            <w:tcW w:w="1687" w:type="dxa"/>
          </w:tcPr>
          <w:p w:rsidR="003647BA" w:rsidRPr="003647BA" w:rsidRDefault="003647BA" w:rsidP="003647BA">
            <w:pPr>
              <w:jc w:val="both"/>
              <w:rPr>
                <w:rFonts w:ascii="Arial" w:hAnsi="Arial" w:cs="Arial"/>
                <w:b/>
                <w:bCs/>
                <w:sz w:val="24"/>
              </w:rPr>
            </w:pPr>
            <w:r w:rsidRPr="003647BA">
              <w:rPr>
                <w:rFonts w:ascii="Arial" w:hAnsi="Arial" w:cs="Arial"/>
                <w:b/>
                <w:bCs/>
                <w:sz w:val="24"/>
              </w:rPr>
              <w:t>Outreach Arm</w:t>
            </w:r>
          </w:p>
        </w:tc>
        <w:tc>
          <w:tcPr>
            <w:tcW w:w="1737" w:type="dxa"/>
          </w:tcPr>
          <w:p w:rsidR="003647BA" w:rsidRPr="003647BA" w:rsidRDefault="003647BA" w:rsidP="003647BA">
            <w:pPr>
              <w:jc w:val="both"/>
              <w:rPr>
                <w:rFonts w:ascii="Arial" w:hAnsi="Arial" w:cs="Arial"/>
                <w:b/>
                <w:bCs/>
                <w:sz w:val="24"/>
              </w:rPr>
            </w:pPr>
            <w:r w:rsidRPr="003647BA">
              <w:rPr>
                <w:rFonts w:ascii="Arial" w:hAnsi="Arial" w:cs="Arial"/>
                <w:b/>
                <w:bCs/>
                <w:sz w:val="24"/>
              </w:rPr>
              <w:t>Ref No</w:t>
            </w:r>
          </w:p>
        </w:tc>
        <w:tc>
          <w:tcPr>
            <w:tcW w:w="2551" w:type="dxa"/>
          </w:tcPr>
          <w:p w:rsidR="003647BA" w:rsidRPr="003647BA" w:rsidRDefault="003647BA" w:rsidP="003647BA">
            <w:pPr>
              <w:jc w:val="both"/>
              <w:rPr>
                <w:rFonts w:ascii="Arial" w:hAnsi="Arial" w:cs="Arial"/>
                <w:b/>
                <w:bCs/>
                <w:sz w:val="24"/>
              </w:rPr>
            </w:pPr>
            <w:r w:rsidRPr="003647BA">
              <w:rPr>
                <w:rFonts w:ascii="Arial" w:hAnsi="Arial" w:cs="Arial"/>
                <w:b/>
                <w:bCs/>
                <w:sz w:val="24"/>
              </w:rPr>
              <w:t>Drawing No</w:t>
            </w:r>
          </w:p>
        </w:tc>
      </w:tr>
      <w:tr w:rsidR="003647BA" w:rsidRPr="003647BA" w:rsidTr="003647BA">
        <w:tc>
          <w:tcPr>
            <w:tcW w:w="1970" w:type="dxa"/>
          </w:tcPr>
          <w:p w:rsidR="003647BA" w:rsidRPr="003647BA" w:rsidRDefault="003647BA" w:rsidP="003647BA">
            <w:pPr>
              <w:jc w:val="both"/>
              <w:rPr>
                <w:rFonts w:ascii="Arial" w:hAnsi="Arial" w:cs="Arial"/>
                <w:sz w:val="24"/>
              </w:rPr>
            </w:pPr>
            <w:r w:rsidRPr="003647BA">
              <w:rPr>
                <w:rFonts w:ascii="Arial" w:hAnsi="Arial" w:cs="Arial"/>
                <w:sz w:val="24"/>
              </w:rPr>
              <w:t>6 Metre</w:t>
            </w:r>
          </w:p>
        </w:tc>
        <w:tc>
          <w:tcPr>
            <w:tcW w:w="1687" w:type="dxa"/>
          </w:tcPr>
          <w:p w:rsidR="003647BA" w:rsidRPr="003647BA" w:rsidRDefault="003647BA" w:rsidP="003647BA">
            <w:pPr>
              <w:jc w:val="both"/>
              <w:rPr>
                <w:rFonts w:ascii="Arial" w:hAnsi="Arial" w:cs="Arial"/>
                <w:sz w:val="24"/>
              </w:rPr>
            </w:pPr>
            <w:r w:rsidRPr="003647BA">
              <w:rPr>
                <w:rFonts w:ascii="Arial" w:hAnsi="Arial" w:cs="Arial"/>
                <w:sz w:val="24"/>
              </w:rPr>
              <w:t>0.4 Metre</w:t>
            </w:r>
          </w:p>
        </w:tc>
        <w:tc>
          <w:tcPr>
            <w:tcW w:w="1737" w:type="dxa"/>
          </w:tcPr>
          <w:p w:rsidR="003647BA" w:rsidRPr="003647BA" w:rsidRDefault="003647BA" w:rsidP="003647BA">
            <w:pPr>
              <w:jc w:val="both"/>
              <w:rPr>
                <w:rFonts w:ascii="Arial" w:hAnsi="Arial" w:cs="Arial"/>
                <w:sz w:val="24"/>
              </w:rPr>
            </w:pPr>
            <w:r w:rsidRPr="003647BA">
              <w:rPr>
                <w:rFonts w:ascii="Arial" w:hAnsi="Arial" w:cs="Arial"/>
                <w:sz w:val="24"/>
              </w:rPr>
              <w:t>RCT6HS42A</w:t>
            </w:r>
          </w:p>
        </w:tc>
        <w:tc>
          <w:tcPr>
            <w:tcW w:w="2551" w:type="dxa"/>
          </w:tcPr>
          <w:p w:rsidR="003647BA" w:rsidRPr="003647BA" w:rsidRDefault="003647BA" w:rsidP="003647BA">
            <w:pPr>
              <w:jc w:val="both"/>
              <w:rPr>
                <w:rFonts w:ascii="Arial" w:hAnsi="Arial" w:cs="Arial"/>
                <w:sz w:val="24"/>
              </w:rPr>
            </w:pPr>
            <w:r w:rsidRPr="003647BA">
              <w:rPr>
                <w:rFonts w:ascii="Arial" w:hAnsi="Arial" w:cs="Arial"/>
                <w:sz w:val="24"/>
              </w:rPr>
              <w:t>MA-00073</w:t>
            </w:r>
          </w:p>
        </w:tc>
      </w:tr>
      <w:tr w:rsidR="003647BA" w:rsidRPr="003647BA" w:rsidTr="003647BA">
        <w:tc>
          <w:tcPr>
            <w:tcW w:w="1970" w:type="dxa"/>
          </w:tcPr>
          <w:p w:rsidR="003647BA" w:rsidRPr="003647BA" w:rsidRDefault="003647BA" w:rsidP="003647BA">
            <w:pPr>
              <w:jc w:val="both"/>
              <w:rPr>
                <w:rFonts w:ascii="Arial" w:hAnsi="Arial" w:cs="Arial"/>
                <w:sz w:val="24"/>
              </w:rPr>
            </w:pPr>
            <w:r w:rsidRPr="003647BA">
              <w:rPr>
                <w:rFonts w:ascii="Arial" w:hAnsi="Arial" w:cs="Arial"/>
                <w:sz w:val="24"/>
              </w:rPr>
              <w:t>8 Metre</w:t>
            </w:r>
          </w:p>
        </w:tc>
        <w:tc>
          <w:tcPr>
            <w:tcW w:w="1687" w:type="dxa"/>
          </w:tcPr>
          <w:p w:rsidR="003647BA" w:rsidRPr="003647BA" w:rsidRDefault="003647BA" w:rsidP="003647BA">
            <w:pPr>
              <w:jc w:val="both"/>
              <w:rPr>
                <w:rFonts w:ascii="Arial" w:hAnsi="Arial" w:cs="Arial"/>
                <w:sz w:val="24"/>
              </w:rPr>
            </w:pPr>
            <w:r w:rsidRPr="003647BA">
              <w:rPr>
                <w:rFonts w:ascii="Arial" w:hAnsi="Arial" w:cs="Arial"/>
                <w:sz w:val="24"/>
              </w:rPr>
              <w:t>1.00 Metre</w:t>
            </w:r>
          </w:p>
        </w:tc>
        <w:tc>
          <w:tcPr>
            <w:tcW w:w="1737" w:type="dxa"/>
          </w:tcPr>
          <w:p w:rsidR="003647BA" w:rsidRPr="003647BA" w:rsidRDefault="003647BA" w:rsidP="003647BA">
            <w:pPr>
              <w:jc w:val="both"/>
              <w:rPr>
                <w:rFonts w:ascii="Arial" w:hAnsi="Arial" w:cs="Arial"/>
                <w:sz w:val="24"/>
              </w:rPr>
            </w:pPr>
            <w:r w:rsidRPr="003647BA">
              <w:rPr>
                <w:rFonts w:ascii="Arial" w:hAnsi="Arial" w:cs="Arial"/>
                <w:sz w:val="24"/>
              </w:rPr>
              <w:t>RCT8HS42A</w:t>
            </w:r>
          </w:p>
        </w:tc>
        <w:tc>
          <w:tcPr>
            <w:tcW w:w="2551" w:type="dxa"/>
          </w:tcPr>
          <w:p w:rsidR="003647BA" w:rsidRPr="003647BA" w:rsidRDefault="003647BA" w:rsidP="003647BA">
            <w:pPr>
              <w:jc w:val="both"/>
              <w:rPr>
                <w:rFonts w:ascii="Arial" w:hAnsi="Arial" w:cs="Arial"/>
                <w:sz w:val="24"/>
              </w:rPr>
            </w:pPr>
            <w:r w:rsidRPr="003647BA">
              <w:rPr>
                <w:rFonts w:ascii="Arial" w:hAnsi="Arial" w:cs="Arial"/>
                <w:sz w:val="24"/>
              </w:rPr>
              <w:t>MA-00168</w:t>
            </w:r>
          </w:p>
        </w:tc>
      </w:tr>
      <w:tr w:rsidR="003647BA" w:rsidRPr="003647BA" w:rsidTr="003647BA">
        <w:tc>
          <w:tcPr>
            <w:tcW w:w="1970" w:type="dxa"/>
          </w:tcPr>
          <w:p w:rsidR="003647BA" w:rsidRPr="003647BA" w:rsidRDefault="003647BA" w:rsidP="003647BA">
            <w:pPr>
              <w:jc w:val="both"/>
              <w:rPr>
                <w:rFonts w:ascii="Arial" w:hAnsi="Arial" w:cs="Arial"/>
                <w:sz w:val="24"/>
              </w:rPr>
            </w:pPr>
            <w:r w:rsidRPr="003647BA">
              <w:rPr>
                <w:rFonts w:ascii="Arial" w:hAnsi="Arial" w:cs="Arial"/>
                <w:sz w:val="24"/>
              </w:rPr>
              <w:t>10 Metre</w:t>
            </w:r>
          </w:p>
        </w:tc>
        <w:tc>
          <w:tcPr>
            <w:tcW w:w="1687" w:type="dxa"/>
          </w:tcPr>
          <w:p w:rsidR="003647BA" w:rsidRPr="003647BA" w:rsidRDefault="003647BA" w:rsidP="003647BA">
            <w:pPr>
              <w:jc w:val="both"/>
              <w:rPr>
                <w:rFonts w:ascii="Arial" w:hAnsi="Arial" w:cs="Arial"/>
                <w:sz w:val="24"/>
              </w:rPr>
            </w:pPr>
            <w:r w:rsidRPr="003647BA">
              <w:rPr>
                <w:rFonts w:ascii="Arial" w:hAnsi="Arial" w:cs="Arial"/>
                <w:sz w:val="24"/>
              </w:rPr>
              <w:t>1.00 Metre</w:t>
            </w:r>
          </w:p>
        </w:tc>
        <w:tc>
          <w:tcPr>
            <w:tcW w:w="1737" w:type="dxa"/>
          </w:tcPr>
          <w:p w:rsidR="003647BA" w:rsidRPr="003647BA" w:rsidRDefault="003647BA" w:rsidP="003647BA">
            <w:pPr>
              <w:jc w:val="both"/>
              <w:rPr>
                <w:rFonts w:ascii="Arial" w:hAnsi="Arial" w:cs="Arial"/>
                <w:sz w:val="24"/>
              </w:rPr>
            </w:pPr>
            <w:r w:rsidRPr="003647BA">
              <w:rPr>
                <w:rFonts w:ascii="Arial" w:hAnsi="Arial" w:cs="Arial"/>
                <w:sz w:val="24"/>
              </w:rPr>
              <w:t>RCT10HS42A</w:t>
            </w:r>
          </w:p>
        </w:tc>
        <w:tc>
          <w:tcPr>
            <w:tcW w:w="2551" w:type="dxa"/>
          </w:tcPr>
          <w:p w:rsidR="003647BA" w:rsidRPr="003647BA" w:rsidRDefault="003647BA" w:rsidP="003647BA">
            <w:pPr>
              <w:jc w:val="both"/>
              <w:rPr>
                <w:rFonts w:ascii="Arial" w:hAnsi="Arial" w:cs="Arial"/>
                <w:sz w:val="24"/>
              </w:rPr>
            </w:pPr>
            <w:r w:rsidRPr="003647BA">
              <w:rPr>
                <w:rFonts w:ascii="Arial" w:hAnsi="Arial" w:cs="Arial"/>
                <w:sz w:val="24"/>
              </w:rPr>
              <w:t>MA-00038</w:t>
            </w:r>
          </w:p>
        </w:tc>
      </w:tr>
      <w:tr w:rsidR="003647BA" w:rsidRPr="003647BA" w:rsidTr="003647BA">
        <w:tc>
          <w:tcPr>
            <w:tcW w:w="1970" w:type="dxa"/>
          </w:tcPr>
          <w:p w:rsidR="003647BA" w:rsidRPr="003647BA" w:rsidRDefault="003647BA" w:rsidP="003647BA">
            <w:pPr>
              <w:jc w:val="both"/>
              <w:rPr>
                <w:rFonts w:ascii="Arial" w:hAnsi="Arial" w:cs="Arial"/>
                <w:sz w:val="24"/>
              </w:rPr>
            </w:pPr>
            <w:r w:rsidRPr="003647BA">
              <w:rPr>
                <w:rFonts w:ascii="Arial" w:hAnsi="Arial" w:cs="Arial"/>
                <w:sz w:val="24"/>
              </w:rPr>
              <w:t>6 Metre</w:t>
            </w:r>
          </w:p>
        </w:tc>
        <w:tc>
          <w:tcPr>
            <w:tcW w:w="1687" w:type="dxa"/>
          </w:tcPr>
          <w:p w:rsidR="003647BA" w:rsidRPr="003647BA" w:rsidRDefault="003647BA" w:rsidP="003647BA">
            <w:pPr>
              <w:jc w:val="both"/>
              <w:rPr>
                <w:rFonts w:ascii="Arial" w:hAnsi="Arial" w:cs="Arial"/>
                <w:sz w:val="24"/>
              </w:rPr>
            </w:pPr>
            <w:r w:rsidRPr="003647BA">
              <w:rPr>
                <w:rFonts w:ascii="Arial" w:hAnsi="Arial" w:cs="Arial"/>
                <w:sz w:val="24"/>
              </w:rPr>
              <w:t>Post Top</w:t>
            </w:r>
          </w:p>
        </w:tc>
        <w:tc>
          <w:tcPr>
            <w:tcW w:w="1737" w:type="dxa"/>
          </w:tcPr>
          <w:p w:rsidR="003647BA" w:rsidRPr="003647BA" w:rsidRDefault="003647BA" w:rsidP="003647BA">
            <w:pPr>
              <w:jc w:val="both"/>
              <w:rPr>
                <w:rFonts w:ascii="Arial" w:hAnsi="Arial" w:cs="Arial"/>
                <w:sz w:val="24"/>
              </w:rPr>
            </w:pPr>
            <w:r w:rsidRPr="003647BA">
              <w:rPr>
                <w:rFonts w:ascii="Arial" w:hAnsi="Arial" w:cs="Arial"/>
                <w:sz w:val="24"/>
              </w:rPr>
              <w:t>RCT6PTA</w:t>
            </w:r>
          </w:p>
        </w:tc>
        <w:tc>
          <w:tcPr>
            <w:tcW w:w="2551" w:type="dxa"/>
          </w:tcPr>
          <w:p w:rsidR="003647BA" w:rsidRPr="003647BA" w:rsidRDefault="003647BA" w:rsidP="003647BA">
            <w:pPr>
              <w:jc w:val="both"/>
              <w:rPr>
                <w:rFonts w:ascii="Arial" w:hAnsi="Arial" w:cs="Arial"/>
                <w:sz w:val="24"/>
              </w:rPr>
            </w:pPr>
            <w:r w:rsidRPr="003647BA">
              <w:rPr>
                <w:rFonts w:ascii="Arial" w:hAnsi="Arial" w:cs="Arial"/>
                <w:sz w:val="24"/>
              </w:rPr>
              <w:t>MA-01184</w:t>
            </w:r>
          </w:p>
        </w:tc>
      </w:tr>
      <w:tr w:rsidR="003647BA" w:rsidRPr="003647BA" w:rsidTr="003647BA">
        <w:tc>
          <w:tcPr>
            <w:tcW w:w="1970" w:type="dxa"/>
          </w:tcPr>
          <w:p w:rsidR="003647BA" w:rsidRPr="003647BA" w:rsidRDefault="003647BA" w:rsidP="003647BA">
            <w:pPr>
              <w:jc w:val="both"/>
              <w:rPr>
                <w:rFonts w:ascii="Arial" w:hAnsi="Arial" w:cs="Arial"/>
                <w:sz w:val="24"/>
              </w:rPr>
            </w:pPr>
            <w:r w:rsidRPr="003647BA">
              <w:rPr>
                <w:rFonts w:ascii="Arial" w:hAnsi="Arial" w:cs="Arial"/>
                <w:sz w:val="24"/>
              </w:rPr>
              <w:t>8 Metre</w:t>
            </w:r>
          </w:p>
        </w:tc>
        <w:tc>
          <w:tcPr>
            <w:tcW w:w="1687" w:type="dxa"/>
          </w:tcPr>
          <w:p w:rsidR="003647BA" w:rsidRPr="003647BA" w:rsidRDefault="003647BA" w:rsidP="003647BA">
            <w:pPr>
              <w:jc w:val="both"/>
              <w:rPr>
                <w:rFonts w:ascii="Arial" w:hAnsi="Arial" w:cs="Arial"/>
                <w:sz w:val="24"/>
              </w:rPr>
            </w:pPr>
            <w:r w:rsidRPr="003647BA">
              <w:rPr>
                <w:rFonts w:ascii="Arial" w:hAnsi="Arial" w:cs="Arial"/>
                <w:sz w:val="24"/>
              </w:rPr>
              <w:t>Post Top</w:t>
            </w:r>
          </w:p>
        </w:tc>
        <w:tc>
          <w:tcPr>
            <w:tcW w:w="1737" w:type="dxa"/>
          </w:tcPr>
          <w:p w:rsidR="003647BA" w:rsidRPr="003647BA" w:rsidRDefault="003647BA" w:rsidP="003647BA">
            <w:pPr>
              <w:jc w:val="both"/>
              <w:rPr>
                <w:rFonts w:ascii="Arial" w:hAnsi="Arial" w:cs="Arial"/>
                <w:sz w:val="24"/>
              </w:rPr>
            </w:pPr>
            <w:r w:rsidRPr="003647BA">
              <w:rPr>
                <w:rFonts w:ascii="Arial" w:hAnsi="Arial" w:cs="Arial"/>
                <w:sz w:val="24"/>
              </w:rPr>
              <w:t>RCT8PTA</w:t>
            </w:r>
          </w:p>
        </w:tc>
        <w:tc>
          <w:tcPr>
            <w:tcW w:w="2551" w:type="dxa"/>
          </w:tcPr>
          <w:p w:rsidR="003647BA" w:rsidRPr="003647BA" w:rsidRDefault="003647BA" w:rsidP="003647BA">
            <w:pPr>
              <w:jc w:val="both"/>
              <w:rPr>
                <w:rFonts w:ascii="Arial" w:hAnsi="Arial" w:cs="Arial"/>
                <w:sz w:val="24"/>
              </w:rPr>
            </w:pPr>
            <w:r w:rsidRPr="003647BA">
              <w:rPr>
                <w:rFonts w:ascii="Arial" w:hAnsi="Arial" w:cs="Arial"/>
                <w:sz w:val="24"/>
              </w:rPr>
              <w:t>MA-00019</w:t>
            </w:r>
          </w:p>
        </w:tc>
      </w:tr>
      <w:tr w:rsidR="003647BA" w:rsidRPr="003647BA" w:rsidTr="003647BA">
        <w:tc>
          <w:tcPr>
            <w:tcW w:w="1970" w:type="dxa"/>
          </w:tcPr>
          <w:p w:rsidR="003647BA" w:rsidRPr="003647BA" w:rsidRDefault="003647BA" w:rsidP="003647BA">
            <w:pPr>
              <w:jc w:val="both"/>
              <w:rPr>
                <w:rFonts w:ascii="Arial" w:hAnsi="Arial" w:cs="Arial"/>
                <w:sz w:val="24"/>
              </w:rPr>
            </w:pPr>
            <w:r w:rsidRPr="003647BA">
              <w:rPr>
                <w:rFonts w:ascii="Arial" w:hAnsi="Arial" w:cs="Arial"/>
                <w:sz w:val="24"/>
              </w:rPr>
              <w:t>10 Metre</w:t>
            </w:r>
          </w:p>
        </w:tc>
        <w:tc>
          <w:tcPr>
            <w:tcW w:w="1687" w:type="dxa"/>
          </w:tcPr>
          <w:p w:rsidR="003647BA" w:rsidRPr="003647BA" w:rsidRDefault="003647BA" w:rsidP="003647BA">
            <w:pPr>
              <w:jc w:val="both"/>
              <w:rPr>
                <w:rFonts w:ascii="Arial" w:hAnsi="Arial" w:cs="Arial"/>
                <w:sz w:val="24"/>
              </w:rPr>
            </w:pPr>
            <w:r w:rsidRPr="003647BA">
              <w:rPr>
                <w:rFonts w:ascii="Arial" w:hAnsi="Arial" w:cs="Arial"/>
                <w:sz w:val="24"/>
              </w:rPr>
              <w:t>Post Top</w:t>
            </w:r>
          </w:p>
        </w:tc>
        <w:tc>
          <w:tcPr>
            <w:tcW w:w="1737" w:type="dxa"/>
          </w:tcPr>
          <w:p w:rsidR="003647BA" w:rsidRPr="003647BA" w:rsidRDefault="003647BA" w:rsidP="003647BA">
            <w:pPr>
              <w:jc w:val="both"/>
              <w:rPr>
                <w:rFonts w:ascii="Arial" w:hAnsi="Arial" w:cs="Arial"/>
                <w:sz w:val="24"/>
              </w:rPr>
            </w:pPr>
            <w:r w:rsidRPr="003647BA">
              <w:rPr>
                <w:rFonts w:ascii="Arial" w:hAnsi="Arial" w:cs="Arial"/>
                <w:sz w:val="24"/>
              </w:rPr>
              <w:t>RCT10PTA</w:t>
            </w:r>
          </w:p>
        </w:tc>
        <w:tc>
          <w:tcPr>
            <w:tcW w:w="2551" w:type="dxa"/>
          </w:tcPr>
          <w:p w:rsidR="003647BA" w:rsidRPr="003647BA" w:rsidRDefault="003647BA" w:rsidP="003647BA">
            <w:pPr>
              <w:jc w:val="both"/>
              <w:rPr>
                <w:rFonts w:ascii="Arial" w:hAnsi="Arial" w:cs="Arial"/>
                <w:sz w:val="24"/>
              </w:rPr>
            </w:pPr>
            <w:r w:rsidRPr="003647BA">
              <w:rPr>
                <w:rFonts w:ascii="Arial" w:hAnsi="Arial" w:cs="Arial"/>
                <w:sz w:val="24"/>
              </w:rPr>
              <w:t>MA-00262</w:t>
            </w:r>
          </w:p>
        </w:tc>
      </w:tr>
      <w:tr w:rsidR="003647BA" w:rsidRPr="003647BA" w:rsidTr="003647BA">
        <w:tc>
          <w:tcPr>
            <w:tcW w:w="1970" w:type="dxa"/>
          </w:tcPr>
          <w:p w:rsidR="003647BA" w:rsidRPr="003647BA" w:rsidRDefault="003647BA" w:rsidP="003647BA">
            <w:pPr>
              <w:jc w:val="both"/>
              <w:rPr>
                <w:rFonts w:ascii="Arial" w:hAnsi="Arial" w:cs="Arial"/>
                <w:sz w:val="24"/>
              </w:rPr>
            </w:pPr>
            <w:r w:rsidRPr="003647BA">
              <w:rPr>
                <w:rFonts w:ascii="Arial" w:hAnsi="Arial" w:cs="Arial"/>
                <w:sz w:val="24"/>
              </w:rPr>
              <w:t>12 Metre</w:t>
            </w:r>
          </w:p>
        </w:tc>
        <w:tc>
          <w:tcPr>
            <w:tcW w:w="1687" w:type="dxa"/>
          </w:tcPr>
          <w:p w:rsidR="003647BA" w:rsidRPr="003647BA" w:rsidRDefault="003647BA" w:rsidP="003647BA">
            <w:pPr>
              <w:jc w:val="both"/>
              <w:rPr>
                <w:rFonts w:ascii="Arial" w:hAnsi="Arial" w:cs="Arial"/>
                <w:sz w:val="24"/>
              </w:rPr>
            </w:pPr>
            <w:r w:rsidRPr="003647BA">
              <w:rPr>
                <w:rFonts w:ascii="Arial" w:hAnsi="Arial" w:cs="Arial"/>
                <w:sz w:val="24"/>
              </w:rPr>
              <w:t>Post Top</w:t>
            </w:r>
          </w:p>
        </w:tc>
        <w:tc>
          <w:tcPr>
            <w:tcW w:w="1737" w:type="dxa"/>
          </w:tcPr>
          <w:p w:rsidR="003647BA" w:rsidRPr="003647BA" w:rsidRDefault="003647BA" w:rsidP="003647BA">
            <w:pPr>
              <w:jc w:val="both"/>
              <w:rPr>
                <w:rFonts w:ascii="Arial" w:hAnsi="Arial" w:cs="Arial"/>
                <w:sz w:val="24"/>
              </w:rPr>
            </w:pPr>
            <w:r w:rsidRPr="003647BA">
              <w:rPr>
                <w:rFonts w:ascii="Arial" w:hAnsi="Arial" w:cs="Arial"/>
                <w:sz w:val="24"/>
              </w:rPr>
              <w:t>RCT12PTA</w:t>
            </w:r>
          </w:p>
        </w:tc>
        <w:tc>
          <w:tcPr>
            <w:tcW w:w="2551" w:type="dxa"/>
          </w:tcPr>
          <w:p w:rsidR="003647BA" w:rsidRPr="003647BA" w:rsidRDefault="003647BA" w:rsidP="003647BA">
            <w:pPr>
              <w:jc w:val="both"/>
              <w:rPr>
                <w:rFonts w:ascii="Arial" w:hAnsi="Arial" w:cs="Arial"/>
                <w:sz w:val="24"/>
              </w:rPr>
            </w:pPr>
            <w:r w:rsidRPr="003647BA">
              <w:rPr>
                <w:rFonts w:ascii="Arial" w:hAnsi="Arial" w:cs="Arial"/>
                <w:sz w:val="24"/>
              </w:rPr>
              <w:t>MA-00263</w:t>
            </w:r>
          </w:p>
        </w:tc>
      </w:tr>
      <w:tr w:rsidR="003647BA" w:rsidRPr="003647BA" w:rsidTr="003647BA">
        <w:tc>
          <w:tcPr>
            <w:tcW w:w="1970" w:type="dxa"/>
          </w:tcPr>
          <w:p w:rsidR="003647BA" w:rsidRPr="003647BA" w:rsidRDefault="003647BA" w:rsidP="003647BA">
            <w:pPr>
              <w:jc w:val="both"/>
              <w:rPr>
                <w:rFonts w:ascii="Arial" w:hAnsi="Arial" w:cs="Arial"/>
                <w:sz w:val="24"/>
              </w:rPr>
            </w:pPr>
            <w:r w:rsidRPr="003647BA">
              <w:rPr>
                <w:rFonts w:ascii="Arial" w:hAnsi="Arial" w:cs="Arial"/>
                <w:sz w:val="24"/>
              </w:rPr>
              <w:t>6 Metre</w:t>
            </w:r>
          </w:p>
        </w:tc>
        <w:tc>
          <w:tcPr>
            <w:tcW w:w="1687" w:type="dxa"/>
          </w:tcPr>
          <w:p w:rsidR="003647BA" w:rsidRPr="003647BA" w:rsidRDefault="003647BA" w:rsidP="003647BA">
            <w:pPr>
              <w:jc w:val="both"/>
              <w:rPr>
                <w:rFonts w:ascii="Arial" w:hAnsi="Arial" w:cs="Arial"/>
                <w:sz w:val="24"/>
              </w:rPr>
            </w:pPr>
            <w:r w:rsidRPr="003647BA">
              <w:rPr>
                <w:rFonts w:ascii="Arial" w:hAnsi="Arial" w:cs="Arial"/>
                <w:sz w:val="24"/>
              </w:rPr>
              <w:t>Hinged</w:t>
            </w:r>
          </w:p>
        </w:tc>
        <w:tc>
          <w:tcPr>
            <w:tcW w:w="1737" w:type="dxa"/>
          </w:tcPr>
          <w:p w:rsidR="003647BA" w:rsidRPr="003647BA" w:rsidRDefault="003647BA" w:rsidP="003647BA">
            <w:pPr>
              <w:jc w:val="both"/>
              <w:rPr>
                <w:rFonts w:ascii="Arial" w:hAnsi="Arial" w:cs="Arial"/>
                <w:sz w:val="24"/>
              </w:rPr>
            </w:pPr>
            <w:r w:rsidRPr="003647BA">
              <w:rPr>
                <w:rFonts w:ascii="Arial" w:hAnsi="Arial" w:cs="Arial"/>
                <w:sz w:val="24"/>
              </w:rPr>
              <w:t>RCTEHC6A</w:t>
            </w:r>
          </w:p>
        </w:tc>
        <w:tc>
          <w:tcPr>
            <w:tcW w:w="2551" w:type="dxa"/>
          </w:tcPr>
          <w:p w:rsidR="003647BA" w:rsidRPr="003647BA" w:rsidRDefault="003647BA" w:rsidP="003647BA">
            <w:pPr>
              <w:jc w:val="both"/>
              <w:rPr>
                <w:rFonts w:ascii="Arial" w:hAnsi="Arial" w:cs="Arial"/>
                <w:sz w:val="24"/>
              </w:rPr>
            </w:pPr>
            <w:r w:rsidRPr="003647BA">
              <w:rPr>
                <w:rFonts w:ascii="Arial" w:hAnsi="Arial" w:cs="Arial"/>
                <w:sz w:val="24"/>
              </w:rPr>
              <w:t>MA-00062</w:t>
            </w:r>
          </w:p>
        </w:tc>
      </w:tr>
    </w:tbl>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Other manufacturers of aluminium columns, or steel columns where approved, may be used subject to the prior approval of the Network Lighting Manager.</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color w:val="000000"/>
          <w:sz w:val="24"/>
        </w:rPr>
      </w:pPr>
      <w:r w:rsidRPr="003647BA">
        <w:rPr>
          <w:rFonts w:ascii="Arial" w:hAnsi="Arial" w:cs="Arial"/>
          <w:color w:val="000000"/>
          <w:sz w:val="24"/>
        </w:rPr>
        <w:t xml:space="preserve">A one metre concrete "mowing strip" shall be provided around street lighting columns where installed in a verge. </w:t>
      </w:r>
    </w:p>
    <w:p w:rsidR="003647BA" w:rsidRPr="003647BA" w:rsidRDefault="003647BA" w:rsidP="003647BA">
      <w:pPr>
        <w:ind w:left="720"/>
        <w:jc w:val="both"/>
        <w:rPr>
          <w:rFonts w:ascii="Arial" w:hAnsi="Arial" w:cs="Arial"/>
          <w:color w:val="000000"/>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Spare keys shall be provided to the Network Lighting Manager upon request.</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In areas where vehicular access is difficult, Aluminium 6.0 Metre mid hinged raising &amp; lowering type columns with a double lock mechanism shall be used, restraint cords or mechanical leverage apparatus must be provided as standard equipment. </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Crank root or flange-based columns may only be used subject to the prior approval of the Network Lighting Manager. </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Where ground conditions dictate, columns may be erected in suitably sized pots subject to the prior approval of the Network lighting Manager.</w:t>
      </w:r>
    </w:p>
    <w:p w:rsidR="003647BA" w:rsidRPr="003647BA" w:rsidRDefault="003647BA" w:rsidP="003647BA">
      <w:pPr>
        <w:jc w:val="both"/>
        <w:rPr>
          <w:rFonts w:ascii="Arial" w:hAnsi="Arial" w:cs="Arial"/>
          <w:sz w:val="24"/>
        </w:rPr>
      </w:pPr>
      <w:r w:rsidRPr="003647BA">
        <w:rPr>
          <w:rFonts w:ascii="Arial" w:hAnsi="Arial" w:cs="Arial"/>
          <w:sz w:val="24"/>
        </w:rPr>
        <w:tab/>
      </w:r>
    </w:p>
    <w:p w:rsidR="003647BA" w:rsidRPr="003647BA" w:rsidRDefault="003647BA" w:rsidP="003647BA">
      <w:pPr>
        <w:ind w:left="720"/>
        <w:jc w:val="both"/>
        <w:rPr>
          <w:rFonts w:ascii="Arial" w:hAnsi="Arial" w:cs="Arial"/>
          <w:sz w:val="24"/>
        </w:rPr>
      </w:pPr>
      <w:r w:rsidRPr="003647BA">
        <w:rPr>
          <w:rFonts w:ascii="Arial" w:hAnsi="Arial" w:cs="Arial"/>
          <w:sz w:val="24"/>
        </w:rPr>
        <w:t>If period or decorative columns are to be used, the Developer shall provide the Manufacturers Specification for approval.</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Where decorative columns are used the Network Lighting Manager may impose additional conditions that may or may not be identified in this Specification. </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All columns shall be erected in accordance with the Manufacturers Specification. </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Wall brackets may be used subject to the prior approval of the Network Lighting Manager.</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All bracket arms are to be erected in accordance with Manufacturers Specifications.</w:t>
      </w:r>
    </w:p>
    <w:p w:rsidR="003647BA" w:rsidRPr="003647BA" w:rsidRDefault="003647BA" w:rsidP="003647BA">
      <w:pPr>
        <w:ind w:firstLine="720"/>
        <w:jc w:val="both"/>
        <w:rPr>
          <w:rFonts w:ascii="Arial" w:hAnsi="Arial" w:cs="Arial"/>
          <w:sz w:val="24"/>
        </w:rPr>
      </w:pPr>
    </w:p>
    <w:p w:rsidR="003647BA" w:rsidRPr="003647BA" w:rsidRDefault="003647BA" w:rsidP="003647BA">
      <w:pPr>
        <w:ind w:firstLine="720"/>
        <w:jc w:val="both"/>
        <w:rPr>
          <w:rFonts w:ascii="Arial" w:hAnsi="Arial" w:cs="Arial"/>
          <w:sz w:val="24"/>
        </w:rPr>
      </w:pPr>
      <w:r w:rsidRPr="003647BA">
        <w:rPr>
          <w:rFonts w:ascii="Arial" w:hAnsi="Arial" w:cs="Arial"/>
          <w:sz w:val="24"/>
        </w:rPr>
        <w:t>No attachments shall be made to any column without prior approval.</w:t>
      </w:r>
    </w:p>
    <w:p w:rsidR="003647BA" w:rsidRPr="003647BA" w:rsidRDefault="003647BA" w:rsidP="003647BA">
      <w:pPr>
        <w:ind w:firstLine="720"/>
        <w:jc w:val="both"/>
        <w:rPr>
          <w:rFonts w:ascii="Arial" w:hAnsi="Arial" w:cs="Arial"/>
          <w:sz w:val="24"/>
        </w:rPr>
      </w:pPr>
    </w:p>
    <w:p w:rsidR="003647BA" w:rsidRPr="003647BA" w:rsidRDefault="003647BA" w:rsidP="003647BA">
      <w:pPr>
        <w:ind w:firstLine="720"/>
        <w:jc w:val="both"/>
        <w:rPr>
          <w:rFonts w:ascii="Arial" w:hAnsi="Arial" w:cs="Arial"/>
          <w:sz w:val="24"/>
        </w:rPr>
      </w:pPr>
      <w:r w:rsidRPr="003647BA">
        <w:rPr>
          <w:rFonts w:ascii="Arial" w:hAnsi="Arial" w:cs="Arial"/>
          <w:sz w:val="24"/>
        </w:rPr>
        <w:t>Aluminium columns must not be painted under any circumstances.</w:t>
      </w:r>
    </w:p>
    <w:p w:rsidR="003647BA" w:rsidRPr="003647BA" w:rsidRDefault="003647BA" w:rsidP="003647BA">
      <w:pPr>
        <w:ind w:firstLine="720"/>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Cs/>
          <w:sz w:val="24"/>
        </w:rPr>
        <w:t>4.7</w:t>
      </w:r>
      <w:r w:rsidRPr="003647BA">
        <w:rPr>
          <w:rFonts w:ascii="Arial" w:hAnsi="Arial" w:cs="Arial"/>
          <w:bCs/>
          <w:sz w:val="24"/>
        </w:rPr>
        <w:tab/>
      </w:r>
      <w:r w:rsidRPr="003647BA">
        <w:rPr>
          <w:rFonts w:ascii="Arial" w:hAnsi="Arial" w:cs="Arial"/>
          <w:b/>
          <w:sz w:val="24"/>
        </w:rPr>
        <w:t xml:space="preserve">Illuminated Road Traffic Signposts </w:t>
      </w:r>
    </w:p>
    <w:p w:rsidR="003647BA" w:rsidRPr="003647BA" w:rsidRDefault="003647BA" w:rsidP="003647BA">
      <w:pPr>
        <w:tabs>
          <w:tab w:val="left" w:pos="-720"/>
          <w:tab w:val="left" w:pos="0"/>
          <w:tab w:val="left" w:pos="720"/>
          <w:tab w:val="left" w:pos="1440"/>
        </w:tabs>
        <w:suppressAutoHyphens/>
        <w:spacing w:line="240" w:lineRule="atLeast"/>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Traffic Signposts to be illuminated must be of a tubular steel large base type to BS 873 Part 7:1984 and be capable of passing the tests described in BS 873.</w:t>
      </w:r>
    </w:p>
    <w:p w:rsidR="003647BA" w:rsidRPr="003647BA" w:rsidRDefault="003647BA" w:rsidP="003647BA">
      <w:pPr>
        <w:ind w:left="720"/>
        <w:jc w:val="both"/>
        <w:rPr>
          <w:rFonts w:ascii="Arial" w:hAnsi="Arial" w:cs="Arial"/>
          <w:sz w:val="24"/>
        </w:rPr>
      </w:pPr>
      <w:r w:rsidRPr="003647BA">
        <w:rPr>
          <w:rFonts w:ascii="Arial" w:hAnsi="Arial" w:cs="Arial"/>
          <w:sz w:val="24"/>
        </w:rPr>
        <w:t xml:space="preserve"> </w:t>
      </w:r>
    </w:p>
    <w:p w:rsidR="003647BA" w:rsidRPr="003647BA" w:rsidRDefault="003647BA" w:rsidP="003647BA">
      <w:pPr>
        <w:ind w:left="720"/>
        <w:jc w:val="both"/>
        <w:rPr>
          <w:rFonts w:ascii="Arial" w:hAnsi="Arial" w:cs="Arial"/>
          <w:sz w:val="24"/>
        </w:rPr>
      </w:pPr>
      <w:r w:rsidRPr="003647BA">
        <w:rPr>
          <w:rFonts w:ascii="Arial" w:hAnsi="Arial" w:cs="Arial"/>
          <w:sz w:val="24"/>
        </w:rPr>
        <w:t>The posts shall be hot dipped galvanised and shall comply with BS EN ISO 1461:2009 and shall be manufactured from steel complying with the requirements of BS 4360 1986 Welded Steels, complete with double lock flush fitting vandal resistant doors, fitted with anti-vandal stainless steel M8-8mm centre pin recessed socket screw lock door bolts.</w:t>
      </w:r>
    </w:p>
    <w:p w:rsidR="003647BA" w:rsidRPr="003647BA" w:rsidRDefault="003647BA" w:rsidP="003647BA">
      <w:pPr>
        <w:ind w:left="567"/>
        <w:jc w:val="both"/>
        <w:rPr>
          <w:rFonts w:ascii="Arial" w:hAnsi="Arial" w:cs="Arial"/>
          <w:sz w:val="24"/>
        </w:rPr>
      </w:pPr>
    </w:p>
    <w:p w:rsidR="003647BA" w:rsidRPr="003647BA" w:rsidRDefault="003647BA" w:rsidP="003647BA">
      <w:pPr>
        <w:ind w:left="709"/>
        <w:jc w:val="both"/>
        <w:rPr>
          <w:rFonts w:ascii="Arial" w:hAnsi="Arial" w:cs="Arial"/>
          <w:sz w:val="24"/>
        </w:rPr>
      </w:pPr>
      <w:r w:rsidRPr="003647BA">
        <w:rPr>
          <w:rFonts w:ascii="Arial" w:hAnsi="Arial" w:cs="Arial"/>
          <w:sz w:val="24"/>
        </w:rPr>
        <w:t>Each post shall be factory primed and undercoated to G2A prior to erection with a black bituminous base as standard, after erection they are to be painted Grey RAL 693 (aircraft grey). The ground section shall remain as black bitumen with at least 150mm visible above ground level.</w:t>
      </w:r>
    </w:p>
    <w:p w:rsidR="003647BA" w:rsidRPr="003647BA" w:rsidRDefault="003647BA" w:rsidP="003647BA">
      <w:pPr>
        <w:ind w:left="709"/>
        <w:jc w:val="both"/>
        <w:rPr>
          <w:rFonts w:ascii="Arial" w:hAnsi="Arial" w:cs="Arial"/>
          <w:sz w:val="24"/>
        </w:rPr>
      </w:pPr>
    </w:p>
    <w:p w:rsidR="003647BA" w:rsidRPr="003647BA" w:rsidRDefault="003647BA" w:rsidP="003647BA">
      <w:pPr>
        <w:ind w:left="709"/>
        <w:jc w:val="both"/>
        <w:rPr>
          <w:rFonts w:ascii="Arial" w:hAnsi="Arial" w:cs="Arial"/>
          <w:sz w:val="24"/>
        </w:rPr>
      </w:pPr>
      <w:r w:rsidRPr="003647BA">
        <w:rPr>
          <w:rFonts w:ascii="Arial" w:hAnsi="Arial" w:cs="Arial"/>
          <w:sz w:val="24"/>
        </w:rPr>
        <w:t xml:space="preserve">Large base posts shall be of a steel gauge not less than 3.2mm thick and shall be cylindrical with a base diameter of not less than 139.7mm and a shaft diameter of not less than 76.1mm as a minimum.  </w:t>
      </w:r>
    </w:p>
    <w:p w:rsidR="003647BA" w:rsidRPr="003647BA" w:rsidRDefault="003647BA" w:rsidP="003647BA">
      <w:pPr>
        <w:ind w:left="709"/>
        <w:jc w:val="both"/>
        <w:rPr>
          <w:rFonts w:ascii="Arial" w:hAnsi="Arial" w:cs="Arial"/>
          <w:sz w:val="24"/>
        </w:rPr>
      </w:pPr>
    </w:p>
    <w:p w:rsidR="003647BA" w:rsidRPr="003647BA" w:rsidRDefault="003647BA" w:rsidP="003647BA">
      <w:pPr>
        <w:ind w:left="709"/>
        <w:jc w:val="both"/>
        <w:rPr>
          <w:rFonts w:ascii="Arial" w:hAnsi="Arial" w:cs="Arial"/>
          <w:sz w:val="24"/>
        </w:rPr>
      </w:pPr>
      <w:r w:rsidRPr="003647BA">
        <w:rPr>
          <w:rFonts w:ascii="Arial" w:hAnsi="Arial" w:cs="Arial"/>
          <w:sz w:val="24"/>
        </w:rPr>
        <w:t>An internal backboard of dimensions not less than 450mm x 95mm x 12mm, manufactured from a substantial non-hygroscopic material, shall be fixed in the housing and an earth bolt shall be provided. The opening to the housing shall be not less than 450mm x 95mm and shall be positioned to afford easy access to the control equipment. An access slot of not less than 75mm x 150mm</w:t>
      </w:r>
      <w:r w:rsidRPr="003647BA">
        <w:rPr>
          <w:rFonts w:ascii="Arial" w:hAnsi="Arial" w:cs="Arial"/>
        </w:rPr>
        <w:t xml:space="preserve"> </w:t>
      </w:r>
      <w:r w:rsidRPr="003647BA">
        <w:rPr>
          <w:rFonts w:ascii="Arial" w:hAnsi="Arial" w:cs="Arial"/>
          <w:sz w:val="24"/>
        </w:rPr>
        <w:t>high for cabling purposes shall be provided approximately 300mm below ground level.</w:t>
      </w:r>
    </w:p>
    <w:p w:rsidR="003647BA" w:rsidRPr="003647BA" w:rsidRDefault="003647BA" w:rsidP="003647BA">
      <w:pPr>
        <w:ind w:left="709"/>
        <w:jc w:val="both"/>
        <w:rPr>
          <w:rFonts w:ascii="Arial" w:hAnsi="Arial" w:cs="Arial"/>
          <w:sz w:val="24"/>
        </w:rPr>
      </w:pPr>
    </w:p>
    <w:p w:rsidR="003647BA" w:rsidRPr="003647BA" w:rsidRDefault="003647BA" w:rsidP="003647BA">
      <w:pPr>
        <w:ind w:left="709"/>
        <w:jc w:val="both"/>
        <w:rPr>
          <w:rFonts w:ascii="Arial" w:hAnsi="Arial" w:cs="Arial"/>
          <w:sz w:val="24"/>
        </w:rPr>
      </w:pPr>
      <w:r w:rsidRPr="003647BA">
        <w:rPr>
          <w:rFonts w:ascii="Arial" w:hAnsi="Arial" w:cs="Arial"/>
          <w:sz w:val="24"/>
        </w:rPr>
        <w:t xml:space="preserve">Each signpost shall be suitably sized to accommodate all necessary attachments including numbering below the sign face to ensure the clearance to the finished ground level is an absolute minimum of 2.1 metres but 2.3 to 2.45 metres is preferred. </w:t>
      </w:r>
      <w:r w:rsidR="00C146B1" w:rsidRPr="003647BA">
        <w:rPr>
          <w:rFonts w:ascii="Arial" w:hAnsi="Arial" w:cs="Arial"/>
          <w:sz w:val="24"/>
        </w:rPr>
        <w:t>However,</w:t>
      </w:r>
      <w:r w:rsidRPr="003647BA">
        <w:rPr>
          <w:rFonts w:ascii="Arial" w:hAnsi="Arial" w:cs="Arial"/>
          <w:sz w:val="24"/>
        </w:rPr>
        <w:t xml:space="preserve"> where certain signage is associated with “roundabouts, splitter islands </w:t>
      </w:r>
      <w:proofErr w:type="spellStart"/>
      <w:r w:rsidRPr="003647BA">
        <w:rPr>
          <w:rFonts w:ascii="Arial" w:hAnsi="Arial" w:cs="Arial"/>
          <w:sz w:val="24"/>
        </w:rPr>
        <w:t>etc</w:t>
      </w:r>
      <w:proofErr w:type="spellEnd"/>
      <w:r w:rsidRPr="003647BA">
        <w:rPr>
          <w:rFonts w:ascii="Arial" w:hAnsi="Arial" w:cs="Arial"/>
          <w:sz w:val="24"/>
        </w:rPr>
        <w:t>” mounting heights used are to be as deemed appropriate. Signposts in the same location shall be of the same material and height unless otherwise approved by the Network Lighting Manager.</w:t>
      </w:r>
    </w:p>
    <w:p w:rsidR="003647BA" w:rsidRPr="003647BA" w:rsidRDefault="003647BA" w:rsidP="003647BA">
      <w:pPr>
        <w:ind w:left="709"/>
        <w:jc w:val="both"/>
        <w:rPr>
          <w:rFonts w:ascii="Arial" w:hAnsi="Arial" w:cs="Arial"/>
          <w:sz w:val="24"/>
        </w:rPr>
      </w:pPr>
    </w:p>
    <w:p w:rsidR="003647BA" w:rsidRPr="003647BA" w:rsidRDefault="003647BA" w:rsidP="003647BA">
      <w:pPr>
        <w:ind w:left="709"/>
        <w:jc w:val="both"/>
        <w:rPr>
          <w:rFonts w:ascii="Arial" w:hAnsi="Arial" w:cs="Arial"/>
          <w:color w:val="000000"/>
          <w:sz w:val="24"/>
        </w:rPr>
      </w:pPr>
      <w:r w:rsidRPr="003647BA">
        <w:rPr>
          <w:rFonts w:ascii="Arial" w:hAnsi="Arial" w:cs="Arial"/>
          <w:sz w:val="24"/>
        </w:rPr>
        <w:t>A</w:t>
      </w:r>
      <w:r w:rsidRPr="003647BA">
        <w:rPr>
          <w:rFonts w:ascii="Arial" w:hAnsi="Arial" w:cs="Arial"/>
          <w:color w:val="000000"/>
          <w:sz w:val="24"/>
        </w:rPr>
        <w:t xml:space="preserve"> concrete "mowing strip" shall be provided around signposts, 300mm offset from sign assemblies,</w:t>
      </w:r>
      <w:r w:rsidRPr="003647BA">
        <w:rPr>
          <w:rFonts w:ascii="Arial" w:hAnsi="Arial" w:cs="Arial"/>
          <w:color w:val="0000FF"/>
          <w:sz w:val="24"/>
        </w:rPr>
        <w:t xml:space="preserve"> </w:t>
      </w:r>
      <w:r w:rsidRPr="003647BA">
        <w:rPr>
          <w:rFonts w:ascii="Arial" w:hAnsi="Arial" w:cs="Arial"/>
          <w:color w:val="000000"/>
          <w:sz w:val="24"/>
        </w:rPr>
        <w:t>where installed in verge areas.</w:t>
      </w:r>
    </w:p>
    <w:p w:rsidR="003647BA" w:rsidRPr="003647BA" w:rsidRDefault="003647BA" w:rsidP="003647BA">
      <w:pPr>
        <w:ind w:left="709"/>
        <w:jc w:val="both"/>
        <w:rPr>
          <w:rFonts w:ascii="Arial" w:hAnsi="Arial" w:cs="Arial"/>
          <w:color w:val="000000"/>
          <w:sz w:val="24"/>
        </w:rPr>
      </w:pPr>
    </w:p>
    <w:p w:rsidR="003647BA" w:rsidRPr="003647BA" w:rsidRDefault="003647BA" w:rsidP="003647BA">
      <w:pPr>
        <w:ind w:left="709"/>
        <w:jc w:val="both"/>
        <w:rPr>
          <w:rFonts w:ascii="Arial" w:hAnsi="Arial" w:cs="Arial"/>
          <w:sz w:val="24"/>
        </w:rPr>
      </w:pPr>
      <w:r w:rsidRPr="003647BA">
        <w:rPr>
          <w:rFonts w:ascii="Arial" w:hAnsi="Arial" w:cs="Arial"/>
          <w:color w:val="000000"/>
          <w:sz w:val="24"/>
        </w:rPr>
        <w:lastRenderedPageBreak/>
        <w:t>F</w:t>
      </w:r>
      <w:r w:rsidRPr="003647BA">
        <w:rPr>
          <w:rFonts w:ascii="Arial" w:hAnsi="Arial" w:cs="Arial"/>
          <w:sz w:val="24"/>
        </w:rPr>
        <w:t>lange based signposts may be used subject to the prior approval of the Network Lighting Manager.</w:t>
      </w:r>
    </w:p>
    <w:p w:rsidR="003647BA" w:rsidRPr="003647BA" w:rsidRDefault="003647BA" w:rsidP="003647BA">
      <w:pPr>
        <w:ind w:left="709"/>
        <w:jc w:val="both"/>
        <w:rPr>
          <w:rFonts w:ascii="Arial" w:hAnsi="Arial" w:cs="Arial"/>
          <w:sz w:val="24"/>
        </w:rPr>
      </w:pPr>
    </w:p>
    <w:p w:rsidR="003647BA" w:rsidRPr="003647BA" w:rsidRDefault="003647BA" w:rsidP="003647BA">
      <w:pPr>
        <w:ind w:left="709"/>
        <w:jc w:val="both"/>
        <w:rPr>
          <w:rFonts w:ascii="Arial" w:hAnsi="Arial" w:cs="Arial"/>
          <w:sz w:val="24"/>
        </w:rPr>
      </w:pPr>
      <w:r w:rsidRPr="003647BA">
        <w:rPr>
          <w:rFonts w:ascii="Arial" w:hAnsi="Arial" w:cs="Arial"/>
          <w:sz w:val="24"/>
        </w:rPr>
        <w:t>Where ground conditions dictate, signposts may be erected in suitably sized pots subject to the prior approval of the Network Lighting Manager.</w:t>
      </w:r>
    </w:p>
    <w:p w:rsidR="003647BA" w:rsidRPr="003647BA" w:rsidRDefault="003647BA" w:rsidP="003647BA">
      <w:pPr>
        <w:ind w:left="709"/>
        <w:jc w:val="both"/>
        <w:rPr>
          <w:rFonts w:ascii="Arial" w:hAnsi="Arial" w:cs="Arial"/>
          <w:sz w:val="24"/>
        </w:rPr>
      </w:pPr>
    </w:p>
    <w:p w:rsidR="003647BA" w:rsidRPr="003647BA" w:rsidRDefault="003647BA" w:rsidP="003647BA">
      <w:pPr>
        <w:ind w:left="709"/>
        <w:jc w:val="both"/>
        <w:rPr>
          <w:rFonts w:ascii="Arial" w:hAnsi="Arial" w:cs="Arial"/>
          <w:sz w:val="24"/>
        </w:rPr>
      </w:pPr>
      <w:r w:rsidRPr="003647BA">
        <w:rPr>
          <w:rFonts w:ascii="Arial" w:hAnsi="Arial" w:cs="Arial"/>
          <w:sz w:val="24"/>
        </w:rPr>
        <w:t xml:space="preserve">Signpost Luminaires shall be </w:t>
      </w:r>
      <w:proofErr w:type="spellStart"/>
      <w:r w:rsidRPr="003647BA">
        <w:rPr>
          <w:rFonts w:ascii="Arial" w:hAnsi="Arial" w:cs="Arial"/>
          <w:sz w:val="24"/>
        </w:rPr>
        <w:t>Simmonsigns</w:t>
      </w:r>
      <w:proofErr w:type="spellEnd"/>
      <w:r w:rsidRPr="003647BA">
        <w:rPr>
          <w:rFonts w:ascii="Arial" w:hAnsi="Arial" w:cs="Arial"/>
          <w:sz w:val="24"/>
        </w:rPr>
        <w:t xml:space="preserve"> LED LUA or similar approved PTS or PTD type with an ingress protection rating of IP66, each luminaire shall be complete with LED’s and 0.25 watt, 35/18 lux miniature electronic type photocell. These luminaires are generally suitable for sign faces of up to 1.0M x 1.0M.</w:t>
      </w:r>
    </w:p>
    <w:p w:rsidR="003647BA" w:rsidRPr="003647BA" w:rsidRDefault="003647BA" w:rsidP="003647BA">
      <w:pPr>
        <w:ind w:left="709"/>
        <w:jc w:val="both"/>
        <w:rPr>
          <w:rFonts w:ascii="Arial" w:hAnsi="Arial" w:cs="Arial"/>
          <w:sz w:val="24"/>
        </w:rPr>
      </w:pPr>
    </w:p>
    <w:p w:rsidR="003647BA" w:rsidRPr="003647BA" w:rsidRDefault="003647BA" w:rsidP="003647BA">
      <w:pPr>
        <w:ind w:left="709"/>
        <w:jc w:val="both"/>
        <w:rPr>
          <w:rFonts w:ascii="Arial" w:hAnsi="Arial" w:cs="Arial"/>
          <w:sz w:val="24"/>
        </w:rPr>
      </w:pPr>
      <w:r w:rsidRPr="003647BA">
        <w:rPr>
          <w:rFonts w:ascii="Arial" w:hAnsi="Arial" w:cs="Arial"/>
          <w:sz w:val="24"/>
        </w:rPr>
        <w:t xml:space="preserve">For sign faces up to 1.5 x 1.5 Metres luminaires shall be </w:t>
      </w:r>
      <w:proofErr w:type="spellStart"/>
      <w:r w:rsidRPr="003647BA">
        <w:rPr>
          <w:rFonts w:ascii="Arial" w:hAnsi="Arial" w:cs="Arial"/>
          <w:sz w:val="24"/>
        </w:rPr>
        <w:t>Simmonsigns</w:t>
      </w:r>
      <w:proofErr w:type="spellEnd"/>
      <w:r w:rsidRPr="003647BA">
        <w:rPr>
          <w:rFonts w:ascii="Arial" w:hAnsi="Arial" w:cs="Arial"/>
          <w:sz w:val="24"/>
        </w:rPr>
        <w:t xml:space="preserve"> or similar approved LED LUB, PTS or PTD type with an ingress protection rating of IP56, each luminaire shall be complete with LED’ s</w:t>
      </w:r>
      <w:r w:rsidR="00C146B1">
        <w:rPr>
          <w:rFonts w:ascii="Arial" w:hAnsi="Arial" w:cs="Arial"/>
          <w:sz w:val="24"/>
        </w:rPr>
        <w:t xml:space="preserve"> </w:t>
      </w:r>
      <w:r w:rsidRPr="003647BA">
        <w:rPr>
          <w:rFonts w:ascii="Arial" w:hAnsi="Arial" w:cs="Arial"/>
          <w:sz w:val="24"/>
        </w:rPr>
        <w:t xml:space="preserve">and 0.25 watt, 35/18 lux miniature electronic type photocell. </w:t>
      </w:r>
    </w:p>
    <w:p w:rsidR="003647BA" w:rsidRPr="003647BA" w:rsidRDefault="003647BA" w:rsidP="003647BA">
      <w:pPr>
        <w:jc w:val="both"/>
        <w:rPr>
          <w:rFonts w:ascii="Arial" w:hAnsi="Arial" w:cs="Arial"/>
          <w:sz w:val="24"/>
        </w:rPr>
      </w:pPr>
    </w:p>
    <w:p w:rsidR="003647BA" w:rsidRPr="003647BA" w:rsidRDefault="003647BA" w:rsidP="003647BA">
      <w:pPr>
        <w:ind w:left="709"/>
        <w:jc w:val="both"/>
        <w:rPr>
          <w:rFonts w:ascii="Arial" w:hAnsi="Arial" w:cs="Arial"/>
          <w:sz w:val="24"/>
        </w:rPr>
      </w:pPr>
      <w:r w:rsidRPr="003647BA">
        <w:rPr>
          <w:rFonts w:ascii="Arial" w:hAnsi="Arial" w:cs="Arial"/>
          <w:sz w:val="24"/>
        </w:rPr>
        <w:t>Illumination for sign faces in excess of 1.5 x 1.5 Metres shall be subject to the prior approval of the Network Lighting Manager.</w:t>
      </w:r>
    </w:p>
    <w:p w:rsidR="003647BA" w:rsidRPr="003647BA" w:rsidRDefault="003647BA" w:rsidP="003647BA">
      <w:pPr>
        <w:jc w:val="both"/>
        <w:rPr>
          <w:rFonts w:ascii="Arial" w:hAnsi="Arial" w:cs="Arial"/>
          <w:sz w:val="24"/>
        </w:rPr>
      </w:pPr>
    </w:p>
    <w:p w:rsidR="003647BA" w:rsidRPr="003647BA" w:rsidRDefault="003647BA" w:rsidP="00C146B1">
      <w:pPr>
        <w:ind w:left="709"/>
        <w:jc w:val="both"/>
        <w:rPr>
          <w:rFonts w:ascii="Arial" w:hAnsi="Arial" w:cs="Arial"/>
          <w:sz w:val="24"/>
        </w:rPr>
      </w:pPr>
      <w:r w:rsidRPr="003647BA">
        <w:rPr>
          <w:rFonts w:ascii="Arial" w:hAnsi="Arial" w:cs="Arial"/>
          <w:sz w:val="24"/>
        </w:rPr>
        <w:t xml:space="preserve">Where approved by the Network Lighting Manager LED internally illuminated sign may be used they shall be mounted NOT CLAMPED to an approved suitably sized signpost in accordance with this Specification.   </w:t>
      </w:r>
    </w:p>
    <w:p w:rsidR="003647BA" w:rsidRPr="003647BA" w:rsidRDefault="003647BA" w:rsidP="00C146B1">
      <w:pPr>
        <w:ind w:left="709"/>
        <w:jc w:val="both"/>
        <w:rPr>
          <w:rFonts w:ascii="Arial" w:hAnsi="Arial" w:cs="Arial"/>
          <w:sz w:val="24"/>
        </w:rPr>
      </w:pPr>
    </w:p>
    <w:p w:rsidR="003647BA" w:rsidRPr="003647BA" w:rsidRDefault="003647BA" w:rsidP="00C146B1">
      <w:pPr>
        <w:ind w:left="709"/>
        <w:jc w:val="both"/>
        <w:rPr>
          <w:rFonts w:ascii="Arial" w:hAnsi="Arial" w:cs="Arial"/>
          <w:sz w:val="24"/>
        </w:rPr>
      </w:pPr>
      <w:r w:rsidRPr="003647BA">
        <w:rPr>
          <w:rFonts w:ascii="Arial" w:hAnsi="Arial" w:cs="Arial"/>
          <w:sz w:val="24"/>
        </w:rPr>
        <w:t>Signpost electrical supplies shall be sourced from the nearest lighting column and are to be sub fused at 10 Amp unless otherwise agreed by the Network lighting Manager.</w:t>
      </w:r>
    </w:p>
    <w:p w:rsidR="003647BA" w:rsidRPr="003647BA" w:rsidRDefault="003647BA" w:rsidP="003647BA">
      <w:pPr>
        <w:ind w:left="720"/>
        <w:jc w:val="both"/>
        <w:rPr>
          <w:rFonts w:ascii="Arial" w:hAnsi="Arial" w:cs="Arial"/>
          <w:sz w:val="24"/>
        </w:rPr>
      </w:pPr>
    </w:p>
    <w:p w:rsidR="003647BA" w:rsidRPr="003647BA" w:rsidRDefault="003647BA" w:rsidP="003647BA">
      <w:pPr>
        <w:jc w:val="both"/>
        <w:rPr>
          <w:rFonts w:ascii="Arial" w:hAnsi="Arial" w:cs="Arial"/>
          <w:bCs/>
          <w:sz w:val="24"/>
        </w:rPr>
      </w:pPr>
      <w:r w:rsidRPr="003647BA">
        <w:rPr>
          <w:rFonts w:ascii="Arial" w:hAnsi="Arial" w:cs="Arial"/>
          <w:bCs/>
          <w:sz w:val="24"/>
        </w:rPr>
        <w:t>4.8</w:t>
      </w:r>
      <w:r w:rsidRPr="003647BA">
        <w:rPr>
          <w:rFonts w:ascii="Arial" w:hAnsi="Arial" w:cs="Arial"/>
          <w:bCs/>
          <w:sz w:val="24"/>
        </w:rPr>
        <w:tab/>
      </w:r>
      <w:r w:rsidRPr="003647BA">
        <w:rPr>
          <w:rFonts w:ascii="Arial" w:hAnsi="Arial" w:cs="Arial"/>
          <w:b/>
          <w:sz w:val="24"/>
        </w:rPr>
        <w:t>Re Bound Bollards</w:t>
      </w:r>
      <w:r w:rsidRPr="003647BA">
        <w:rPr>
          <w:rFonts w:ascii="Arial" w:hAnsi="Arial" w:cs="Arial"/>
          <w:bCs/>
          <w:sz w:val="24"/>
        </w:rPr>
        <w:t>.</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All bollards are to be non-illuminated unless otherwise agreed upon with the RCTCBC street lighting department.</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All bollards are to be re bound/self</w:t>
      </w:r>
      <w:r w:rsidR="00C146B1">
        <w:rPr>
          <w:rFonts w:ascii="Arial" w:hAnsi="Arial" w:cs="Arial"/>
          <w:sz w:val="24"/>
        </w:rPr>
        <w:t>-</w:t>
      </w:r>
      <w:r w:rsidRPr="003647BA">
        <w:rPr>
          <w:rFonts w:ascii="Arial" w:hAnsi="Arial" w:cs="Arial"/>
          <w:sz w:val="24"/>
        </w:rPr>
        <w:t>righting and must be installed in accordance with the Manufacturers Specification. Any re bound bollards that do not required to be illuminated, must be constructed of a suitable reflective material. Full Specification Drawings are available from the manufacturers.</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The manufacturer/model of all proposed bollards </w:t>
      </w:r>
      <w:r w:rsidRPr="003647BA">
        <w:rPr>
          <w:rFonts w:ascii="Arial" w:hAnsi="Arial" w:cs="Arial"/>
          <w:b/>
          <w:sz w:val="24"/>
        </w:rPr>
        <w:t>must</w:t>
      </w:r>
      <w:r w:rsidRPr="003647BA">
        <w:rPr>
          <w:rFonts w:ascii="Arial" w:hAnsi="Arial" w:cs="Arial"/>
          <w:sz w:val="24"/>
        </w:rPr>
        <w:t xml:space="preserve"> be approved by the RCTCBC street lighting department. If it has been agreed that the unit is to be illuminated, it shall be fitted with LED’s and shall be complete with a low light, </w:t>
      </w:r>
      <w:proofErr w:type="spellStart"/>
      <w:r w:rsidRPr="003647BA">
        <w:rPr>
          <w:rFonts w:ascii="Arial" w:hAnsi="Arial" w:cs="Arial"/>
          <w:sz w:val="24"/>
        </w:rPr>
        <w:t>infra red</w:t>
      </w:r>
      <w:proofErr w:type="spellEnd"/>
      <w:r w:rsidRPr="003647BA">
        <w:rPr>
          <w:rFonts w:ascii="Arial" w:hAnsi="Arial" w:cs="Arial"/>
          <w:sz w:val="24"/>
        </w:rPr>
        <w:t xml:space="preserve"> type photocell fitted as standard equipment.</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Internally Illuminated re bound bollard bases shall be rated at IP68 and shall be manufactured from a corrosion resistant and impact resistant material. Illuminated bollards must only be used where approved by the Network Lighting Manager.</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lastRenderedPageBreak/>
        <w:t>Re bound bollards shall be fitted with flexible shells, with inlaid graphics as required, non-illuminated re bound bollards shall be black in colour. Illuminated bollards must be white in colour.</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Illuminated re bound bollard electrical supplies, shall be sourced from the nearest lighting column and are to be sub fused at 10Amp unless otherwise agreed by the Network lighting Manager.</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Armoured 6.0mm </w:t>
      </w:r>
      <w:proofErr w:type="spellStart"/>
      <w:r w:rsidRPr="003647BA">
        <w:rPr>
          <w:rFonts w:ascii="Arial" w:hAnsi="Arial" w:cs="Arial"/>
          <w:sz w:val="24"/>
        </w:rPr>
        <w:t>Sq</w:t>
      </w:r>
      <w:proofErr w:type="spellEnd"/>
      <w:r w:rsidRPr="003647BA">
        <w:rPr>
          <w:rFonts w:ascii="Arial" w:hAnsi="Arial" w:cs="Arial"/>
          <w:sz w:val="24"/>
        </w:rPr>
        <w:t xml:space="preserve"> 3 core XLPE/SWA/PVC cables shall enter the base compartment through the waterproof cable gland and be properly sealed in accordance with the Manufacturers Specification to prevent the ingress of moisture.</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The armoured cables shall then be terminated in the base compartment to a double pole cut-out fixed to the plywood fuse board base, the LED driver compartment shall be connected using the lead provided.</w:t>
      </w:r>
    </w:p>
    <w:p w:rsidR="003647BA" w:rsidRPr="003647BA" w:rsidRDefault="003647BA" w:rsidP="003647BA">
      <w:pPr>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Cs/>
          <w:sz w:val="24"/>
        </w:rPr>
        <w:t>4.9</w:t>
      </w:r>
      <w:r w:rsidRPr="003647BA">
        <w:rPr>
          <w:rFonts w:ascii="Arial" w:hAnsi="Arial" w:cs="Arial"/>
          <w:bCs/>
          <w:sz w:val="24"/>
        </w:rPr>
        <w:tab/>
      </w:r>
      <w:r w:rsidRPr="003647BA">
        <w:rPr>
          <w:rFonts w:ascii="Arial" w:hAnsi="Arial" w:cs="Arial"/>
          <w:b/>
          <w:sz w:val="24"/>
        </w:rPr>
        <w:t>Feeder Pillars</w:t>
      </w:r>
    </w:p>
    <w:p w:rsidR="003647BA" w:rsidRPr="003647BA" w:rsidRDefault="003647BA" w:rsidP="003647BA">
      <w:pPr>
        <w:jc w:val="both"/>
        <w:rPr>
          <w:rFonts w:ascii="Arial" w:hAnsi="Arial" w:cs="Arial"/>
          <w:b/>
          <w:sz w:val="24"/>
        </w:rPr>
      </w:pPr>
    </w:p>
    <w:p w:rsidR="003647BA" w:rsidRPr="003647BA" w:rsidRDefault="003647BA" w:rsidP="003647BA">
      <w:pPr>
        <w:ind w:left="720"/>
        <w:jc w:val="both"/>
        <w:rPr>
          <w:rFonts w:ascii="Arial" w:hAnsi="Arial" w:cs="Arial"/>
          <w:sz w:val="24"/>
        </w:rPr>
      </w:pPr>
      <w:r w:rsidRPr="003647BA">
        <w:rPr>
          <w:rFonts w:ascii="Arial" w:hAnsi="Arial" w:cs="Arial"/>
          <w:bCs/>
          <w:sz w:val="24"/>
        </w:rPr>
        <w:t xml:space="preserve">Feeder Pillars including small service types </w:t>
      </w:r>
      <w:r w:rsidRPr="003647BA">
        <w:rPr>
          <w:rFonts w:ascii="Arial" w:hAnsi="Arial" w:cs="Arial"/>
          <w:sz w:val="24"/>
        </w:rPr>
        <w:t xml:space="preserve">are only to be used with the prior approval of the Network </w:t>
      </w:r>
      <w:r w:rsidR="00C146B1">
        <w:rPr>
          <w:rFonts w:ascii="Arial" w:hAnsi="Arial" w:cs="Arial"/>
          <w:sz w:val="24"/>
        </w:rPr>
        <w:t>L</w:t>
      </w:r>
      <w:r w:rsidRPr="003647BA">
        <w:rPr>
          <w:rFonts w:ascii="Arial" w:hAnsi="Arial" w:cs="Arial"/>
          <w:sz w:val="24"/>
        </w:rPr>
        <w:t>ighting Manager.</w:t>
      </w:r>
    </w:p>
    <w:p w:rsidR="003647BA" w:rsidRPr="003647BA" w:rsidRDefault="003647BA" w:rsidP="003647BA">
      <w:pPr>
        <w:jc w:val="both"/>
        <w:rPr>
          <w:rFonts w:ascii="Arial" w:hAnsi="Arial" w:cs="Arial"/>
          <w:b/>
          <w:sz w:val="24"/>
        </w:rPr>
      </w:pPr>
    </w:p>
    <w:p w:rsidR="003647BA" w:rsidRPr="003647BA" w:rsidRDefault="003647BA" w:rsidP="003647BA">
      <w:pPr>
        <w:ind w:left="720"/>
        <w:jc w:val="both"/>
        <w:rPr>
          <w:rFonts w:ascii="Arial" w:hAnsi="Arial" w:cs="Arial"/>
          <w:sz w:val="24"/>
        </w:rPr>
      </w:pPr>
      <w:r w:rsidRPr="003647BA">
        <w:rPr>
          <w:rFonts w:ascii="Arial" w:hAnsi="Arial" w:cs="Arial"/>
          <w:bCs/>
          <w:sz w:val="24"/>
        </w:rPr>
        <w:t>Feeder pillars shall be manufactured with 2.5mm Stainless Steel, grade 3CR12 or similar approved and have a brushed finish complete with bolt on bitumen root. The doors shall have embedded durable hazard warning sign and earth fly lead, the backboard shall be treated 12mm exterior ply.</w:t>
      </w:r>
      <w:r w:rsidRPr="003647BA">
        <w:rPr>
          <w:rFonts w:ascii="Arial" w:hAnsi="Arial" w:cs="Arial"/>
          <w:sz w:val="24"/>
        </w:rPr>
        <w:t xml:space="preserve"> </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The required durability is no maintenance other than a clean down before Adoption using the cleaning chemicals specified by the manufacturer. </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Every feeder pillar shall be vandal proof, have a minimum ingress protection rating of IP54 and IP65 for the door gasket complete with an inbuilt ‘Secret’ ventilation system as standard.</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The door hinges shall be lube for life maintenance free Stainless steel and Phosphor Bronze.</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The door locks shall be quarter turn, captive, heavy duty stainless steel with anti</w:t>
      </w:r>
      <w:r w:rsidR="00C146B1">
        <w:rPr>
          <w:rFonts w:ascii="Arial" w:hAnsi="Arial" w:cs="Arial"/>
          <w:sz w:val="24"/>
        </w:rPr>
        <w:t>-</w:t>
      </w:r>
      <w:r w:rsidRPr="003647BA">
        <w:rPr>
          <w:rFonts w:ascii="Arial" w:hAnsi="Arial" w:cs="Arial"/>
          <w:sz w:val="24"/>
        </w:rPr>
        <w:t xml:space="preserve">vandal socket screws and security plugs as standard. All locks, screws and plugs must be adequately lubricated with </w:t>
      </w:r>
      <w:proofErr w:type="spellStart"/>
      <w:r w:rsidRPr="003647BA">
        <w:rPr>
          <w:rFonts w:ascii="Arial" w:hAnsi="Arial" w:cs="Arial"/>
          <w:sz w:val="24"/>
        </w:rPr>
        <w:t>Coppergrease</w:t>
      </w:r>
      <w:proofErr w:type="spellEnd"/>
      <w:r w:rsidRPr="003647BA">
        <w:rPr>
          <w:rFonts w:ascii="Arial" w:hAnsi="Arial" w:cs="Arial"/>
          <w:sz w:val="24"/>
        </w:rPr>
        <w:t>, anti-</w:t>
      </w:r>
      <w:r w:rsidR="00C146B1" w:rsidRPr="003647BA">
        <w:rPr>
          <w:rFonts w:ascii="Arial" w:hAnsi="Arial" w:cs="Arial"/>
          <w:sz w:val="24"/>
        </w:rPr>
        <w:t>seize</w:t>
      </w:r>
      <w:r w:rsidRPr="003647BA">
        <w:rPr>
          <w:rFonts w:ascii="Arial" w:hAnsi="Arial" w:cs="Arial"/>
          <w:sz w:val="24"/>
        </w:rPr>
        <w:t xml:space="preserve"> lubricant or similar approved.</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Each feeder pillar shall have an A4 document pocket fitted as standard.</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All ducts entering the feeder pillar base shall be suitably sealed with a waterproof material, a layer of sand is then to be laid into the base and care shall be taken not to block ventilation grills.</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Where excessive condensation within a feeder pillar shell is found the Developer/Main contractor with the approval of the Network Lighting </w:t>
      </w:r>
      <w:r w:rsidRPr="003647BA">
        <w:rPr>
          <w:rFonts w:ascii="Arial" w:hAnsi="Arial" w:cs="Arial"/>
          <w:sz w:val="24"/>
        </w:rPr>
        <w:lastRenderedPageBreak/>
        <w:t xml:space="preserve">Manager is to take all necessary measures to alleviate the problem. Any damages caused by condensation shall be made good at the Developers cost. </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The feeder pillar shall be suitably sized to accommodate the Local Electricity Supply Company cut</w:t>
      </w:r>
      <w:r w:rsidR="00C146B1">
        <w:rPr>
          <w:rFonts w:ascii="Arial" w:hAnsi="Arial" w:cs="Arial"/>
          <w:sz w:val="24"/>
        </w:rPr>
        <w:t>-</w:t>
      </w:r>
      <w:r w:rsidRPr="003647BA">
        <w:rPr>
          <w:rFonts w:ascii="Arial" w:hAnsi="Arial" w:cs="Arial"/>
          <w:sz w:val="24"/>
        </w:rPr>
        <w:t>out, isolator and Authority switchgear.</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All feeder pillars are to be erected in accordance with the Manufacturers Specification a one Metre wide concrete “mowing strip” shall be provided around feeder pillars installed in a verge. </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One number spare key shall be provided to the Network Lighting Manager. Separate feeder pillars are to be provided for Main Estate/Spine Roads on Residential Sites.</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Each Developer/Main contractor shall provide their own feeder pillar unless otherwise agreed to by the Network Lighting Manager.</w:t>
      </w:r>
    </w:p>
    <w:p w:rsidR="003647BA" w:rsidRPr="003647BA" w:rsidRDefault="003647BA" w:rsidP="003647BA">
      <w:pPr>
        <w:jc w:val="both"/>
        <w:rPr>
          <w:rFonts w:ascii="Arial" w:hAnsi="Arial" w:cs="Arial"/>
          <w:sz w:val="24"/>
        </w:rPr>
      </w:pPr>
    </w:p>
    <w:p w:rsidR="00C146B1" w:rsidRDefault="003647BA" w:rsidP="003647BA">
      <w:pPr>
        <w:ind w:firstLine="720"/>
        <w:jc w:val="both"/>
        <w:rPr>
          <w:rFonts w:ascii="Arial" w:hAnsi="Arial" w:cs="Arial"/>
          <w:sz w:val="24"/>
        </w:rPr>
      </w:pPr>
      <w:r w:rsidRPr="003647BA">
        <w:rPr>
          <w:rFonts w:ascii="Arial" w:hAnsi="Arial" w:cs="Arial"/>
          <w:sz w:val="24"/>
        </w:rPr>
        <w:t xml:space="preserve">The minimum acceptable dimensions are: - </w:t>
      </w:r>
    </w:p>
    <w:p w:rsidR="003647BA" w:rsidRPr="003647BA" w:rsidRDefault="003647BA" w:rsidP="003647BA">
      <w:pPr>
        <w:ind w:firstLine="720"/>
        <w:jc w:val="both"/>
        <w:rPr>
          <w:rFonts w:ascii="Arial" w:hAnsi="Arial" w:cs="Arial"/>
          <w:sz w:val="24"/>
        </w:rPr>
      </w:pPr>
      <w:r w:rsidRPr="003647BA">
        <w:rPr>
          <w:rFonts w:ascii="Arial" w:hAnsi="Arial" w:cs="Arial"/>
          <w:sz w:val="24"/>
        </w:rPr>
        <w:tab/>
      </w:r>
    </w:p>
    <w:p w:rsidR="003647BA" w:rsidRPr="003647BA" w:rsidRDefault="003647BA" w:rsidP="00A03A17">
      <w:pPr>
        <w:ind w:left="1440" w:firstLine="720"/>
        <w:jc w:val="both"/>
        <w:rPr>
          <w:rFonts w:ascii="Arial" w:hAnsi="Arial" w:cs="Arial"/>
          <w:sz w:val="24"/>
        </w:rPr>
      </w:pPr>
      <w:r w:rsidRPr="003647BA">
        <w:rPr>
          <w:rFonts w:ascii="Arial" w:hAnsi="Arial" w:cs="Arial"/>
          <w:sz w:val="24"/>
        </w:rPr>
        <w:t>Height</w:t>
      </w:r>
      <w:r w:rsidRPr="003647BA">
        <w:rPr>
          <w:rFonts w:ascii="Arial" w:hAnsi="Arial" w:cs="Arial"/>
          <w:sz w:val="24"/>
        </w:rPr>
        <w:tab/>
      </w:r>
      <w:r w:rsidRPr="003647BA">
        <w:rPr>
          <w:rFonts w:ascii="Arial" w:hAnsi="Arial" w:cs="Arial"/>
          <w:sz w:val="24"/>
        </w:rPr>
        <w:tab/>
        <w:t xml:space="preserve">          1030mm</w:t>
      </w:r>
    </w:p>
    <w:p w:rsidR="003647BA" w:rsidRPr="003647BA" w:rsidRDefault="003647BA" w:rsidP="00A03A17">
      <w:pPr>
        <w:ind w:left="1440" w:firstLine="720"/>
        <w:jc w:val="both"/>
        <w:rPr>
          <w:rFonts w:ascii="Arial" w:hAnsi="Arial" w:cs="Arial"/>
          <w:sz w:val="24"/>
        </w:rPr>
      </w:pPr>
      <w:r w:rsidRPr="003647BA">
        <w:rPr>
          <w:rFonts w:ascii="Arial" w:hAnsi="Arial" w:cs="Arial"/>
          <w:sz w:val="24"/>
        </w:rPr>
        <w:t>Internal Width</w:t>
      </w:r>
      <w:r w:rsidRPr="003647BA">
        <w:rPr>
          <w:rFonts w:ascii="Arial" w:hAnsi="Arial" w:cs="Arial"/>
          <w:sz w:val="24"/>
        </w:rPr>
        <w:tab/>
        <w:t>550mm</w:t>
      </w:r>
    </w:p>
    <w:p w:rsidR="003647BA" w:rsidRPr="003647BA" w:rsidRDefault="003647BA" w:rsidP="00A03A17">
      <w:pPr>
        <w:ind w:left="1440" w:firstLine="720"/>
        <w:jc w:val="both"/>
        <w:rPr>
          <w:rFonts w:ascii="Arial" w:hAnsi="Arial" w:cs="Arial"/>
          <w:sz w:val="24"/>
        </w:rPr>
      </w:pPr>
      <w:r w:rsidRPr="003647BA">
        <w:rPr>
          <w:rFonts w:ascii="Arial" w:hAnsi="Arial" w:cs="Arial"/>
          <w:sz w:val="24"/>
        </w:rPr>
        <w:t>Working Depth</w:t>
      </w:r>
      <w:r w:rsidRPr="003647BA">
        <w:rPr>
          <w:rFonts w:ascii="Arial" w:hAnsi="Arial" w:cs="Arial"/>
          <w:sz w:val="24"/>
        </w:rPr>
        <w:tab/>
        <w:t>220mm</w:t>
      </w:r>
    </w:p>
    <w:p w:rsidR="003647BA" w:rsidRPr="003647BA" w:rsidRDefault="003647BA" w:rsidP="00A03A17">
      <w:pPr>
        <w:ind w:left="5760" w:firstLine="720"/>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
          <w:sz w:val="24"/>
        </w:rPr>
        <w:t xml:space="preserve"> </w:t>
      </w:r>
      <w:r w:rsidRPr="003647BA">
        <w:rPr>
          <w:rFonts w:ascii="Arial" w:hAnsi="Arial" w:cs="Arial"/>
          <w:bCs/>
          <w:sz w:val="24"/>
        </w:rPr>
        <w:t>4.10</w:t>
      </w:r>
      <w:r w:rsidRPr="003647BA">
        <w:rPr>
          <w:rFonts w:ascii="Arial" w:hAnsi="Arial" w:cs="Arial"/>
          <w:b/>
          <w:sz w:val="24"/>
        </w:rPr>
        <w:tab/>
        <w:t xml:space="preserve">Feeder Pillar Wiring </w:t>
      </w:r>
    </w:p>
    <w:p w:rsidR="003647BA" w:rsidRPr="003647BA" w:rsidRDefault="003647BA" w:rsidP="003647BA">
      <w:pPr>
        <w:jc w:val="both"/>
        <w:rPr>
          <w:rFonts w:ascii="Arial" w:hAnsi="Arial" w:cs="Arial"/>
          <w:b/>
          <w:sz w:val="24"/>
          <w:u w:val="single"/>
        </w:rPr>
      </w:pPr>
    </w:p>
    <w:p w:rsidR="003647BA" w:rsidRPr="003647BA" w:rsidRDefault="003647BA" w:rsidP="003647BA">
      <w:pPr>
        <w:ind w:left="709"/>
        <w:jc w:val="both"/>
        <w:rPr>
          <w:rFonts w:ascii="Arial" w:hAnsi="Arial" w:cs="Arial"/>
          <w:sz w:val="24"/>
        </w:rPr>
      </w:pPr>
      <w:r w:rsidRPr="003647BA">
        <w:rPr>
          <w:rFonts w:ascii="Arial" w:hAnsi="Arial" w:cs="Arial"/>
          <w:sz w:val="24"/>
        </w:rPr>
        <w:t>Each feeder pillar shall be provided with a Local Electricity Supply Company’s 230 Volt or 230/400 Volt 50 Hz PME type 24 Hour Live Service as required.</w:t>
      </w:r>
    </w:p>
    <w:p w:rsidR="003647BA" w:rsidRPr="003647BA" w:rsidRDefault="003647BA" w:rsidP="003647BA">
      <w:pPr>
        <w:ind w:left="709"/>
        <w:jc w:val="both"/>
        <w:rPr>
          <w:rFonts w:ascii="Arial" w:hAnsi="Arial" w:cs="Arial"/>
          <w:sz w:val="24"/>
        </w:rPr>
      </w:pPr>
    </w:p>
    <w:p w:rsidR="003647BA" w:rsidRPr="003647BA" w:rsidRDefault="003647BA" w:rsidP="003647BA">
      <w:pPr>
        <w:ind w:left="709"/>
        <w:jc w:val="both"/>
        <w:rPr>
          <w:rFonts w:ascii="Arial" w:hAnsi="Arial" w:cs="Arial"/>
          <w:sz w:val="24"/>
        </w:rPr>
      </w:pPr>
      <w:r w:rsidRPr="003647BA">
        <w:rPr>
          <w:rFonts w:ascii="Arial" w:hAnsi="Arial" w:cs="Arial"/>
          <w:sz w:val="24"/>
        </w:rPr>
        <w:t xml:space="preserve">The provision of the Mains Service/s as are required shall be the responsibility of the Developer/Main contractor and shall be adequate to meet the expected maximum demand of the Road/Street Lighting Installation up to a maximum of 500 Watts unless otherwise approved. </w:t>
      </w:r>
    </w:p>
    <w:p w:rsidR="003647BA" w:rsidRPr="003647BA" w:rsidRDefault="003647BA" w:rsidP="003647BA">
      <w:pPr>
        <w:ind w:left="709"/>
        <w:jc w:val="both"/>
        <w:rPr>
          <w:rFonts w:ascii="Arial" w:hAnsi="Arial" w:cs="Arial"/>
          <w:sz w:val="24"/>
        </w:rPr>
      </w:pPr>
    </w:p>
    <w:p w:rsidR="003647BA" w:rsidRPr="003647BA" w:rsidRDefault="003647BA" w:rsidP="003647BA">
      <w:pPr>
        <w:ind w:left="709"/>
        <w:jc w:val="both"/>
        <w:rPr>
          <w:rFonts w:ascii="Arial" w:hAnsi="Arial" w:cs="Arial"/>
          <w:sz w:val="24"/>
        </w:rPr>
      </w:pPr>
      <w:r w:rsidRPr="003647BA">
        <w:rPr>
          <w:rFonts w:ascii="Arial" w:hAnsi="Arial" w:cs="Arial"/>
          <w:sz w:val="24"/>
        </w:rPr>
        <w:t>The Network Lighting Manager prior to their installation must approve all Mains Services.</w:t>
      </w:r>
    </w:p>
    <w:p w:rsidR="003647BA" w:rsidRPr="003647BA" w:rsidRDefault="003647BA" w:rsidP="003647BA">
      <w:pPr>
        <w:ind w:left="709"/>
        <w:jc w:val="both"/>
        <w:rPr>
          <w:rFonts w:ascii="Arial" w:hAnsi="Arial" w:cs="Arial"/>
          <w:sz w:val="24"/>
        </w:rPr>
      </w:pPr>
    </w:p>
    <w:p w:rsidR="003647BA" w:rsidRPr="003647BA" w:rsidRDefault="003647BA" w:rsidP="003647BA">
      <w:pPr>
        <w:ind w:left="709"/>
        <w:jc w:val="both"/>
        <w:rPr>
          <w:rFonts w:ascii="Arial" w:hAnsi="Arial" w:cs="Arial"/>
          <w:sz w:val="24"/>
        </w:rPr>
      </w:pPr>
      <w:r w:rsidRPr="003647BA">
        <w:rPr>
          <w:rFonts w:ascii="Arial" w:hAnsi="Arial" w:cs="Arial"/>
          <w:sz w:val="24"/>
        </w:rPr>
        <w:t xml:space="preserve">Where applicable, provide PVC Insulated/PVC Sheathed 10.0mm </w:t>
      </w:r>
      <w:proofErr w:type="spellStart"/>
      <w:r w:rsidRPr="003647BA">
        <w:rPr>
          <w:rFonts w:ascii="Arial" w:hAnsi="Arial" w:cs="Arial"/>
          <w:sz w:val="24"/>
        </w:rPr>
        <w:t>Sq</w:t>
      </w:r>
      <w:proofErr w:type="spellEnd"/>
      <w:r w:rsidRPr="003647BA">
        <w:rPr>
          <w:rFonts w:ascii="Arial" w:hAnsi="Arial" w:cs="Arial"/>
          <w:sz w:val="24"/>
        </w:rPr>
        <w:t xml:space="preserve"> minimum Brown and Blue mains tails and PVC Insulated 10.0mm </w:t>
      </w:r>
      <w:proofErr w:type="spellStart"/>
      <w:r w:rsidRPr="003647BA">
        <w:rPr>
          <w:rFonts w:ascii="Arial" w:hAnsi="Arial" w:cs="Arial"/>
          <w:sz w:val="24"/>
        </w:rPr>
        <w:t>Sq</w:t>
      </w:r>
      <w:proofErr w:type="spellEnd"/>
      <w:r w:rsidRPr="003647BA">
        <w:rPr>
          <w:rFonts w:ascii="Arial" w:hAnsi="Arial" w:cs="Arial"/>
          <w:sz w:val="24"/>
        </w:rPr>
        <w:t xml:space="preserve"> minimum Green/Yellow equipotential earth bonding conductor between the Local Electricity Supply Company’s cut-out and Local Authority’s stainless steel consumer unit. These tails must enter through a knock out in the base of the consumer unit and must be protected by a rubber grommet. </w:t>
      </w:r>
    </w:p>
    <w:p w:rsidR="003647BA" w:rsidRPr="003647BA" w:rsidRDefault="003647BA" w:rsidP="003647BA">
      <w:pPr>
        <w:ind w:left="709"/>
        <w:jc w:val="both"/>
        <w:rPr>
          <w:rFonts w:ascii="Arial" w:hAnsi="Arial" w:cs="Arial"/>
          <w:sz w:val="24"/>
        </w:rPr>
      </w:pPr>
    </w:p>
    <w:p w:rsidR="003647BA" w:rsidRPr="003647BA" w:rsidRDefault="003647BA" w:rsidP="003647BA">
      <w:pPr>
        <w:ind w:left="709"/>
        <w:jc w:val="both"/>
        <w:rPr>
          <w:rFonts w:ascii="Arial" w:hAnsi="Arial" w:cs="Arial"/>
          <w:sz w:val="24"/>
        </w:rPr>
      </w:pPr>
      <w:r w:rsidRPr="003647BA">
        <w:rPr>
          <w:rFonts w:ascii="Arial" w:hAnsi="Arial" w:cs="Arial"/>
          <w:sz w:val="24"/>
        </w:rPr>
        <w:t xml:space="preserve">A separate single core 10.0mm </w:t>
      </w:r>
      <w:proofErr w:type="spellStart"/>
      <w:r w:rsidRPr="003647BA">
        <w:rPr>
          <w:rFonts w:ascii="Arial" w:hAnsi="Arial" w:cs="Arial"/>
          <w:sz w:val="24"/>
        </w:rPr>
        <w:t>Sq</w:t>
      </w:r>
      <w:proofErr w:type="spellEnd"/>
      <w:r w:rsidRPr="003647BA">
        <w:rPr>
          <w:rFonts w:ascii="Arial" w:hAnsi="Arial" w:cs="Arial"/>
          <w:sz w:val="24"/>
        </w:rPr>
        <w:t xml:space="preserve"> minimum PVC Insulated, Green/Yellow earth bonding conductor between the stainless steel consumer unit and feeder pillar shell and door.</w:t>
      </w:r>
    </w:p>
    <w:p w:rsidR="003647BA" w:rsidRPr="003647BA" w:rsidRDefault="003647BA" w:rsidP="003647BA">
      <w:pPr>
        <w:ind w:left="709"/>
        <w:jc w:val="both"/>
        <w:rPr>
          <w:rFonts w:ascii="Arial" w:hAnsi="Arial" w:cs="Arial"/>
          <w:sz w:val="24"/>
        </w:rPr>
      </w:pPr>
    </w:p>
    <w:p w:rsidR="003647BA" w:rsidRPr="003647BA" w:rsidRDefault="003647BA" w:rsidP="003647BA">
      <w:pPr>
        <w:ind w:left="709"/>
        <w:jc w:val="both"/>
        <w:rPr>
          <w:rFonts w:ascii="Arial" w:hAnsi="Arial" w:cs="Arial"/>
          <w:sz w:val="24"/>
        </w:rPr>
      </w:pPr>
      <w:r w:rsidRPr="003647BA">
        <w:rPr>
          <w:rFonts w:ascii="Arial" w:hAnsi="Arial" w:cs="Arial"/>
          <w:sz w:val="24"/>
        </w:rPr>
        <w:lastRenderedPageBreak/>
        <w:t xml:space="preserve">A separate single core 10.0mm </w:t>
      </w:r>
      <w:proofErr w:type="spellStart"/>
      <w:r w:rsidRPr="003647BA">
        <w:rPr>
          <w:rFonts w:ascii="Arial" w:hAnsi="Arial" w:cs="Arial"/>
          <w:sz w:val="24"/>
        </w:rPr>
        <w:t>Sq</w:t>
      </w:r>
      <w:proofErr w:type="spellEnd"/>
      <w:r w:rsidRPr="003647BA">
        <w:rPr>
          <w:rFonts w:ascii="Arial" w:hAnsi="Arial" w:cs="Arial"/>
          <w:sz w:val="24"/>
        </w:rPr>
        <w:t xml:space="preserve"> minimum PVC Insulated, Green/Yellow earth-bonding conductor between the stainless steel consumer unit and the compression gland earth continuity brass rings fitted to the outgoing XLPE/SWA/PVC 600/1000 Volt Local Authority owned cables. </w:t>
      </w:r>
    </w:p>
    <w:p w:rsidR="003647BA" w:rsidRPr="003647BA" w:rsidRDefault="003647BA" w:rsidP="003647BA">
      <w:pPr>
        <w:ind w:left="709"/>
        <w:jc w:val="both"/>
        <w:rPr>
          <w:rFonts w:ascii="Arial" w:hAnsi="Arial" w:cs="Arial"/>
          <w:sz w:val="24"/>
        </w:rPr>
      </w:pPr>
    </w:p>
    <w:p w:rsidR="003647BA" w:rsidRPr="003647BA" w:rsidRDefault="003647BA" w:rsidP="003647BA">
      <w:pPr>
        <w:ind w:left="709"/>
        <w:jc w:val="both"/>
        <w:rPr>
          <w:rFonts w:ascii="Arial" w:hAnsi="Arial" w:cs="Arial"/>
          <w:sz w:val="24"/>
        </w:rPr>
      </w:pPr>
      <w:r w:rsidRPr="003647BA">
        <w:rPr>
          <w:rFonts w:ascii="Arial" w:hAnsi="Arial" w:cs="Arial"/>
          <w:sz w:val="24"/>
        </w:rPr>
        <w:t>The cross sectional area and rating of the mains tails and equipotential earth bonding conductor is relevant to the size and rating of the largest out going XLPE/SWA/PVC Local Authority owned cable.</w:t>
      </w:r>
    </w:p>
    <w:p w:rsidR="003647BA" w:rsidRPr="003647BA" w:rsidRDefault="003647BA" w:rsidP="003647BA">
      <w:pPr>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Cs/>
          <w:sz w:val="24"/>
        </w:rPr>
        <w:t>4.11</w:t>
      </w:r>
      <w:r w:rsidRPr="003647BA">
        <w:rPr>
          <w:rFonts w:ascii="Arial" w:hAnsi="Arial" w:cs="Arial"/>
          <w:b/>
          <w:sz w:val="24"/>
        </w:rPr>
        <w:tab/>
        <w:t>Sub Main Feeder Pillar Wiring Details</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All sub-mains are to be adequately designed to comply with voltage drop and earth loop impedance requirements in order that the final sub circuits under full load conditions meet the requirements of BS7671: 2018 and revisions thereof.</w:t>
      </w:r>
    </w:p>
    <w:p w:rsidR="003647BA" w:rsidRPr="003647BA" w:rsidRDefault="003647BA" w:rsidP="003647BA">
      <w:pPr>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Cs/>
          <w:sz w:val="24"/>
        </w:rPr>
        <w:t>4.12</w:t>
      </w:r>
      <w:r w:rsidRPr="003647BA">
        <w:rPr>
          <w:rFonts w:ascii="Arial" w:hAnsi="Arial" w:cs="Arial"/>
          <w:b/>
          <w:sz w:val="24"/>
        </w:rPr>
        <w:tab/>
        <w:t>Identification of Circuits</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All circuits are to be correctly identified in ink or indelible marker on the consumer board fuse indicator panel or on a fuse chart placed in a sealable wallet fixed to the feeder pillar door. </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Road/Street Names, column numbers, sign post numbers or re bound bollard numbers must be identified.</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A copy of the circuit schematic must also be provided and be placed in a sealable wallet secured to the inside of the feeder pillar door.  </w:t>
      </w:r>
    </w:p>
    <w:p w:rsidR="00C146B1" w:rsidRDefault="00C146B1">
      <w:pPr>
        <w:rPr>
          <w:rFonts w:ascii="Arial" w:hAnsi="Arial" w:cs="Arial"/>
          <w:sz w:val="24"/>
        </w:rPr>
      </w:pPr>
      <w:r>
        <w:rPr>
          <w:rFonts w:ascii="Arial" w:hAnsi="Arial" w:cs="Arial"/>
          <w:sz w:val="24"/>
        </w:rPr>
        <w:br w:type="page"/>
      </w:r>
    </w:p>
    <w:p w:rsidR="00C146B1" w:rsidRDefault="00C146B1" w:rsidP="003647BA">
      <w:pPr>
        <w:jc w:val="both"/>
        <w:rPr>
          <w:rFonts w:ascii="Arial" w:hAnsi="Arial" w:cs="Arial"/>
          <w:bCs/>
          <w:sz w:val="24"/>
        </w:rPr>
      </w:pPr>
    </w:p>
    <w:p w:rsidR="003647BA" w:rsidRPr="003647BA" w:rsidRDefault="003647BA" w:rsidP="003647BA">
      <w:pPr>
        <w:jc w:val="both"/>
        <w:rPr>
          <w:rFonts w:ascii="Arial" w:hAnsi="Arial" w:cs="Arial"/>
          <w:b/>
          <w:sz w:val="24"/>
        </w:rPr>
      </w:pPr>
      <w:r w:rsidRPr="003647BA">
        <w:rPr>
          <w:rFonts w:ascii="Arial" w:hAnsi="Arial" w:cs="Arial"/>
          <w:bCs/>
          <w:sz w:val="24"/>
        </w:rPr>
        <w:t>4.13</w:t>
      </w:r>
      <w:r w:rsidRPr="003647BA">
        <w:rPr>
          <w:rFonts w:ascii="Arial" w:hAnsi="Arial" w:cs="Arial"/>
          <w:b/>
          <w:sz w:val="24"/>
        </w:rPr>
        <w:tab/>
        <w:t>Circuit Protective Devices and Switchgear</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Individual circuits shall be protected either by BS88 (parts 2 &amp; 6) HBC fuses, BS1361 fuses or Type B, Miniature circuit breakers to BS EN 60898, or with the prior agreement of the Network Lighting Manager RCBO’s to BS EN 61009.</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Generally individual circuit protective devices shall be mounted in a suitably sized stainless steel consumer grade 304 or similar approved the unit mechanically tested to BS EN 60439 with a minimum ingress protection rating of IP31 and integral 100 Amp minimum double pole switched isolator tested to BS EN 60947.  </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Pre wired panels may be used with an ingress protection rating of IP55 and shall be mechanically tested to BS EN 60439/BS EN 60947. Their use is subject to the prior agreement of the Network Lighting Manager.</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Other mains switchgear, fuse panels and the like shall have an ingress protection rating of IP41 and shall be mechanically tested to BS EN 60439/BS EN 60947. Their use is subject to the prior approval of the Network Lighting Manager.</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Consumer units or fuse panels must allow for a minimum of 25% spare ways, blank covers are to be provided to any unfused spare ways and a fixed protective hinged cover is to be fitted over the fuses or MCB's as standard.</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The maximum number of units, on any one circuit, subject to acceptable voltage drop and earth loop impedance values shall be no more than 12 unless otherwise agreed to by the Network Lighting Manager. Care shall be taken to ensure that under fault conditions that not all lighting in one area is extinguished by the operation of one protective device.</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The use of Residual Current Devises to BS EN 61008 shall only be allowed in exceptional circumstances subject to the prior approval of the Network Lighting Manager.</w:t>
      </w:r>
    </w:p>
    <w:p w:rsidR="003647BA" w:rsidRPr="003647BA" w:rsidRDefault="003647BA" w:rsidP="003647BA">
      <w:pPr>
        <w:jc w:val="both"/>
        <w:rPr>
          <w:rFonts w:ascii="Arial" w:hAnsi="Arial" w:cs="Arial"/>
          <w:b/>
          <w:sz w:val="24"/>
        </w:rPr>
      </w:pPr>
    </w:p>
    <w:p w:rsidR="003647BA" w:rsidRPr="003647BA" w:rsidRDefault="003647BA" w:rsidP="003647BA">
      <w:pPr>
        <w:jc w:val="both"/>
        <w:rPr>
          <w:rFonts w:ascii="Arial" w:hAnsi="Arial" w:cs="Arial"/>
          <w:b/>
          <w:sz w:val="24"/>
        </w:rPr>
      </w:pPr>
      <w:r w:rsidRPr="003647BA">
        <w:rPr>
          <w:rFonts w:ascii="Arial" w:hAnsi="Arial" w:cs="Arial"/>
          <w:bCs/>
          <w:sz w:val="24"/>
        </w:rPr>
        <w:t>4.14</w:t>
      </w:r>
      <w:r w:rsidRPr="003647BA">
        <w:rPr>
          <w:rFonts w:ascii="Arial" w:hAnsi="Arial" w:cs="Arial"/>
          <w:b/>
          <w:sz w:val="24"/>
        </w:rPr>
        <w:tab/>
        <w:t>Underground Cables</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Underground cables shall be 3 core XLPE/SWA/PVC 600/1000 volt grade Black cable with copper conductors with Brown, Blue and Green /Yellow sheathed inner cores, outer sheath to be embossed ‘STREET LIGHTING’ to BS5467/with a minimum C.S.A of 10.0 mm </w:t>
      </w:r>
      <w:proofErr w:type="spellStart"/>
      <w:r w:rsidRPr="003647BA">
        <w:rPr>
          <w:rFonts w:ascii="Arial" w:hAnsi="Arial" w:cs="Arial"/>
          <w:sz w:val="24"/>
        </w:rPr>
        <w:t>Sq</w:t>
      </w:r>
      <w:proofErr w:type="spellEnd"/>
      <w:r w:rsidRPr="003647BA">
        <w:rPr>
          <w:rFonts w:ascii="Arial" w:hAnsi="Arial" w:cs="Arial"/>
          <w:sz w:val="24"/>
        </w:rPr>
        <w:t xml:space="preserve"> unless otherwise identified in this Specification.</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All cables are to be </w:t>
      </w:r>
      <w:proofErr w:type="spellStart"/>
      <w:r w:rsidRPr="003647BA">
        <w:rPr>
          <w:rFonts w:ascii="Arial" w:hAnsi="Arial" w:cs="Arial"/>
          <w:sz w:val="24"/>
        </w:rPr>
        <w:t>glanded</w:t>
      </w:r>
      <w:proofErr w:type="spellEnd"/>
      <w:r w:rsidRPr="003647BA">
        <w:rPr>
          <w:rFonts w:ascii="Arial" w:hAnsi="Arial" w:cs="Arial"/>
          <w:sz w:val="24"/>
        </w:rPr>
        <w:t xml:space="preserve"> to a double pole cut-out, with brass compression glands, brass locknuts and PVC shrouds made off into a brass cable entry plate. XLPE cable compression glands shall be manufactured to BS6121 PT 1 2005.</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Unused brass cable entry plate holes shall be fitted with blanked rubber grommets or plastic inserts.</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The use of cable joints will not be allowed unless otherwise agreed by the Network Lighting Manager.</w:t>
      </w:r>
    </w:p>
    <w:p w:rsidR="003647BA" w:rsidRPr="003647BA" w:rsidRDefault="003647BA" w:rsidP="003647BA">
      <w:pPr>
        <w:jc w:val="both"/>
        <w:rPr>
          <w:rFonts w:ascii="Arial" w:hAnsi="Arial" w:cs="Arial"/>
          <w:sz w:val="24"/>
        </w:rPr>
      </w:pPr>
    </w:p>
    <w:p w:rsidR="003647BA" w:rsidRPr="003647BA" w:rsidRDefault="003647BA" w:rsidP="003647BA">
      <w:pPr>
        <w:ind w:firstLine="720"/>
        <w:jc w:val="both"/>
        <w:rPr>
          <w:rFonts w:ascii="Arial" w:hAnsi="Arial" w:cs="Arial"/>
          <w:sz w:val="24"/>
        </w:rPr>
      </w:pPr>
      <w:r w:rsidRPr="003647BA">
        <w:rPr>
          <w:rFonts w:ascii="Arial" w:hAnsi="Arial" w:cs="Arial"/>
          <w:sz w:val="24"/>
        </w:rPr>
        <w:t xml:space="preserve">All underground cables shall be laid in </w:t>
      </w:r>
      <w:proofErr w:type="spellStart"/>
      <w:r w:rsidRPr="003647BA">
        <w:rPr>
          <w:rFonts w:ascii="Arial" w:hAnsi="Arial" w:cs="Arial"/>
          <w:sz w:val="24"/>
        </w:rPr>
        <w:t>Twinwall</w:t>
      </w:r>
      <w:proofErr w:type="spellEnd"/>
      <w:r w:rsidRPr="003647BA">
        <w:rPr>
          <w:rFonts w:ascii="Arial" w:hAnsi="Arial" w:cs="Arial"/>
          <w:sz w:val="24"/>
        </w:rPr>
        <w:t xml:space="preserve"> Ducts as follows:-</w:t>
      </w:r>
    </w:p>
    <w:p w:rsidR="003647BA" w:rsidRPr="003647BA" w:rsidRDefault="003647BA" w:rsidP="003647BA">
      <w:pPr>
        <w:jc w:val="both"/>
        <w:rPr>
          <w:rFonts w:ascii="Arial" w:hAnsi="Arial" w:cs="Arial"/>
          <w:sz w:val="24"/>
        </w:rPr>
      </w:pPr>
    </w:p>
    <w:p w:rsidR="003647BA" w:rsidRPr="003647BA" w:rsidRDefault="003647BA" w:rsidP="003647BA">
      <w:pPr>
        <w:ind w:firstLine="720"/>
        <w:jc w:val="both"/>
        <w:rPr>
          <w:rFonts w:ascii="Arial" w:hAnsi="Arial" w:cs="Arial"/>
          <w:sz w:val="24"/>
        </w:rPr>
      </w:pPr>
      <w:r w:rsidRPr="003647BA">
        <w:rPr>
          <w:rFonts w:ascii="Arial" w:hAnsi="Arial" w:cs="Arial"/>
          <w:sz w:val="24"/>
        </w:rPr>
        <w:t>a)</w:t>
      </w:r>
      <w:r w:rsidRPr="003647BA">
        <w:rPr>
          <w:rFonts w:ascii="Arial" w:hAnsi="Arial" w:cs="Arial"/>
          <w:sz w:val="24"/>
        </w:rPr>
        <w:tab/>
      </w:r>
      <w:proofErr w:type="spellStart"/>
      <w:r w:rsidRPr="003647BA">
        <w:rPr>
          <w:rFonts w:ascii="Arial" w:hAnsi="Arial" w:cs="Arial"/>
          <w:sz w:val="24"/>
        </w:rPr>
        <w:t>Bitmac</w:t>
      </w:r>
      <w:proofErr w:type="spellEnd"/>
      <w:r w:rsidRPr="003647BA">
        <w:rPr>
          <w:rFonts w:ascii="Arial" w:hAnsi="Arial" w:cs="Arial"/>
          <w:sz w:val="24"/>
        </w:rPr>
        <w:t xml:space="preserve"> Footway</w:t>
      </w:r>
      <w:r w:rsidRPr="003647BA">
        <w:rPr>
          <w:rFonts w:ascii="Arial" w:hAnsi="Arial" w:cs="Arial"/>
          <w:sz w:val="24"/>
        </w:rPr>
        <w:tab/>
        <w:t>595mm cover below wearing course level.</w:t>
      </w:r>
    </w:p>
    <w:p w:rsidR="003647BA" w:rsidRPr="003647BA" w:rsidRDefault="003647BA" w:rsidP="003647BA">
      <w:pPr>
        <w:ind w:firstLine="720"/>
        <w:jc w:val="both"/>
        <w:rPr>
          <w:rFonts w:ascii="Arial" w:hAnsi="Arial" w:cs="Arial"/>
          <w:sz w:val="24"/>
        </w:rPr>
      </w:pPr>
    </w:p>
    <w:p w:rsidR="003647BA" w:rsidRPr="003647BA" w:rsidRDefault="00C146B1" w:rsidP="003647BA">
      <w:pPr>
        <w:ind w:firstLine="720"/>
        <w:jc w:val="both"/>
        <w:rPr>
          <w:rFonts w:ascii="Arial" w:hAnsi="Arial" w:cs="Arial"/>
          <w:sz w:val="24"/>
        </w:rPr>
      </w:pPr>
      <w:r>
        <w:rPr>
          <w:rFonts w:ascii="Arial" w:hAnsi="Arial" w:cs="Arial"/>
          <w:sz w:val="24"/>
        </w:rPr>
        <w:t>b)</w:t>
      </w:r>
      <w:r>
        <w:rPr>
          <w:rFonts w:ascii="Arial" w:hAnsi="Arial" w:cs="Arial"/>
          <w:sz w:val="24"/>
        </w:rPr>
        <w:tab/>
        <w:t>Paved Footways</w:t>
      </w:r>
      <w:r w:rsidR="003647BA" w:rsidRPr="003647BA">
        <w:rPr>
          <w:rFonts w:ascii="Arial" w:hAnsi="Arial" w:cs="Arial"/>
          <w:sz w:val="24"/>
        </w:rPr>
        <w:tab/>
        <w:t>545mm cover below finished level.</w:t>
      </w:r>
    </w:p>
    <w:p w:rsidR="003647BA" w:rsidRPr="003647BA" w:rsidRDefault="003647BA" w:rsidP="003647BA">
      <w:pPr>
        <w:jc w:val="both"/>
        <w:rPr>
          <w:rFonts w:ascii="Arial" w:hAnsi="Arial" w:cs="Arial"/>
          <w:sz w:val="24"/>
        </w:rPr>
      </w:pPr>
    </w:p>
    <w:p w:rsidR="003647BA" w:rsidRPr="003647BA" w:rsidRDefault="003647BA" w:rsidP="003647BA">
      <w:pPr>
        <w:ind w:firstLine="720"/>
        <w:jc w:val="both"/>
        <w:rPr>
          <w:rFonts w:ascii="Arial" w:hAnsi="Arial" w:cs="Arial"/>
          <w:sz w:val="24"/>
        </w:rPr>
      </w:pPr>
      <w:r w:rsidRPr="003647BA">
        <w:rPr>
          <w:rFonts w:ascii="Arial" w:hAnsi="Arial" w:cs="Arial"/>
          <w:sz w:val="24"/>
        </w:rPr>
        <w:t>c)</w:t>
      </w:r>
      <w:r w:rsidRPr="003647BA">
        <w:rPr>
          <w:rFonts w:ascii="Arial" w:hAnsi="Arial" w:cs="Arial"/>
          <w:sz w:val="24"/>
        </w:rPr>
        <w:tab/>
        <w:t xml:space="preserve">Driveways </w:t>
      </w:r>
      <w:proofErr w:type="spellStart"/>
      <w:r w:rsidRPr="003647BA">
        <w:rPr>
          <w:rFonts w:ascii="Arial" w:hAnsi="Arial" w:cs="Arial"/>
          <w:sz w:val="24"/>
        </w:rPr>
        <w:t>etc</w:t>
      </w:r>
      <w:proofErr w:type="spellEnd"/>
      <w:r w:rsidRPr="003647BA">
        <w:rPr>
          <w:rFonts w:ascii="Arial" w:hAnsi="Arial" w:cs="Arial"/>
          <w:sz w:val="24"/>
        </w:rPr>
        <w:tab/>
        <w:t>595mm cover below wearing course level.</w:t>
      </w:r>
    </w:p>
    <w:p w:rsidR="003647BA" w:rsidRPr="003647BA" w:rsidRDefault="003647BA" w:rsidP="003647BA">
      <w:pPr>
        <w:jc w:val="both"/>
        <w:rPr>
          <w:rFonts w:ascii="Arial" w:hAnsi="Arial" w:cs="Arial"/>
          <w:sz w:val="24"/>
        </w:rPr>
      </w:pPr>
    </w:p>
    <w:p w:rsidR="003647BA" w:rsidRPr="003647BA" w:rsidRDefault="003647BA" w:rsidP="003647BA">
      <w:pPr>
        <w:ind w:firstLine="720"/>
        <w:jc w:val="both"/>
        <w:rPr>
          <w:rFonts w:ascii="Arial" w:hAnsi="Arial" w:cs="Arial"/>
          <w:sz w:val="24"/>
        </w:rPr>
      </w:pPr>
      <w:r w:rsidRPr="003647BA">
        <w:rPr>
          <w:rFonts w:ascii="Arial" w:hAnsi="Arial" w:cs="Arial"/>
          <w:sz w:val="24"/>
        </w:rPr>
        <w:t>d)</w:t>
      </w:r>
      <w:r w:rsidRPr="003647BA">
        <w:rPr>
          <w:rFonts w:ascii="Arial" w:hAnsi="Arial" w:cs="Arial"/>
          <w:sz w:val="24"/>
        </w:rPr>
        <w:tab/>
        <w:t>Carriageways</w:t>
      </w:r>
      <w:r w:rsidRPr="003647BA">
        <w:rPr>
          <w:rFonts w:ascii="Arial" w:hAnsi="Arial" w:cs="Arial"/>
          <w:sz w:val="24"/>
        </w:rPr>
        <w:tab/>
        <w:t>845mm cover below wearing course level.</w:t>
      </w:r>
    </w:p>
    <w:p w:rsidR="003647BA" w:rsidRPr="003647BA" w:rsidRDefault="003647BA" w:rsidP="003647BA">
      <w:pPr>
        <w:ind w:firstLine="720"/>
        <w:jc w:val="both"/>
        <w:rPr>
          <w:rFonts w:ascii="Arial" w:hAnsi="Arial" w:cs="Arial"/>
          <w:sz w:val="24"/>
        </w:rPr>
      </w:pPr>
    </w:p>
    <w:p w:rsidR="003647BA" w:rsidRPr="003647BA" w:rsidRDefault="003647BA" w:rsidP="003647BA">
      <w:pPr>
        <w:ind w:firstLine="720"/>
        <w:jc w:val="both"/>
        <w:rPr>
          <w:rFonts w:ascii="Arial" w:hAnsi="Arial" w:cs="Arial"/>
          <w:sz w:val="24"/>
        </w:rPr>
      </w:pPr>
      <w:r w:rsidRPr="003647BA">
        <w:rPr>
          <w:rFonts w:ascii="Arial" w:hAnsi="Arial" w:cs="Arial"/>
          <w:sz w:val="24"/>
        </w:rPr>
        <w:t>e)</w:t>
      </w:r>
      <w:r w:rsidRPr="003647BA">
        <w:rPr>
          <w:rFonts w:ascii="Arial" w:hAnsi="Arial" w:cs="Arial"/>
          <w:sz w:val="24"/>
        </w:rPr>
        <w:tab/>
        <w:t>Verge</w:t>
      </w:r>
      <w:r w:rsidR="00C146B1">
        <w:rPr>
          <w:rFonts w:ascii="Arial" w:hAnsi="Arial" w:cs="Arial"/>
          <w:sz w:val="24"/>
        </w:rPr>
        <w:tab/>
      </w:r>
      <w:r w:rsidR="00C146B1">
        <w:rPr>
          <w:rFonts w:ascii="Arial" w:hAnsi="Arial" w:cs="Arial"/>
          <w:sz w:val="24"/>
        </w:rPr>
        <w:tab/>
      </w:r>
      <w:r w:rsidRPr="003647BA">
        <w:rPr>
          <w:rFonts w:ascii="Arial" w:hAnsi="Arial" w:cs="Arial"/>
          <w:sz w:val="24"/>
        </w:rPr>
        <w:tab/>
        <w:t>495mm cover below finished level.</w:t>
      </w:r>
    </w:p>
    <w:p w:rsidR="003647BA" w:rsidRPr="003647BA" w:rsidRDefault="003647BA" w:rsidP="003647BA">
      <w:pPr>
        <w:ind w:firstLine="720"/>
        <w:jc w:val="both"/>
        <w:rPr>
          <w:rFonts w:ascii="Arial" w:hAnsi="Arial" w:cs="Arial"/>
          <w:sz w:val="24"/>
        </w:rPr>
      </w:pPr>
    </w:p>
    <w:p w:rsidR="003647BA" w:rsidRPr="003647BA" w:rsidRDefault="003647BA" w:rsidP="003647BA">
      <w:pPr>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Cs/>
          <w:sz w:val="24"/>
        </w:rPr>
        <w:t>4.15</w:t>
      </w:r>
      <w:r w:rsidRPr="003647BA">
        <w:rPr>
          <w:rFonts w:ascii="Arial" w:hAnsi="Arial" w:cs="Arial"/>
          <w:b/>
          <w:sz w:val="24"/>
        </w:rPr>
        <w:tab/>
        <w:t>Existing Underground Authority Cables</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Where existing underground cables are exposed during excavation works the Developer is to immediately notify the Network Lighting Manager. Any remedial works required to the exposed cable are to be at the Developers cost.</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Only with the permission of the Network Lighting Manager are cables that are redundant to be pot ended, cables that are to remain energised are to be ducted through a split </w:t>
      </w:r>
      <w:proofErr w:type="spellStart"/>
      <w:r w:rsidRPr="003647BA">
        <w:rPr>
          <w:rFonts w:ascii="Arial" w:hAnsi="Arial" w:cs="Arial"/>
          <w:sz w:val="24"/>
        </w:rPr>
        <w:t>twinwall</w:t>
      </w:r>
      <w:proofErr w:type="spellEnd"/>
      <w:r w:rsidRPr="003647BA">
        <w:rPr>
          <w:rFonts w:ascii="Arial" w:hAnsi="Arial" w:cs="Arial"/>
          <w:sz w:val="24"/>
        </w:rPr>
        <w:t xml:space="preserve"> duct provided that the cable can be laid in at the required depth.</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Cables that cannot be laid in at the required depth are to be replaced, with the method of replacement to be agreed with the Network Lighting Manager. Under no circumstances are cable joints to be used. </w:t>
      </w:r>
    </w:p>
    <w:p w:rsidR="003647BA" w:rsidRPr="003647BA" w:rsidRDefault="003647BA" w:rsidP="003647BA">
      <w:pPr>
        <w:jc w:val="both"/>
        <w:rPr>
          <w:rFonts w:ascii="Arial" w:hAnsi="Arial" w:cs="Arial"/>
          <w:sz w:val="24"/>
        </w:rPr>
      </w:pPr>
    </w:p>
    <w:p w:rsidR="003647BA" w:rsidRPr="003647BA" w:rsidRDefault="003647BA" w:rsidP="003647BA">
      <w:pPr>
        <w:ind w:left="709" w:firstLine="11"/>
        <w:jc w:val="both"/>
        <w:rPr>
          <w:rFonts w:ascii="Arial" w:hAnsi="Arial" w:cs="Arial"/>
          <w:sz w:val="24"/>
        </w:rPr>
      </w:pPr>
      <w:r w:rsidRPr="003647BA">
        <w:rPr>
          <w:rFonts w:ascii="Arial" w:hAnsi="Arial" w:cs="Arial"/>
          <w:sz w:val="24"/>
        </w:rPr>
        <w:t>Where old and new wiring is connected together the wiring shall be terminated in accordance with BS 7671:2018 the section shall be suitably labelled at the supply point with the specified caution label. The method for termination of these cables is subject to the approval of the Network Lighting Manager.</w:t>
      </w:r>
    </w:p>
    <w:p w:rsidR="003647BA" w:rsidRPr="003647BA" w:rsidRDefault="003647BA" w:rsidP="003647BA">
      <w:pPr>
        <w:ind w:left="709" w:firstLine="11"/>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Where the Local Electricity Supply Company cables are exposed and damaged the Developer must contact the Supply Company, any costs incurred are the Developers responsibility.</w:t>
      </w:r>
    </w:p>
    <w:p w:rsidR="003647BA" w:rsidRPr="003647BA" w:rsidRDefault="003647BA" w:rsidP="003647BA">
      <w:pPr>
        <w:ind w:left="720"/>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Cs/>
          <w:sz w:val="24"/>
        </w:rPr>
        <w:t>4.16</w:t>
      </w:r>
      <w:r w:rsidRPr="003647BA">
        <w:rPr>
          <w:rFonts w:ascii="Arial" w:hAnsi="Arial" w:cs="Arial"/>
          <w:b/>
          <w:sz w:val="24"/>
        </w:rPr>
        <w:tab/>
        <w:t>Internal Column, Signpost and Re bound Illuminated Bollard Wiring</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Generally columns, signposts and Re bound bollards shall be internally wired using cables manufactured to BS6500.</w:t>
      </w:r>
    </w:p>
    <w:p w:rsidR="003647BA" w:rsidRPr="003647BA" w:rsidRDefault="003647BA" w:rsidP="003647BA">
      <w:pPr>
        <w:ind w:left="720"/>
        <w:jc w:val="both"/>
        <w:rPr>
          <w:rFonts w:ascii="Arial" w:hAnsi="Arial" w:cs="Arial"/>
          <w:b/>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Please</w:t>
      </w:r>
      <w:r w:rsidRPr="003647BA">
        <w:rPr>
          <w:rFonts w:ascii="Arial" w:hAnsi="Arial" w:cs="Arial"/>
          <w:b/>
          <w:sz w:val="24"/>
        </w:rPr>
        <w:t xml:space="preserve"> </w:t>
      </w:r>
      <w:r w:rsidRPr="003647BA">
        <w:rPr>
          <w:rFonts w:ascii="Arial" w:hAnsi="Arial" w:cs="Arial"/>
          <w:sz w:val="24"/>
        </w:rPr>
        <w:t>note some internal Re bound bollard wiring details are not shown in this Specification, please contact the Network lighting Manager for more information.</w:t>
      </w:r>
    </w:p>
    <w:p w:rsidR="003647BA" w:rsidRPr="003647BA" w:rsidRDefault="003647BA" w:rsidP="003647BA">
      <w:pPr>
        <w:ind w:left="720"/>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Cs/>
          <w:sz w:val="24"/>
        </w:rPr>
        <w:t>4.17</w:t>
      </w:r>
      <w:r w:rsidRPr="003647BA">
        <w:rPr>
          <w:rFonts w:ascii="Arial" w:hAnsi="Arial" w:cs="Arial"/>
          <w:b/>
          <w:sz w:val="24"/>
        </w:rPr>
        <w:tab/>
        <w:t>Internal Cable Details, Columns and Signposts</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Flexible Blue Arctic Grade cable-3183Y PVC Insulated/PVC Sheathed Circular 3 core 2.5mm </w:t>
      </w:r>
      <w:proofErr w:type="spellStart"/>
      <w:r w:rsidRPr="003647BA">
        <w:rPr>
          <w:rFonts w:ascii="Arial" w:hAnsi="Arial" w:cs="Arial"/>
          <w:sz w:val="24"/>
        </w:rPr>
        <w:t>sq</w:t>
      </w:r>
      <w:proofErr w:type="spellEnd"/>
      <w:r w:rsidRPr="003647BA">
        <w:rPr>
          <w:rFonts w:ascii="Arial" w:hAnsi="Arial" w:cs="Arial"/>
          <w:sz w:val="24"/>
        </w:rPr>
        <w:t xml:space="preserve"> minimum cable between </w:t>
      </w:r>
      <w:proofErr w:type="spellStart"/>
      <w:r w:rsidRPr="003647BA">
        <w:rPr>
          <w:rFonts w:ascii="Arial" w:hAnsi="Arial" w:cs="Arial"/>
          <w:sz w:val="24"/>
        </w:rPr>
        <w:t>cutout</w:t>
      </w:r>
      <w:proofErr w:type="spellEnd"/>
      <w:r w:rsidRPr="003647BA">
        <w:rPr>
          <w:rFonts w:ascii="Arial" w:hAnsi="Arial" w:cs="Arial"/>
          <w:sz w:val="24"/>
        </w:rPr>
        <w:t xml:space="preserve"> and each lantern, with a drip loop of at least 0.5 metres at the </w:t>
      </w:r>
      <w:proofErr w:type="spellStart"/>
      <w:r w:rsidRPr="003647BA">
        <w:rPr>
          <w:rFonts w:ascii="Arial" w:hAnsi="Arial" w:cs="Arial"/>
          <w:sz w:val="24"/>
        </w:rPr>
        <w:t>cutout</w:t>
      </w:r>
      <w:proofErr w:type="spellEnd"/>
      <w:r w:rsidRPr="003647BA">
        <w:rPr>
          <w:rFonts w:ascii="Arial" w:hAnsi="Arial" w:cs="Arial"/>
          <w:sz w:val="24"/>
        </w:rPr>
        <w:t>.</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A separate single core, 10.0mm </w:t>
      </w:r>
      <w:proofErr w:type="spellStart"/>
      <w:r w:rsidRPr="003647BA">
        <w:rPr>
          <w:rFonts w:ascii="Arial" w:hAnsi="Arial" w:cs="Arial"/>
          <w:sz w:val="24"/>
        </w:rPr>
        <w:t>sq</w:t>
      </w:r>
      <w:proofErr w:type="spellEnd"/>
      <w:r w:rsidRPr="003647BA">
        <w:rPr>
          <w:rFonts w:ascii="Arial" w:hAnsi="Arial" w:cs="Arial"/>
          <w:sz w:val="24"/>
        </w:rPr>
        <w:t xml:space="preserve"> minimum PVC Insulated, Green/Yellow earth bonding conductor between cable entry gland plate and column/signpost and between the cable entry gland plate and E3 earth block.</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A separate 16.0mm </w:t>
      </w:r>
      <w:proofErr w:type="spellStart"/>
      <w:r w:rsidRPr="003647BA">
        <w:rPr>
          <w:rFonts w:ascii="Arial" w:hAnsi="Arial" w:cs="Arial"/>
          <w:sz w:val="24"/>
        </w:rPr>
        <w:t>sq</w:t>
      </w:r>
      <w:proofErr w:type="spellEnd"/>
      <w:r w:rsidRPr="003647BA">
        <w:rPr>
          <w:rFonts w:ascii="Arial" w:hAnsi="Arial" w:cs="Arial"/>
          <w:sz w:val="24"/>
        </w:rPr>
        <w:t xml:space="preserve"> minimum PVC Insulated, Green/Yellow earth bonding conductor between cable entry gland plate or column/signpost and earth electrode where required.</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Where applicable, PVC Insulated/PVC Sheathed 10.0mm </w:t>
      </w:r>
      <w:proofErr w:type="spellStart"/>
      <w:r w:rsidRPr="003647BA">
        <w:rPr>
          <w:rFonts w:ascii="Arial" w:hAnsi="Arial" w:cs="Arial"/>
          <w:sz w:val="24"/>
        </w:rPr>
        <w:t>Sq</w:t>
      </w:r>
      <w:proofErr w:type="spellEnd"/>
      <w:r w:rsidRPr="003647BA">
        <w:rPr>
          <w:rFonts w:ascii="Arial" w:hAnsi="Arial" w:cs="Arial"/>
          <w:sz w:val="24"/>
        </w:rPr>
        <w:t xml:space="preserve"> minimum Brown and Blue mains tails and PVC Insulated 10.0mm </w:t>
      </w:r>
      <w:proofErr w:type="spellStart"/>
      <w:r w:rsidRPr="003647BA">
        <w:rPr>
          <w:rFonts w:ascii="Arial" w:hAnsi="Arial" w:cs="Arial"/>
          <w:sz w:val="24"/>
        </w:rPr>
        <w:t>Sq</w:t>
      </w:r>
      <w:proofErr w:type="spellEnd"/>
      <w:r w:rsidRPr="003647BA">
        <w:rPr>
          <w:rFonts w:ascii="Arial" w:hAnsi="Arial" w:cs="Arial"/>
          <w:sz w:val="24"/>
        </w:rPr>
        <w:t xml:space="preserve"> minimum Green/Yellow earth bonding conductor between the Local Electricity Supply Company cut-out and Local Authority’s double pole cut-out and column/signpost shaft.</w:t>
      </w:r>
    </w:p>
    <w:p w:rsidR="003647BA" w:rsidRPr="003647BA" w:rsidRDefault="003647BA" w:rsidP="003647BA">
      <w:pPr>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Cs/>
          <w:sz w:val="24"/>
        </w:rPr>
        <w:t>4.18</w:t>
      </w:r>
      <w:r w:rsidRPr="003647BA">
        <w:rPr>
          <w:rFonts w:ascii="Arial" w:hAnsi="Arial" w:cs="Arial"/>
          <w:b/>
          <w:sz w:val="24"/>
        </w:rPr>
        <w:tab/>
        <w:t xml:space="preserve">Street Lighting Column Supplies </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Each Street Lighting column shall be provided with an individual Local Electricity Supply Company’s 230 Volt or 230/400 Volt 50 Hz PME type 24 Hour Live Service as required, installed in a Black duct.</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The provision of the Mains Service/s as are required shall be the responsibility of the Developer and shall be adequate to meet the expected maximum demand of the Road/Street Lighting Installation. </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The Network Lighting Manager prior to their installation must approve all Mains Services.</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Where applicable provide PVC Insulated/PVC Sheathed 10.0mm </w:t>
      </w:r>
      <w:proofErr w:type="spellStart"/>
      <w:r w:rsidRPr="003647BA">
        <w:rPr>
          <w:rFonts w:ascii="Arial" w:hAnsi="Arial" w:cs="Arial"/>
          <w:sz w:val="24"/>
        </w:rPr>
        <w:t>Sq</w:t>
      </w:r>
      <w:proofErr w:type="spellEnd"/>
      <w:r w:rsidRPr="003647BA">
        <w:rPr>
          <w:rFonts w:ascii="Arial" w:hAnsi="Arial" w:cs="Arial"/>
          <w:sz w:val="24"/>
        </w:rPr>
        <w:t xml:space="preserve"> minimum Brown and Blue mains tails and PVC Insulated 10.0mm </w:t>
      </w:r>
      <w:proofErr w:type="spellStart"/>
      <w:r w:rsidRPr="003647BA">
        <w:rPr>
          <w:rFonts w:ascii="Arial" w:hAnsi="Arial" w:cs="Arial"/>
          <w:sz w:val="24"/>
        </w:rPr>
        <w:t>Sq</w:t>
      </w:r>
      <w:proofErr w:type="spellEnd"/>
      <w:r w:rsidRPr="003647BA">
        <w:rPr>
          <w:rFonts w:ascii="Arial" w:hAnsi="Arial" w:cs="Arial"/>
          <w:sz w:val="24"/>
        </w:rPr>
        <w:t xml:space="preserve"> minimum Green / Yellow equipotential earth bonding conductor between the Local Electricity Supply Company’s cut-out and Local Authority’s double pole cut out.</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Double pole cut outs shall be used in every column and any other street lighting apparatus connection point. </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The cut-out shall be rated at 25 Amp, designed, manufactured and tested to BS7654 and IEC 947 Part 1, with an ingress protection rating of IP43.</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The terminal blocks shall be able to accept circular conductors up to 25 mm CSA and the terminal block cover shall be moulded in red, the thermoplastic construction shall meet the requirements of BS7654.</w:t>
      </w:r>
    </w:p>
    <w:p w:rsidR="003647BA" w:rsidRPr="003647BA" w:rsidRDefault="003647BA" w:rsidP="003647BA">
      <w:pPr>
        <w:ind w:firstLine="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Plastic cable entry plates are to be used where DNO supplies are connected direct to the cut-out unless an outgoing fused sub circuit is required.</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Individual lighting units shall be protected by a BS88 part 1, AC6 Tag Type 6 Amp HBC fuse, cable seals must be utilised.</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Double pole single phase, twin fuse, fused units or similar may be used for particular applications subject to the prior approval of the Network Lighting Manager. </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Double pole cut-out shall be fitted with an internal earth block as standard.</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b/>
          <w:sz w:val="24"/>
        </w:rPr>
      </w:pPr>
      <w:r w:rsidRPr="003647BA">
        <w:rPr>
          <w:rFonts w:ascii="Arial" w:hAnsi="Arial" w:cs="Arial"/>
          <w:sz w:val="24"/>
        </w:rPr>
        <w:t>A Fes</w:t>
      </w:r>
      <w:r w:rsidR="00A03A17">
        <w:rPr>
          <w:rFonts w:ascii="Arial" w:hAnsi="Arial" w:cs="Arial"/>
          <w:sz w:val="24"/>
        </w:rPr>
        <w:t>tive Lighting type cu</w:t>
      </w:r>
      <w:r w:rsidRPr="003647BA">
        <w:rPr>
          <w:rFonts w:ascii="Arial" w:hAnsi="Arial" w:cs="Arial"/>
          <w:sz w:val="24"/>
        </w:rPr>
        <w:t>t</w:t>
      </w:r>
      <w:r w:rsidR="00A03A17">
        <w:rPr>
          <w:rFonts w:ascii="Arial" w:hAnsi="Arial" w:cs="Arial"/>
          <w:sz w:val="24"/>
        </w:rPr>
        <w:t>-</w:t>
      </w:r>
      <w:r w:rsidRPr="003647BA">
        <w:rPr>
          <w:rFonts w:ascii="Arial" w:hAnsi="Arial" w:cs="Arial"/>
          <w:sz w:val="24"/>
        </w:rPr>
        <w:t>out may be used for relevant applications subject to the prior approval of the Network Lighting Manager. Festive lighting cut</w:t>
      </w:r>
      <w:r w:rsidR="00A03A17">
        <w:rPr>
          <w:rFonts w:ascii="Arial" w:hAnsi="Arial" w:cs="Arial"/>
          <w:sz w:val="24"/>
        </w:rPr>
        <w:t>-</w:t>
      </w:r>
      <w:r w:rsidRPr="003647BA">
        <w:rPr>
          <w:rFonts w:ascii="Arial" w:hAnsi="Arial" w:cs="Arial"/>
          <w:sz w:val="24"/>
        </w:rPr>
        <w:t xml:space="preserve">outs shall incorporate a 32A double pole switched isolator, a 25A rated BS88 fuse carrier (complete with BS88 6A fuse) for protection of the luminaire, a RCBO with a minimum rating of 6A and an electronic timer. </w:t>
      </w:r>
      <w:r w:rsidRPr="003647BA">
        <w:rPr>
          <w:rFonts w:ascii="Arial" w:hAnsi="Arial" w:cs="Arial"/>
          <w:b/>
          <w:sz w:val="24"/>
        </w:rPr>
        <w:t>NB. it is strongly advised that approval regarding make/model of such cut</w:t>
      </w:r>
      <w:r w:rsidR="00A03A17">
        <w:rPr>
          <w:rFonts w:ascii="Arial" w:hAnsi="Arial" w:cs="Arial"/>
          <w:b/>
          <w:sz w:val="24"/>
        </w:rPr>
        <w:t>-</w:t>
      </w:r>
      <w:r w:rsidRPr="003647BA">
        <w:rPr>
          <w:rFonts w:ascii="Arial" w:hAnsi="Arial" w:cs="Arial"/>
          <w:b/>
          <w:sz w:val="24"/>
        </w:rPr>
        <w:t>outs, is gained from the Street Lighting Engineer prior to installation.</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The use of Residual Current Devices to BS EN 61008 shall only be allowed in exceptional circumstances subject to the prior approval of the Network Lighting Manager.</w:t>
      </w:r>
    </w:p>
    <w:p w:rsidR="003647BA" w:rsidRPr="003647BA" w:rsidRDefault="003647BA" w:rsidP="003647BA">
      <w:pPr>
        <w:ind w:left="720"/>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
          <w:sz w:val="24"/>
        </w:rPr>
        <w:t>5</w:t>
      </w:r>
      <w:r w:rsidRPr="003647BA">
        <w:rPr>
          <w:rFonts w:ascii="Arial" w:hAnsi="Arial" w:cs="Arial"/>
          <w:b/>
          <w:sz w:val="24"/>
        </w:rPr>
        <w:tab/>
      </w:r>
      <w:proofErr w:type="spellStart"/>
      <w:r w:rsidRPr="003647BA">
        <w:rPr>
          <w:rFonts w:ascii="Arial" w:hAnsi="Arial" w:cs="Arial"/>
          <w:b/>
          <w:sz w:val="24"/>
          <w:u w:val="single"/>
        </w:rPr>
        <w:t>Earthing</w:t>
      </w:r>
      <w:proofErr w:type="spellEnd"/>
    </w:p>
    <w:p w:rsidR="003647BA" w:rsidRPr="003647BA" w:rsidRDefault="003647BA" w:rsidP="003647BA">
      <w:pPr>
        <w:jc w:val="both"/>
        <w:rPr>
          <w:rFonts w:ascii="Arial" w:hAnsi="Arial" w:cs="Arial"/>
          <w:sz w:val="24"/>
        </w:rPr>
      </w:pPr>
    </w:p>
    <w:p w:rsidR="003647BA" w:rsidRPr="003647BA" w:rsidRDefault="003647BA" w:rsidP="003647BA">
      <w:pPr>
        <w:ind w:left="709" w:firstLine="11"/>
        <w:jc w:val="both"/>
        <w:rPr>
          <w:rFonts w:ascii="Arial" w:hAnsi="Arial" w:cs="Arial"/>
          <w:sz w:val="24"/>
        </w:rPr>
      </w:pPr>
      <w:r w:rsidRPr="003647BA">
        <w:rPr>
          <w:rFonts w:ascii="Arial" w:hAnsi="Arial" w:cs="Arial"/>
          <w:sz w:val="24"/>
        </w:rPr>
        <w:t xml:space="preserve">The installation </w:t>
      </w:r>
      <w:proofErr w:type="spellStart"/>
      <w:r w:rsidRPr="003647BA">
        <w:rPr>
          <w:rFonts w:ascii="Arial" w:hAnsi="Arial" w:cs="Arial"/>
          <w:sz w:val="24"/>
        </w:rPr>
        <w:t>earthing</w:t>
      </w:r>
      <w:proofErr w:type="spellEnd"/>
      <w:r w:rsidRPr="003647BA">
        <w:rPr>
          <w:rFonts w:ascii="Arial" w:hAnsi="Arial" w:cs="Arial"/>
          <w:sz w:val="24"/>
        </w:rPr>
        <w:t xml:space="preserve"> arrangements shall be of TN-C-S configuration (PME).</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The minimum cross sectional area of the main equipotential bonding conductor shall be 10.0mm Sq.</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Copper earth electrodes (1200mm x 20mm) with a suitable copper clamp shall be installed at the end of each circuit in specified earth pits where required.</w:t>
      </w:r>
    </w:p>
    <w:p w:rsidR="003647BA" w:rsidRPr="003647BA" w:rsidRDefault="003647BA" w:rsidP="003647BA">
      <w:pPr>
        <w:ind w:left="720"/>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
          <w:sz w:val="24"/>
        </w:rPr>
        <w:t>6</w:t>
      </w:r>
      <w:r w:rsidRPr="003647BA">
        <w:rPr>
          <w:rFonts w:ascii="Arial" w:hAnsi="Arial" w:cs="Arial"/>
          <w:b/>
          <w:sz w:val="24"/>
        </w:rPr>
        <w:tab/>
      </w:r>
      <w:r w:rsidRPr="003647BA">
        <w:rPr>
          <w:rFonts w:ascii="Arial" w:hAnsi="Arial" w:cs="Arial"/>
          <w:b/>
          <w:sz w:val="24"/>
          <w:u w:val="single"/>
        </w:rPr>
        <w:t>Erection and Installation</w:t>
      </w:r>
    </w:p>
    <w:p w:rsidR="003647BA" w:rsidRPr="003647BA" w:rsidRDefault="003647BA" w:rsidP="003647BA">
      <w:pPr>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Cs/>
          <w:sz w:val="24"/>
        </w:rPr>
        <w:t>6.1</w:t>
      </w:r>
      <w:r w:rsidRPr="003647BA">
        <w:rPr>
          <w:rFonts w:ascii="Arial" w:hAnsi="Arial" w:cs="Arial"/>
          <w:b/>
          <w:sz w:val="24"/>
        </w:rPr>
        <w:tab/>
        <w:t>General</w:t>
      </w:r>
    </w:p>
    <w:p w:rsidR="003647BA" w:rsidRPr="003647BA" w:rsidRDefault="003647BA" w:rsidP="003647BA">
      <w:pPr>
        <w:jc w:val="both"/>
        <w:rPr>
          <w:rFonts w:ascii="Arial" w:hAnsi="Arial" w:cs="Arial"/>
          <w:sz w:val="24"/>
        </w:rPr>
      </w:pPr>
    </w:p>
    <w:p w:rsidR="003647BA" w:rsidRPr="003647BA" w:rsidRDefault="003647BA" w:rsidP="003647BA">
      <w:pPr>
        <w:ind w:firstLine="720"/>
        <w:jc w:val="both"/>
        <w:rPr>
          <w:rFonts w:ascii="Arial" w:hAnsi="Arial" w:cs="Arial"/>
          <w:sz w:val="24"/>
        </w:rPr>
      </w:pPr>
      <w:r w:rsidRPr="003647BA">
        <w:rPr>
          <w:rFonts w:ascii="Arial" w:hAnsi="Arial" w:cs="Arial"/>
          <w:sz w:val="24"/>
        </w:rPr>
        <w:t>The whole of the installation shall be situated within Highway limits.</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lastRenderedPageBreak/>
        <w:t>The recommended minimum desirable clearances from edge of the carriageway to the face of Street Furniture must be in accordance with</w:t>
      </w:r>
    </w:p>
    <w:p w:rsidR="003647BA" w:rsidRPr="003647BA" w:rsidRDefault="003647BA" w:rsidP="003647BA">
      <w:pPr>
        <w:ind w:left="720"/>
        <w:jc w:val="both"/>
        <w:rPr>
          <w:rFonts w:ascii="Arial" w:hAnsi="Arial" w:cs="Arial"/>
          <w:bCs/>
          <w:sz w:val="24"/>
        </w:rPr>
      </w:pPr>
      <w:r w:rsidRPr="003647BA">
        <w:rPr>
          <w:rFonts w:ascii="Arial" w:hAnsi="Arial" w:cs="Arial"/>
          <w:bCs/>
          <w:sz w:val="24"/>
        </w:rPr>
        <w:t>BS EN 13201-2:2015/BS5489-1:2013</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The vertical clearance of Street Furniture erected over a carriageway shall be 5.7 Metres. Where Street Furniture is installed in verges and the like they shall incorporate a concrete surround as specified.</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bCs/>
          <w:sz w:val="24"/>
        </w:rPr>
      </w:pPr>
      <w:r w:rsidRPr="003647BA">
        <w:rPr>
          <w:rFonts w:ascii="Arial" w:hAnsi="Arial" w:cs="Arial"/>
          <w:sz w:val="24"/>
        </w:rPr>
        <w:t xml:space="preserve">During development work, all existing lighting is to remain in full operation during the hours of darkness. If existing lighting has to be temporarily removed, then temporary lighting must be provided which is of equal standard to that of the existing and in all aspects, is to be in compliance with the relevant parts of </w:t>
      </w:r>
      <w:r w:rsidRPr="003647BA">
        <w:rPr>
          <w:rFonts w:ascii="Arial" w:hAnsi="Arial" w:cs="Arial"/>
          <w:bCs/>
          <w:sz w:val="24"/>
        </w:rPr>
        <w:t>BS EN 13201-2:2015 and BS5489-1:2013.</w:t>
      </w:r>
    </w:p>
    <w:p w:rsidR="003647BA" w:rsidRPr="003647BA" w:rsidRDefault="003647BA" w:rsidP="003647BA">
      <w:pPr>
        <w:ind w:left="720"/>
        <w:jc w:val="both"/>
        <w:rPr>
          <w:rFonts w:ascii="Arial" w:hAnsi="Arial" w:cs="Arial"/>
          <w:sz w:val="24"/>
        </w:rPr>
      </w:pPr>
    </w:p>
    <w:p w:rsidR="003647BA" w:rsidRPr="003647BA" w:rsidRDefault="003647BA" w:rsidP="003647BA">
      <w:pPr>
        <w:rPr>
          <w:rFonts w:ascii="Arial" w:hAnsi="Arial" w:cs="Arial"/>
          <w:b/>
          <w:sz w:val="24"/>
        </w:rPr>
      </w:pPr>
      <w:r w:rsidRPr="003647BA">
        <w:rPr>
          <w:rFonts w:ascii="Arial" w:hAnsi="Arial" w:cs="Arial"/>
          <w:sz w:val="24"/>
        </w:rPr>
        <w:t>6.2</w:t>
      </w:r>
      <w:r w:rsidRPr="003647BA">
        <w:rPr>
          <w:rFonts w:ascii="Arial" w:hAnsi="Arial" w:cs="Arial"/>
          <w:b/>
          <w:sz w:val="24"/>
        </w:rPr>
        <w:tab/>
        <w:t>Columns and Feeder Pillars</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Columns and feeder pillars shall be situated at the rear of the footpath and on the party line between adjacent properties wherever possible.</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Columns shall be located so that access doors always face away from approaching traffic.</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Where columns are situated in a cul-de-sac or at a turning head and the like access doors must always be situated so as to give maintenance staff a clear view of approaching or reversing traffic.</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Columns and feeder pillars installed within the vicinity a Vehicular Restraint System (VRS) shall always, where possible, be passively safe, installed behind the barrier and set back from the VRS at a minimum distance, equal to that of the working width of the VRS. Any departures from this, must be approved by the Street Lighting Manager.</w:t>
      </w:r>
    </w:p>
    <w:p w:rsidR="003647BA" w:rsidRPr="003647BA" w:rsidRDefault="003647BA" w:rsidP="003647BA">
      <w:pPr>
        <w:jc w:val="both"/>
        <w:rPr>
          <w:rFonts w:ascii="Arial" w:hAnsi="Arial" w:cs="Arial"/>
          <w:sz w:val="24"/>
        </w:rPr>
      </w:pPr>
    </w:p>
    <w:p w:rsidR="003647BA" w:rsidRPr="003647BA" w:rsidRDefault="003647BA" w:rsidP="00C146B1">
      <w:pPr>
        <w:numPr>
          <w:ilvl w:val="2"/>
          <w:numId w:val="32"/>
        </w:numPr>
        <w:rPr>
          <w:rFonts w:ascii="Arial" w:hAnsi="Arial" w:cs="Arial"/>
          <w:b/>
          <w:sz w:val="24"/>
        </w:rPr>
      </w:pPr>
      <w:r w:rsidRPr="003647BA">
        <w:rPr>
          <w:rFonts w:ascii="Arial" w:hAnsi="Arial" w:cs="Arial"/>
          <w:b/>
          <w:sz w:val="24"/>
        </w:rPr>
        <w:t>Signposts</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Generally signposts shall be situated at the rear of the footpath and located so as not to cause obstructions to the general public, private property and traffic.</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Where applicable the absolute minimum clearance between the signpost face and or attachments from the kerb edge should be 450 mm.</w:t>
      </w:r>
    </w:p>
    <w:p w:rsidR="003647BA" w:rsidRPr="003647BA" w:rsidRDefault="003647BA" w:rsidP="003647BA">
      <w:pPr>
        <w:ind w:left="720"/>
        <w:jc w:val="both"/>
        <w:rPr>
          <w:rFonts w:ascii="Arial" w:hAnsi="Arial" w:cs="Arial"/>
          <w:sz w:val="24"/>
        </w:rPr>
      </w:pPr>
    </w:p>
    <w:p w:rsidR="004573DA" w:rsidRDefault="004573D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Signposts installed within the vicinity a Vehicular Restraint System (VRS) shall always, where possible, be passively safe, installed behind the barrier and set back from the VRS at a minimum distance, equal to that of the working width of the VRS. Any departures from this, must be approved by the Street Lighting Manager.</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Signposts shall be located so that access doors always face away from approaching traffic.</w:t>
      </w:r>
    </w:p>
    <w:p w:rsidR="003647BA" w:rsidRPr="003647BA" w:rsidRDefault="003647BA" w:rsidP="003647BA">
      <w:pPr>
        <w:ind w:left="720"/>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Cs/>
          <w:sz w:val="24"/>
        </w:rPr>
        <w:t>6.4</w:t>
      </w:r>
      <w:r w:rsidRPr="003647BA">
        <w:rPr>
          <w:rFonts w:ascii="Arial" w:hAnsi="Arial" w:cs="Arial"/>
          <w:b/>
          <w:sz w:val="24"/>
        </w:rPr>
        <w:tab/>
        <w:t>Re Bound Bollards</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Where practicable the minimum clearance between each re bound bollard face and the kerb edge should be 450 mm.</w:t>
      </w:r>
    </w:p>
    <w:p w:rsidR="003647BA" w:rsidRPr="003647BA" w:rsidRDefault="003647BA" w:rsidP="003647BA">
      <w:pPr>
        <w:jc w:val="both"/>
        <w:rPr>
          <w:rFonts w:ascii="Arial" w:hAnsi="Arial" w:cs="Arial"/>
          <w:sz w:val="24"/>
        </w:rPr>
      </w:pPr>
    </w:p>
    <w:p w:rsidR="003647BA" w:rsidRPr="003647BA" w:rsidRDefault="003647BA" w:rsidP="003647BA">
      <w:pPr>
        <w:numPr>
          <w:ilvl w:val="0"/>
          <w:numId w:val="33"/>
        </w:numPr>
        <w:rPr>
          <w:rFonts w:ascii="Arial" w:hAnsi="Arial" w:cs="Arial"/>
          <w:b/>
          <w:sz w:val="24"/>
        </w:rPr>
      </w:pPr>
      <w:r w:rsidRPr="003647BA">
        <w:rPr>
          <w:rFonts w:ascii="Arial" w:hAnsi="Arial" w:cs="Arial"/>
          <w:b/>
          <w:sz w:val="24"/>
          <w:u w:val="single"/>
        </w:rPr>
        <w:t xml:space="preserve">Ducts </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The use of Street Lighting duct is subject to the approval of the Network Lighting Manager, all ducts shall be installed in accordance with the Manufacturers Specification and shall be inspected before being backfilled by the Authority’s Engineer. Ducts shall not be installed in soft verges. Cables shall be marked with PVC marker tape laid 150mm above cable.</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All ducts shall be marked with PVC marker tape laid 150mm above the duct.</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Where approved, all cables shall be run throughout their length inside </w:t>
      </w:r>
      <w:proofErr w:type="spellStart"/>
      <w:r w:rsidRPr="003647BA">
        <w:rPr>
          <w:rFonts w:ascii="Arial" w:hAnsi="Arial" w:cs="Arial"/>
          <w:sz w:val="24"/>
        </w:rPr>
        <w:t>twinwall</w:t>
      </w:r>
      <w:proofErr w:type="spellEnd"/>
      <w:r w:rsidRPr="003647BA">
        <w:rPr>
          <w:rFonts w:ascii="Arial" w:hAnsi="Arial" w:cs="Arial"/>
          <w:sz w:val="24"/>
        </w:rPr>
        <w:t xml:space="preserve"> duct with a ribbed MDPE outer profile and smooth LDPE inner bore with a draw wire inserted as standard.</w:t>
      </w:r>
    </w:p>
    <w:p w:rsidR="003647BA" w:rsidRPr="003647BA" w:rsidRDefault="003647BA" w:rsidP="003647BA">
      <w:pPr>
        <w:jc w:val="both"/>
        <w:rPr>
          <w:rFonts w:ascii="Arial" w:hAnsi="Arial" w:cs="Arial"/>
          <w:sz w:val="24"/>
        </w:rPr>
      </w:pPr>
    </w:p>
    <w:p w:rsidR="003647BA" w:rsidRPr="003647BA" w:rsidRDefault="003647BA" w:rsidP="003647BA">
      <w:pPr>
        <w:ind w:firstLine="720"/>
        <w:jc w:val="both"/>
        <w:rPr>
          <w:rFonts w:ascii="Arial" w:hAnsi="Arial" w:cs="Arial"/>
          <w:sz w:val="24"/>
        </w:rPr>
      </w:pPr>
      <w:r w:rsidRPr="003647BA">
        <w:rPr>
          <w:rFonts w:ascii="Arial" w:hAnsi="Arial" w:cs="Arial"/>
          <w:sz w:val="24"/>
        </w:rPr>
        <w:t>Ducting must meet the requirements of BS EN 50086-2-4.</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The </w:t>
      </w:r>
      <w:proofErr w:type="spellStart"/>
      <w:r w:rsidRPr="003647BA">
        <w:rPr>
          <w:rFonts w:ascii="Arial" w:hAnsi="Arial" w:cs="Arial"/>
          <w:sz w:val="24"/>
        </w:rPr>
        <w:t>twinwall</w:t>
      </w:r>
      <w:proofErr w:type="spellEnd"/>
      <w:r w:rsidRPr="003647BA">
        <w:rPr>
          <w:rFonts w:ascii="Arial" w:hAnsi="Arial" w:cs="Arial"/>
          <w:sz w:val="24"/>
        </w:rPr>
        <w:t xml:space="preserve"> duct is to be </w:t>
      </w:r>
      <w:smartTag w:uri="urn:schemas-microsoft-com:office:smarttags" w:element="place">
        <w:smartTag w:uri="urn:schemas-microsoft-com:office:smarttags" w:element="City">
          <w:r w:rsidRPr="003647BA">
            <w:rPr>
              <w:rFonts w:ascii="Arial" w:hAnsi="Arial" w:cs="Arial"/>
              <w:sz w:val="24"/>
            </w:rPr>
            <w:t>Orange</w:t>
          </w:r>
        </w:smartTag>
      </w:smartTag>
      <w:r w:rsidRPr="003647BA">
        <w:rPr>
          <w:rFonts w:ascii="Arial" w:hAnsi="Arial" w:cs="Arial"/>
          <w:sz w:val="24"/>
        </w:rPr>
        <w:t xml:space="preserve"> in colour with 9mm high White lettering legend ‘Street Lighting’. The lettering shall be upper most at all times and shall be shown at intervals of not more than 1.0 Metre.</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The </w:t>
      </w:r>
      <w:proofErr w:type="spellStart"/>
      <w:r w:rsidRPr="003647BA">
        <w:rPr>
          <w:rFonts w:ascii="Arial" w:hAnsi="Arial" w:cs="Arial"/>
          <w:sz w:val="24"/>
        </w:rPr>
        <w:t>twinwall</w:t>
      </w:r>
      <w:proofErr w:type="spellEnd"/>
      <w:r w:rsidRPr="003647BA">
        <w:rPr>
          <w:rFonts w:ascii="Arial" w:hAnsi="Arial" w:cs="Arial"/>
          <w:sz w:val="24"/>
        </w:rPr>
        <w:t xml:space="preserve"> duct to be used may be general purpose </w:t>
      </w:r>
      <w:proofErr w:type="spellStart"/>
      <w:r w:rsidRPr="003647BA">
        <w:rPr>
          <w:rFonts w:ascii="Arial" w:hAnsi="Arial" w:cs="Arial"/>
          <w:sz w:val="24"/>
        </w:rPr>
        <w:t>twinwall</w:t>
      </w:r>
      <w:proofErr w:type="spellEnd"/>
      <w:r w:rsidRPr="003647BA">
        <w:rPr>
          <w:rFonts w:ascii="Arial" w:hAnsi="Arial" w:cs="Arial"/>
          <w:sz w:val="24"/>
        </w:rPr>
        <w:t xml:space="preserve"> duct, with an outside diameter of 110mm, an inside diameter of 94mm and 6.0 Metres in length, or flexible </w:t>
      </w:r>
      <w:proofErr w:type="spellStart"/>
      <w:r w:rsidRPr="003647BA">
        <w:rPr>
          <w:rFonts w:ascii="Arial" w:hAnsi="Arial" w:cs="Arial"/>
          <w:sz w:val="24"/>
        </w:rPr>
        <w:t>twinwall</w:t>
      </w:r>
      <w:proofErr w:type="spellEnd"/>
      <w:r w:rsidRPr="003647BA">
        <w:rPr>
          <w:rFonts w:ascii="Arial" w:hAnsi="Arial" w:cs="Arial"/>
          <w:sz w:val="24"/>
        </w:rPr>
        <w:t xml:space="preserve"> duct with an outside diameter of 110mm, an inside diameter of 94mm, continuous from a 50 Metre coil. </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Lengths of twin wall duct are to be connected together and be connected to the relevant access chambers using the specified adapters to give a smooth continuous bore.</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Ducting shall be bedded on and surrounded with 100mm of stone dust and the trench backfilled with a suitably graded material.</w:t>
      </w:r>
    </w:p>
    <w:p w:rsidR="003647BA" w:rsidRPr="003647BA" w:rsidRDefault="003647BA" w:rsidP="003647BA">
      <w:pPr>
        <w:jc w:val="both"/>
        <w:rPr>
          <w:rFonts w:ascii="Arial" w:hAnsi="Arial" w:cs="Arial"/>
          <w:b/>
          <w:sz w:val="24"/>
        </w:rPr>
      </w:pPr>
    </w:p>
    <w:p w:rsidR="003647BA" w:rsidRPr="003647BA" w:rsidRDefault="003647BA" w:rsidP="003647BA">
      <w:pPr>
        <w:numPr>
          <w:ilvl w:val="0"/>
          <w:numId w:val="33"/>
        </w:numPr>
        <w:rPr>
          <w:rFonts w:ascii="Arial" w:hAnsi="Arial" w:cs="Arial"/>
          <w:b/>
          <w:sz w:val="24"/>
        </w:rPr>
      </w:pPr>
      <w:r w:rsidRPr="003647BA">
        <w:rPr>
          <w:rFonts w:ascii="Arial" w:hAnsi="Arial" w:cs="Arial"/>
          <w:b/>
          <w:sz w:val="24"/>
          <w:u w:val="single"/>
        </w:rPr>
        <w:t>Access Chambers/Earth electrode inspection chambers</w:t>
      </w:r>
      <w:r w:rsidRPr="003647BA">
        <w:rPr>
          <w:rFonts w:ascii="Arial" w:hAnsi="Arial" w:cs="Arial"/>
          <w:b/>
          <w:sz w:val="24"/>
        </w:rPr>
        <w:t xml:space="preserve"> </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b/>
          <w:sz w:val="24"/>
        </w:rPr>
      </w:pPr>
      <w:r w:rsidRPr="003647BA">
        <w:rPr>
          <w:rFonts w:ascii="Arial" w:hAnsi="Arial" w:cs="Arial"/>
          <w:b/>
          <w:sz w:val="24"/>
        </w:rPr>
        <w:t>NB. Access chambers shall only be used in exceptional circumstances and their use is subject to the approval of the Network Lighting Manager.</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Access chambers shall be installed in accordance with the Manufacturers Specification unless otherwise stated in this Specification and shall be inspected by the Authority’s Engineer before being back filled.</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lastRenderedPageBreak/>
        <w:t>Access chambers are to be located adjacent to the cable entry side of the particular unit.</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Each access chamber shall be 450mm x 450mm </w:t>
      </w:r>
      <w:proofErr w:type="spellStart"/>
      <w:r w:rsidRPr="003647BA">
        <w:rPr>
          <w:rFonts w:ascii="Arial" w:hAnsi="Arial" w:cs="Arial"/>
          <w:sz w:val="24"/>
        </w:rPr>
        <w:t>sq</w:t>
      </w:r>
      <w:proofErr w:type="spellEnd"/>
      <w:r w:rsidRPr="003647BA">
        <w:rPr>
          <w:rFonts w:ascii="Arial" w:hAnsi="Arial" w:cs="Arial"/>
          <w:sz w:val="24"/>
        </w:rPr>
        <w:t xml:space="preserve"> and consist of High Density Polyethylene (HDPE) sections or rotationally moulded Polyethylene sections with pre-trepanned duct entry holes, both resistant to shock, chemicals, UV exposure, corrosion and weathering. Chambers may either be assembled in sections or in complete units and are designed to provide a minimum cover to the uppermost part of duct walls suitable for footways, drives, carriageways and verges. Please note that upon exiting the chamber the duct shall be laid at the depths previously specified in this specification.</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Where access chambers are located in a verge and the like they shall incorporate a concrete path/surround as shown in the Standard Drawings.</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Each access chamber is to be mounted on a 100mm deep ST4 concrete base with a 225 mm round plastic pipe set into the base, this pipe is to be a minimum of 200mm in depth, 14mm clean gravel infill 200mm in depth is then to be laid into the base of the pipe to act as a soakaway. The assembled sections are then to be surrounded with 100mm of ST4 concrete.</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Generally unless otherwise stated each access chamber is to be 450mm x 450mm fitted with a Class B125 ductile iron cover and frame to BS EN 124. The cover must be secured with greased stainless steel fixing screws, Kite Marked and preferably badged ‘Street Lighting’ and be Black in colour. The Manufactures name, loading details, Kite Mark and BS EN number must be stamped on the cover. Two lifting bars shall be provided to the Network Lighting Manager upon request. </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B125 lockable composite anti slip covers with galvanised steel frames to BS EN 124 may be used subject to the approval of the Network Lighting Manager. These composite covers are to be badged ‘Street Lighting’ must be Black in colour and indicate the Manufactures name and loading details on the cover. The frames are to be secured by means of two stainless steel screws the threads of which are to be greased.</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Access chambers installed on an Industrial Estate or in a Carriageway must be 600 mm x 600 mm fitted with a Class D400 ductile iron cover and frame to BS EN 124. The cover must be Kite Marked an preferably badged ‘Street Lighting’ and is to be Black in colour.  The Manufactures name, loading details, Kite Mark and BS EN number must be stamped on the cover. Installation must be in accordance with this Specification as previously detailed. Two lifting bars shall be provided to the Network Lighting Manager upon request.</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Columns and signposts are to be ducted to access chambers by means of 63mm flexible </w:t>
      </w:r>
      <w:proofErr w:type="spellStart"/>
      <w:r w:rsidRPr="003647BA">
        <w:rPr>
          <w:rFonts w:ascii="Arial" w:hAnsi="Arial" w:cs="Arial"/>
          <w:sz w:val="24"/>
        </w:rPr>
        <w:t>twinwall</w:t>
      </w:r>
      <w:proofErr w:type="spellEnd"/>
      <w:r w:rsidRPr="003647BA">
        <w:rPr>
          <w:rFonts w:ascii="Arial" w:hAnsi="Arial" w:cs="Arial"/>
          <w:sz w:val="24"/>
        </w:rPr>
        <w:t xml:space="preserve"> duct at a depth of 450mm with lettering and </w:t>
      </w:r>
      <w:r w:rsidRPr="003647BA">
        <w:rPr>
          <w:rFonts w:ascii="Arial" w:hAnsi="Arial" w:cs="Arial"/>
          <w:sz w:val="24"/>
        </w:rPr>
        <w:lastRenderedPageBreak/>
        <w:t>legend ‘Street Lighting’ as previously detailed. The end of the duct is to be pushed up inside the column to the base of the back board.</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Where columns or sign posts are installed in pots, from the access chamber provide a 110 mm </w:t>
      </w:r>
      <w:proofErr w:type="spellStart"/>
      <w:r w:rsidRPr="003647BA">
        <w:rPr>
          <w:rFonts w:ascii="Arial" w:hAnsi="Arial" w:cs="Arial"/>
          <w:sz w:val="24"/>
        </w:rPr>
        <w:t>twinwall</w:t>
      </w:r>
      <w:proofErr w:type="spellEnd"/>
      <w:r w:rsidRPr="003647BA">
        <w:rPr>
          <w:rFonts w:ascii="Arial" w:hAnsi="Arial" w:cs="Arial"/>
          <w:sz w:val="24"/>
        </w:rPr>
        <w:t xml:space="preserve"> duct as previously listed through an aperture in the pot and into the cable entry hole as provided by the Manufacturer, 63mm </w:t>
      </w:r>
      <w:proofErr w:type="spellStart"/>
      <w:r w:rsidRPr="003647BA">
        <w:rPr>
          <w:rFonts w:ascii="Arial" w:hAnsi="Arial" w:cs="Arial"/>
          <w:sz w:val="24"/>
        </w:rPr>
        <w:t>twinwall</w:t>
      </w:r>
      <w:proofErr w:type="spellEnd"/>
      <w:r w:rsidRPr="003647BA">
        <w:rPr>
          <w:rFonts w:ascii="Arial" w:hAnsi="Arial" w:cs="Arial"/>
          <w:sz w:val="24"/>
        </w:rPr>
        <w:t xml:space="preserve"> duct may be used subject to the approval of the Network Lighting Manager.</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Where applicable earth electrode inspection chambers are to be installed adjacent to the final column in each circuit or sub circuit and be connected to the relevant access chamber by means of an Orange flexible </w:t>
      </w:r>
      <w:proofErr w:type="spellStart"/>
      <w:r w:rsidRPr="003647BA">
        <w:rPr>
          <w:rFonts w:ascii="Arial" w:hAnsi="Arial" w:cs="Arial"/>
          <w:sz w:val="24"/>
        </w:rPr>
        <w:t>twinwall</w:t>
      </w:r>
      <w:proofErr w:type="spellEnd"/>
      <w:r w:rsidRPr="003647BA">
        <w:rPr>
          <w:rFonts w:ascii="Arial" w:hAnsi="Arial" w:cs="Arial"/>
          <w:sz w:val="24"/>
        </w:rPr>
        <w:t xml:space="preserve"> duct. The duct shall be of a diameter of not less than 63mm and legend ‘Street Lighting’ as previously detailed.</w:t>
      </w:r>
    </w:p>
    <w:p w:rsidR="003647BA" w:rsidRPr="003647BA" w:rsidRDefault="003647BA" w:rsidP="003647BA">
      <w:pPr>
        <w:jc w:val="both"/>
        <w:rPr>
          <w:rFonts w:ascii="Arial" w:hAnsi="Arial" w:cs="Arial"/>
          <w:sz w:val="24"/>
        </w:rPr>
      </w:pPr>
    </w:p>
    <w:p w:rsidR="003647BA" w:rsidRPr="000250D1" w:rsidRDefault="003647BA" w:rsidP="003647BA">
      <w:pPr>
        <w:jc w:val="both"/>
        <w:rPr>
          <w:rFonts w:ascii="Arial" w:hAnsi="Arial" w:cs="Arial"/>
          <w:b/>
          <w:sz w:val="24"/>
          <w:u w:val="single"/>
        </w:rPr>
      </w:pPr>
      <w:r w:rsidRPr="003647BA">
        <w:rPr>
          <w:rFonts w:ascii="Arial" w:hAnsi="Arial" w:cs="Arial"/>
          <w:b/>
          <w:sz w:val="24"/>
        </w:rPr>
        <w:t>9.</w:t>
      </w:r>
      <w:r w:rsidRPr="003647BA">
        <w:rPr>
          <w:rFonts w:ascii="Arial" w:hAnsi="Arial" w:cs="Arial"/>
          <w:b/>
          <w:sz w:val="24"/>
        </w:rPr>
        <w:tab/>
      </w:r>
      <w:r w:rsidRPr="000250D1">
        <w:rPr>
          <w:rFonts w:ascii="Arial" w:hAnsi="Arial" w:cs="Arial"/>
          <w:b/>
          <w:sz w:val="24"/>
          <w:u w:val="single"/>
        </w:rPr>
        <w:t>Reinstatements</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Please refer to the Carriageway and Footway construction details shown in the Main Specification.</w:t>
      </w:r>
    </w:p>
    <w:p w:rsidR="003647BA" w:rsidRPr="003647BA" w:rsidRDefault="003647BA" w:rsidP="003647BA">
      <w:pPr>
        <w:jc w:val="both"/>
        <w:rPr>
          <w:rFonts w:ascii="Arial" w:hAnsi="Arial" w:cs="Arial"/>
          <w:b/>
          <w:sz w:val="24"/>
        </w:rPr>
      </w:pPr>
    </w:p>
    <w:p w:rsidR="003647BA" w:rsidRPr="003647BA" w:rsidRDefault="003647BA" w:rsidP="000250D1">
      <w:pPr>
        <w:ind w:left="142" w:hanging="142"/>
        <w:rPr>
          <w:rFonts w:ascii="Arial" w:hAnsi="Arial" w:cs="Arial"/>
          <w:sz w:val="24"/>
        </w:rPr>
      </w:pPr>
      <w:r w:rsidRPr="003647BA">
        <w:rPr>
          <w:rFonts w:ascii="Arial" w:hAnsi="Arial" w:cs="Arial"/>
          <w:b/>
          <w:sz w:val="24"/>
        </w:rPr>
        <w:t>10.</w:t>
      </w:r>
      <w:r w:rsidRPr="003647BA">
        <w:rPr>
          <w:rFonts w:ascii="Arial" w:hAnsi="Arial" w:cs="Arial"/>
          <w:sz w:val="24"/>
        </w:rPr>
        <w:tab/>
      </w:r>
      <w:r w:rsidRPr="000250D1">
        <w:rPr>
          <w:rFonts w:ascii="Arial" w:hAnsi="Arial" w:cs="Arial"/>
          <w:b/>
          <w:sz w:val="24"/>
        </w:rPr>
        <w:t xml:space="preserve"> </w:t>
      </w:r>
      <w:r w:rsidR="000250D1" w:rsidRPr="000250D1">
        <w:rPr>
          <w:rFonts w:ascii="Arial" w:hAnsi="Arial" w:cs="Arial"/>
          <w:b/>
          <w:sz w:val="24"/>
        </w:rPr>
        <w:t>T</w:t>
      </w:r>
      <w:r w:rsidRPr="000250D1">
        <w:rPr>
          <w:rFonts w:ascii="Arial" w:hAnsi="Arial" w:cs="Arial"/>
          <w:b/>
          <w:sz w:val="24"/>
          <w:u w:val="single"/>
        </w:rPr>
        <w:t>esting</w:t>
      </w:r>
      <w:r w:rsidRPr="003647BA">
        <w:rPr>
          <w:rFonts w:ascii="Arial" w:hAnsi="Arial" w:cs="Arial"/>
          <w:b/>
          <w:sz w:val="24"/>
          <w:u w:val="single"/>
        </w:rPr>
        <w:t xml:space="preserve"> and Inspection</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Upon completion of the installation the following tests shall be carried out in accordance with BS7671: 2018 IEE Regulations for Electrical Installations unless otherwise stated below.</w:t>
      </w:r>
    </w:p>
    <w:p w:rsidR="003647BA" w:rsidRPr="003647BA" w:rsidRDefault="003647BA" w:rsidP="003647BA">
      <w:pPr>
        <w:jc w:val="both"/>
        <w:rPr>
          <w:rFonts w:ascii="Arial" w:hAnsi="Arial" w:cs="Arial"/>
          <w:sz w:val="24"/>
        </w:rPr>
      </w:pPr>
    </w:p>
    <w:p w:rsidR="003647BA" w:rsidRPr="003647BA" w:rsidRDefault="003647BA" w:rsidP="000250D1">
      <w:pPr>
        <w:numPr>
          <w:ilvl w:val="0"/>
          <w:numId w:val="13"/>
        </w:numPr>
        <w:tabs>
          <w:tab w:val="num" w:pos="1418"/>
        </w:tabs>
        <w:spacing w:after="120"/>
        <w:ind w:left="1418" w:hanging="709"/>
        <w:jc w:val="both"/>
        <w:rPr>
          <w:rFonts w:ascii="Arial" w:hAnsi="Arial" w:cs="Arial"/>
          <w:sz w:val="24"/>
        </w:rPr>
      </w:pPr>
      <w:r w:rsidRPr="003647BA">
        <w:rPr>
          <w:rFonts w:ascii="Arial" w:hAnsi="Arial" w:cs="Arial"/>
          <w:sz w:val="24"/>
        </w:rPr>
        <w:t>Continuity of protective conductors including main and supplementary equipotential bonding.</w:t>
      </w:r>
    </w:p>
    <w:p w:rsidR="003647BA" w:rsidRPr="003647BA" w:rsidRDefault="003647BA" w:rsidP="000250D1">
      <w:pPr>
        <w:spacing w:after="120"/>
        <w:ind w:left="1418" w:hanging="698"/>
        <w:jc w:val="both"/>
        <w:rPr>
          <w:rFonts w:ascii="Arial" w:hAnsi="Arial" w:cs="Arial"/>
          <w:sz w:val="24"/>
        </w:rPr>
      </w:pPr>
      <w:r w:rsidRPr="003647BA">
        <w:rPr>
          <w:rFonts w:ascii="Arial" w:hAnsi="Arial" w:cs="Arial"/>
          <w:sz w:val="24"/>
        </w:rPr>
        <w:t>b.</w:t>
      </w:r>
      <w:r w:rsidRPr="003647BA">
        <w:rPr>
          <w:rFonts w:ascii="Arial" w:hAnsi="Arial" w:cs="Arial"/>
          <w:sz w:val="24"/>
        </w:rPr>
        <w:tab/>
        <w:t xml:space="preserve">Insulation resistance at a test voltage of 1000 Volts DC for individual units reading to be not less than 1 Meg Ohm. </w:t>
      </w:r>
    </w:p>
    <w:p w:rsidR="003647BA" w:rsidRPr="003647BA" w:rsidRDefault="003647BA" w:rsidP="000250D1">
      <w:pPr>
        <w:spacing w:after="120"/>
        <w:ind w:left="1418" w:hanging="709"/>
        <w:jc w:val="both"/>
        <w:rPr>
          <w:rFonts w:ascii="Arial" w:hAnsi="Arial" w:cs="Arial"/>
          <w:sz w:val="24"/>
        </w:rPr>
      </w:pPr>
      <w:r w:rsidRPr="003647BA">
        <w:rPr>
          <w:rFonts w:ascii="Arial" w:hAnsi="Arial" w:cs="Arial"/>
          <w:sz w:val="24"/>
        </w:rPr>
        <w:t>c.</w:t>
      </w:r>
      <w:r w:rsidRPr="003647BA">
        <w:rPr>
          <w:rFonts w:ascii="Arial" w:hAnsi="Arial" w:cs="Arial"/>
          <w:sz w:val="24"/>
        </w:rPr>
        <w:tab/>
        <w:t>Insulation resistance at a test voltage of 1000 Volts DC for networks reading to be not less than 20 Meg Ohm.</w:t>
      </w:r>
    </w:p>
    <w:p w:rsidR="003647BA" w:rsidRPr="003647BA" w:rsidRDefault="003647BA" w:rsidP="000250D1">
      <w:pPr>
        <w:numPr>
          <w:ilvl w:val="0"/>
          <w:numId w:val="11"/>
        </w:numPr>
        <w:spacing w:after="120"/>
        <w:jc w:val="both"/>
        <w:rPr>
          <w:rFonts w:ascii="Arial" w:hAnsi="Arial" w:cs="Arial"/>
          <w:sz w:val="24"/>
        </w:rPr>
      </w:pPr>
      <w:r w:rsidRPr="003647BA">
        <w:rPr>
          <w:rFonts w:ascii="Arial" w:hAnsi="Arial" w:cs="Arial"/>
          <w:sz w:val="24"/>
        </w:rPr>
        <w:t>Insulation of site built assemblies.</w:t>
      </w:r>
    </w:p>
    <w:p w:rsidR="003647BA" w:rsidRPr="003647BA" w:rsidRDefault="003647BA" w:rsidP="000250D1">
      <w:pPr>
        <w:numPr>
          <w:ilvl w:val="0"/>
          <w:numId w:val="11"/>
        </w:numPr>
        <w:spacing w:after="120"/>
        <w:jc w:val="both"/>
        <w:rPr>
          <w:rFonts w:ascii="Arial" w:hAnsi="Arial" w:cs="Arial"/>
          <w:sz w:val="24"/>
        </w:rPr>
      </w:pPr>
      <w:r w:rsidRPr="003647BA">
        <w:rPr>
          <w:rFonts w:ascii="Arial" w:hAnsi="Arial" w:cs="Arial"/>
          <w:sz w:val="24"/>
        </w:rPr>
        <w:t>Polarity.</w:t>
      </w:r>
    </w:p>
    <w:p w:rsidR="004573DA" w:rsidRDefault="004573DA" w:rsidP="004573DA">
      <w:pPr>
        <w:spacing w:after="120"/>
        <w:jc w:val="both"/>
        <w:rPr>
          <w:rFonts w:ascii="Arial" w:hAnsi="Arial" w:cs="Arial"/>
          <w:sz w:val="24"/>
        </w:rPr>
      </w:pPr>
    </w:p>
    <w:p w:rsidR="003647BA" w:rsidRPr="003647BA" w:rsidRDefault="003647BA" w:rsidP="000250D1">
      <w:pPr>
        <w:numPr>
          <w:ilvl w:val="0"/>
          <w:numId w:val="11"/>
        </w:numPr>
        <w:spacing w:after="120"/>
        <w:jc w:val="both"/>
        <w:rPr>
          <w:rFonts w:ascii="Arial" w:hAnsi="Arial" w:cs="Arial"/>
          <w:sz w:val="24"/>
        </w:rPr>
      </w:pPr>
      <w:r w:rsidRPr="003647BA">
        <w:rPr>
          <w:rFonts w:ascii="Arial" w:hAnsi="Arial" w:cs="Arial"/>
          <w:sz w:val="24"/>
        </w:rPr>
        <w:t>Earth electrode resistance.</w:t>
      </w:r>
    </w:p>
    <w:p w:rsidR="003647BA" w:rsidRPr="000250D1" w:rsidRDefault="003647BA" w:rsidP="000250D1">
      <w:pPr>
        <w:numPr>
          <w:ilvl w:val="0"/>
          <w:numId w:val="11"/>
        </w:numPr>
        <w:spacing w:after="120"/>
        <w:jc w:val="both"/>
        <w:rPr>
          <w:rFonts w:ascii="Arial" w:hAnsi="Arial" w:cs="Arial"/>
          <w:sz w:val="24"/>
        </w:rPr>
      </w:pPr>
      <w:r w:rsidRPr="000250D1">
        <w:rPr>
          <w:rFonts w:ascii="Arial" w:hAnsi="Arial" w:cs="Arial"/>
          <w:sz w:val="24"/>
        </w:rPr>
        <w:t>Earth fault loop impedance at every unit.</w:t>
      </w:r>
    </w:p>
    <w:p w:rsidR="003647BA" w:rsidRPr="000250D1" w:rsidRDefault="003647BA" w:rsidP="000250D1">
      <w:pPr>
        <w:numPr>
          <w:ilvl w:val="0"/>
          <w:numId w:val="11"/>
        </w:numPr>
        <w:spacing w:after="120"/>
        <w:jc w:val="both"/>
        <w:rPr>
          <w:rFonts w:ascii="Arial" w:hAnsi="Arial" w:cs="Arial"/>
          <w:sz w:val="24"/>
        </w:rPr>
      </w:pPr>
      <w:r w:rsidRPr="000250D1">
        <w:rPr>
          <w:rFonts w:ascii="Arial" w:hAnsi="Arial" w:cs="Arial"/>
          <w:sz w:val="24"/>
        </w:rPr>
        <w:t>Prospective short circuit current.</w:t>
      </w:r>
    </w:p>
    <w:p w:rsidR="003647BA" w:rsidRPr="003647BA" w:rsidRDefault="003647BA" w:rsidP="000250D1">
      <w:pPr>
        <w:numPr>
          <w:ilvl w:val="0"/>
          <w:numId w:val="11"/>
        </w:numPr>
        <w:spacing w:after="120"/>
        <w:jc w:val="both"/>
        <w:rPr>
          <w:rFonts w:ascii="Arial" w:hAnsi="Arial" w:cs="Arial"/>
          <w:sz w:val="24"/>
        </w:rPr>
      </w:pPr>
      <w:r w:rsidRPr="003647BA">
        <w:rPr>
          <w:rFonts w:ascii="Arial" w:hAnsi="Arial" w:cs="Arial"/>
          <w:sz w:val="24"/>
        </w:rPr>
        <w:t>Operation of residual current devises where applicable.</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The tests listed shall be undertaken taking into consideration the type of installation.</w:t>
      </w:r>
    </w:p>
    <w:p w:rsidR="003647BA" w:rsidRPr="003647BA" w:rsidRDefault="003647BA" w:rsidP="003647BA">
      <w:pPr>
        <w:ind w:firstLine="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A test form shall be provided for all electrical works prior to any inspection being carried out by the Network Lighting Manager.</w:t>
      </w:r>
    </w:p>
    <w:p w:rsidR="003647BA" w:rsidRPr="003647BA" w:rsidRDefault="003647BA" w:rsidP="003647BA">
      <w:pPr>
        <w:ind w:firstLine="720"/>
        <w:jc w:val="both"/>
        <w:rPr>
          <w:rFonts w:ascii="Arial" w:hAnsi="Arial" w:cs="Arial"/>
          <w:b/>
          <w:sz w:val="24"/>
        </w:rPr>
      </w:pPr>
    </w:p>
    <w:p w:rsidR="003647BA" w:rsidRPr="003647BA" w:rsidRDefault="003647BA" w:rsidP="003647BA">
      <w:pPr>
        <w:jc w:val="both"/>
        <w:rPr>
          <w:rFonts w:ascii="Arial" w:hAnsi="Arial" w:cs="Arial"/>
          <w:b/>
          <w:sz w:val="24"/>
          <w:u w:val="single"/>
        </w:rPr>
      </w:pPr>
      <w:r w:rsidRPr="003647BA">
        <w:rPr>
          <w:rFonts w:ascii="Arial" w:hAnsi="Arial" w:cs="Arial"/>
          <w:b/>
          <w:sz w:val="24"/>
        </w:rPr>
        <w:lastRenderedPageBreak/>
        <w:t>11</w:t>
      </w:r>
      <w:r w:rsidRPr="003647BA">
        <w:rPr>
          <w:rFonts w:ascii="Arial" w:hAnsi="Arial" w:cs="Arial"/>
          <w:bCs/>
          <w:sz w:val="24"/>
        </w:rPr>
        <w:tab/>
      </w:r>
      <w:r w:rsidRPr="003647BA">
        <w:rPr>
          <w:rFonts w:ascii="Arial" w:hAnsi="Arial" w:cs="Arial"/>
          <w:b/>
          <w:sz w:val="24"/>
          <w:u w:val="single"/>
        </w:rPr>
        <w:t>Numbering and Labels</w:t>
      </w:r>
    </w:p>
    <w:p w:rsidR="003647BA" w:rsidRPr="003647BA" w:rsidRDefault="003647BA" w:rsidP="003647BA">
      <w:pPr>
        <w:jc w:val="both"/>
        <w:rPr>
          <w:rFonts w:ascii="Arial" w:hAnsi="Arial" w:cs="Arial"/>
          <w:b/>
          <w:sz w:val="24"/>
        </w:rPr>
      </w:pPr>
    </w:p>
    <w:p w:rsidR="003647BA" w:rsidRPr="003647BA" w:rsidRDefault="003647BA" w:rsidP="003647BA">
      <w:pPr>
        <w:jc w:val="both"/>
        <w:rPr>
          <w:rFonts w:ascii="Arial" w:hAnsi="Arial" w:cs="Arial"/>
          <w:b/>
          <w:sz w:val="24"/>
        </w:rPr>
      </w:pPr>
      <w:r w:rsidRPr="003647BA">
        <w:rPr>
          <w:rFonts w:ascii="Arial" w:hAnsi="Arial" w:cs="Arial"/>
          <w:bCs/>
          <w:sz w:val="24"/>
        </w:rPr>
        <w:t>11.1</w:t>
      </w:r>
      <w:r w:rsidRPr="003647BA">
        <w:rPr>
          <w:rFonts w:ascii="Arial" w:hAnsi="Arial" w:cs="Arial"/>
          <w:b/>
          <w:sz w:val="24"/>
        </w:rPr>
        <w:tab/>
        <w:t>Numbering Requirements - Columns</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The numbering system to be used is that as supplied Charles </w:t>
      </w:r>
      <w:proofErr w:type="spellStart"/>
      <w:r w:rsidRPr="003647BA">
        <w:rPr>
          <w:rFonts w:ascii="Arial" w:hAnsi="Arial" w:cs="Arial"/>
          <w:sz w:val="24"/>
        </w:rPr>
        <w:t>Endirect</w:t>
      </w:r>
      <w:proofErr w:type="spellEnd"/>
      <w:r w:rsidRPr="003647BA">
        <w:rPr>
          <w:rFonts w:ascii="Arial" w:hAnsi="Arial" w:cs="Arial"/>
          <w:sz w:val="24"/>
        </w:rPr>
        <w:t xml:space="preserve"> Ltd. </w:t>
      </w:r>
    </w:p>
    <w:p w:rsidR="003647BA" w:rsidRPr="003647BA" w:rsidRDefault="003647BA" w:rsidP="003647BA">
      <w:pPr>
        <w:ind w:left="720"/>
        <w:jc w:val="both"/>
        <w:rPr>
          <w:rFonts w:ascii="Arial" w:hAnsi="Arial" w:cs="Arial"/>
          <w:sz w:val="24"/>
        </w:rPr>
      </w:pPr>
    </w:p>
    <w:p w:rsidR="003647BA" w:rsidRPr="003647BA" w:rsidRDefault="003647BA" w:rsidP="003647BA">
      <w:pPr>
        <w:ind w:left="720"/>
        <w:rPr>
          <w:rFonts w:ascii="Arial" w:hAnsi="Arial" w:cs="Arial"/>
          <w:sz w:val="22"/>
          <w:lang w:eastAsia="en-GB"/>
        </w:rPr>
      </w:pPr>
      <w:r w:rsidRPr="003647BA">
        <w:rPr>
          <w:rFonts w:ascii="Arial" w:hAnsi="Arial" w:cs="Arial"/>
          <w:sz w:val="24"/>
          <w:lang w:eastAsia="en-GB"/>
        </w:rPr>
        <w:t>Number plate is to be a 1mm thick clear polycarbonate plate with folded returns which are holed to accommodate, heavy duty 9mm zip ties for affixing to street lighting columns.</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Column identification numbers shall comprise of Black numerals and or lettering on a White background. </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Plates are to be of width and length to accommodate 3 or 4 digits, as appropriate.</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Numerals/Letters are to be printed in reverse, onto 70mm x 75mm adhesive vinyl panels, applied to the rear of the plate and viewed through the front.</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On columns numbering shall be mounted at 3.0 Metres above the finished footway level facing the road.</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All numbering is to be installed and secured in accordance with the Manufacturers Specification</w:t>
      </w:r>
    </w:p>
    <w:p w:rsidR="003647BA" w:rsidRPr="003647BA" w:rsidRDefault="003647BA" w:rsidP="003647BA">
      <w:pPr>
        <w:ind w:left="720"/>
        <w:jc w:val="both"/>
        <w:rPr>
          <w:rFonts w:ascii="Arial" w:hAnsi="Arial" w:cs="Arial"/>
          <w:sz w:val="24"/>
        </w:rPr>
      </w:pPr>
    </w:p>
    <w:p w:rsidR="001A0458" w:rsidRDefault="003647BA" w:rsidP="003647BA">
      <w:pPr>
        <w:ind w:left="720"/>
        <w:jc w:val="both"/>
        <w:rPr>
          <w:rFonts w:ascii="Arial" w:hAnsi="Arial" w:cs="Arial"/>
          <w:sz w:val="24"/>
        </w:rPr>
      </w:pPr>
      <w:r w:rsidRPr="003647BA">
        <w:rPr>
          <w:rFonts w:ascii="Arial" w:hAnsi="Arial" w:cs="Arial"/>
          <w:sz w:val="24"/>
        </w:rPr>
        <w:t>Each column shall be numbered, if more than one luminaire is attached to a column they are to be numbered separately on that column for example 1A, 1B.</w:t>
      </w:r>
    </w:p>
    <w:p w:rsidR="001A0458" w:rsidRDefault="001A0458">
      <w:pPr>
        <w:rPr>
          <w:rFonts w:ascii="Arial" w:hAnsi="Arial" w:cs="Arial"/>
          <w:sz w:val="24"/>
        </w:rPr>
      </w:pPr>
      <w:r>
        <w:rPr>
          <w:rFonts w:ascii="Arial" w:hAnsi="Arial" w:cs="Arial"/>
          <w:sz w:val="24"/>
        </w:rPr>
        <w:br w:type="page"/>
      </w:r>
    </w:p>
    <w:p w:rsidR="003647BA" w:rsidRPr="003647BA" w:rsidRDefault="003647BA" w:rsidP="003647BA">
      <w:pPr>
        <w:ind w:left="720" w:hanging="720"/>
        <w:jc w:val="both"/>
        <w:rPr>
          <w:rFonts w:ascii="Arial" w:hAnsi="Arial" w:cs="Arial"/>
          <w:b/>
          <w:sz w:val="24"/>
        </w:rPr>
      </w:pPr>
    </w:p>
    <w:p w:rsidR="003647BA" w:rsidRPr="003647BA" w:rsidRDefault="003647BA" w:rsidP="003647BA">
      <w:pPr>
        <w:ind w:left="720" w:hanging="720"/>
        <w:jc w:val="both"/>
        <w:rPr>
          <w:rFonts w:ascii="Arial" w:hAnsi="Arial" w:cs="Arial"/>
          <w:b/>
          <w:sz w:val="24"/>
        </w:rPr>
      </w:pPr>
      <w:r w:rsidRPr="003647BA">
        <w:rPr>
          <w:rFonts w:ascii="Arial" w:hAnsi="Arial" w:cs="Arial"/>
          <w:bCs/>
          <w:sz w:val="24"/>
        </w:rPr>
        <w:t>11.2</w:t>
      </w:r>
      <w:r w:rsidRPr="003647BA">
        <w:rPr>
          <w:rFonts w:ascii="Arial" w:hAnsi="Arial" w:cs="Arial"/>
          <w:b/>
          <w:sz w:val="24"/>
        </w:rPr>
        <w:tab/>
        <w:t>Numbering Requirements - Signposts.</w:t>
      </w:r>
    </w:p>
    <w:p w:rsidR="004573DA" w:rsidRDefault="004573D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On signposts in the footway numbering shall be painted on at 2.0 Metres above the finished footway level facing oncoming traffic. The numerals/lettering shall comprise of Black 75mm high numerals/lettering on a White background, suitably sized to accommodate the numbering and or lettering. </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In non-pedestrian areas signposts shall be numbered below the sign face, facing approaching traffic.</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Each signpost shall be numbered, if more than one luminaire is attached to that signpost they are to be numbered separately on that signpost with the letter S before the number, for example S1A, S1B.</w:t>
      </w:r>
    </w:p>
    <w:p w:rsidR="003647BA" w:rsidRPr="003647BA" w:rsidRDefault="003647BA" w:rsidP="003647BA">
      <w:pPr>
        <w:jc w:val="both"/>
        <w:rPr>
          <w:rFonts w:ascii="Arial" w:hAnsi="Arial" w:cs="Arial"/>
          <w:sz w:val="24"/>
        </w:rPr>
      </w:pPr>
    </w:p>
    <w:p w:rsidR="003647BA" w:rsidRPr="003647BA" w:rsidRDefault="003647BA" w:rsidP="003647BA">
      <w:pPr>
        <w:rPr>
          <w:rFonts w:ascii="Arial" w:hAnsi="Arial" w:cs="Arial"/>
          <w:b/>
          <w:sz w:val="24"/>
        </w:rPr>
      </w:pPr>
      <w:r w:rsidRPr="003647BA">
        <w:rPr>
          <w:rFonts w:ascii="Arial" w:hAnsi="Arial" w:cs="Arial"/>
          <w:bCs/>
          <w:sz w:val="24"/>
        </w:rPr>
        <w:t>11.3</w:t>
      </w:r>
      <w:r w:rsidRPr="003647BA">
        <w:rPr>
          <w:rFonts w:ascii="Arial" w:hAnsi="Arial" w:cs="Arial"/>
          <w:bCs/>
          <w:sz w:val="24"/>
        </w:rPr>
        <w:tab/>
      </w:r>
      <w:r w:rsidRPr="003647BA">
        <w:rPr>
          <w:rFonts w:ascii="Arial" w:hAnsi="Arial" w:cs="Arial"/>
          <w:b/>
          <w:sz w:val="24"/>
        </w:rPr>
        <w:t>Numbering Requirements - Re Bound Bollards</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Re bound bollards shall be numbered with Black 50 mm high numerals/lettering on a White background. Numerals/lettering is to be applied to the bottom of the re bound bollard shell using adhesive or painted numerals and letters facing on-coming traffic.</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Each re bound bollard shall be numbered with the letter S before the number, for example S1.</w:t>
      </w:r>
    </w:p>
    <w:p w:rsidR="003647BA" w:rsidRPr="003647BA" w:rsidRDefault="003647BA" w:rsidP="003647BA">
      <w:pPr>
        <w:ind w:left="720"/>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Cs/>
          <w:sz w:val="24"/>
        </w:rPr>
        <w:t>11.4</w:t>
      </w:r>
      <w:r w:rsidRPr="003647BA">
        <w:rPr>
          <w:rFonts w:ascii="Arial" w:hAnsi="Arial" w:cs="Arial"/>
          <w:b/>
          <w:sz w:val="24"/>
        </w:rPr>
        <w:tab/>
        <w:t>Numbering Requirements - Feeder Pillars</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Feeder pillar identification numerals/lettering shall comprise of 75mm high Black numerals/lettering on a suitably sized White background on the uppermost side of the feeder pillar shell facing approaching traffic, the letters FP shall be provided before any identification number for example FP1.</w:t>
      </w:r>
    </w:p>
    <w:p w:rsidR="003647BA" w:rsidRPr="003647BA" w:rsidRDefault="003647BA" w:rsidP="003647BA">
      <w:pPr>
        <w:jc w:val="both"/>
        <w:rPr>
          <w:rFonts w:ascii="Arial" w:hAnsi="Arial" w:cs="Arial"/>
          <w:b/>
          <w:sz w:val="24"/>
        </w:rPr>
      </w:pPr>
    </w:p>
    <w:p w:rsidR="003647BA" w:rsidRPr="003647BA" w:rsidRDefault="003647BA" w:rsidP="003647BA">
      <w:pPr>
        <w:jc w:val="both"/>
        <w:rPr>
          <w:rFonts w:ascii="Arial" w:hAnsi="Arial" w:cs="Arial"/>
          <w:b/>
          <w:bCs/>
          <w:sz w:val="24"/>
          <w:u w:val="single"/>
        </w:rPr>
      </w:pPr>
      <w:r w:rsidRPr="003647BA">
        <w:rPr>
          <w:rFonts w:ascii="Arial" w:hAnsi="Arial" w:cs="Arial"/>
          <w:bCs/>
          <w:sz w:val="24"/>
        </w:rPr>
        <w:t>11.5</w:t>
      </w:r>
      <w:r w:rsidRPr="003647BA">
        <w:rPr>
          <w:rFonts w:ascii="Arial" w:hAnsi="Arial" w:cs="Arial"/>
          <w:b/>
          <w:sz w:val="24"/>
        </w:rPr>
        <w:tab/>
      </w:r>
      <w:r w:rsidRPr="003647BA">
        <w:rPr>
          <w:rFonts w:ascii="Arial" w:hAnsi="Arial" w:cs="Arial"/>
          <w:b/>
          <w:bCs/>
          <w:sz w:val="24"/>
        </w:rPr>
        <w:t>Hazard Warning Labels</w:t>
      </w:r>
    </w:p>
    <w:p w:rsidR="003647BA" w:rsidRPr="003647BA" w:rsidRDefault="003647BA" w:rsidP="003647BA">
      <w:pPr>
        <w:jc w:val="both"/>
        <w:rPr>
          <w:rFonts w:ascii="Arial" w:hAnsi="Arial" w:cs="Arial"/>
          <w:b/>
          <w:bCs/>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Hazard warning labels as required by the ESQC Regulations 2002 shall be attached to all Authority electrical street lighting furniture in the highway. Please contact the Network Lighting Manager for details.</w:t>
      </w:r>
    </w:p>
    <w:p w:rsidR="003647BA" w:rsidRPr="003647BA" w:rsidRDefault="003647BA" w:rsidP="003647BA">
      <w:pPr>
        <w:jc w:val="both"/>
        <w:rPr>
          <w:rFonts w:ascii="Arial" w:hAnsi="Arial" w:cs="Arial"/>
          <w:b/>
          <w:sz w:val="24"/>
        </w:rPr>
      </w:pPr>
    </w:p>
    <w:p w:rsidR="003647BA" w:rsidRPr="003647BA" w:rsidRDefault="003647BA" w:rsidP="003647BA">
      <w:pPr>
        <w:numPr>
          <w:ilvl w:val="0"/>
          <w:numId w:val="30"/>
        </w:numPr>
        <w:tabs>
          <w:tab w:val="num" w:pos="709"/>
        </w:tabs>
        <w:ind w:left="709" w:hanging="709"/>
        <w:jc w:val="both"/>
        <w:rPr>
          <w:rFonts w:ascii="Arial" w:hAnsi="Arial" w:cs="Arial"/>
          <w:b/>
          <w:sz w:val="24"/>
          <w:u w:val="single"/>
        </w:rPr>
      </w:pPr>
      <w:r w:rsidRPr="003647BA">
        <w:rPr>
          <w:rFonts w:ascii="Arial" w:hAnsi="Arial" w:cs="Arial"/>
          <w:b/>
          <w:sz w:val="24"/>
          <w:u w:val="single"/>
        </w:rPr>
        <w:t>Lighting Levels</w:t>
      </w:r>
    </w:p>
    <w:p w:rsidR="003647BA" w:rsidRPr="003647BA" w:rsidRDefault="003647BA" w:rsidP="003647BA">
      <w:pPr>
        <w:tabs>
          <w:tab w:val="num" w:pos="709"/>
        </w:tabs>
        <w:ind w:left="709" w:hanging="709"/>
        <w:jc w:val="both"/>
        <w:rPr>
          <w:rFonts w:ascii="Arial" w:hAnsi="Arial" w:cs="Arial"/>
          <w:b/>
          <w:sz w:val="24"/>
          <w:u w:val="single"/>
        </w:rPr>
      </w:pPr>
    </w:p>
    <w:p w:rsidR="003647BA" w:rsidRPr="003647BA" w:rsidRDefault="003647BA" w:rsidP="003647BA">
      <w:pPr>
        <w:numPr>
          <w:ilvl w:val="1"/>
          <w:numId w:val="31"/>
        </w:numPr>
        <w:jc w:val="both"/>
        <w:rPr>
          <w:rFonts w:ascii="Arial" w:hAnsi="Arial" w:cs="Arial"/>
          <w:b/>
          <w:sz w:val="24"/>
        </w:rPr>
      </w:pPr>
      <w:r w:rsidRPr="003647BA">
        <w:rPr>
          <w:rFonts w:ascii="Arial" w:hAnsi="Arial" w:cs="Arial"/>
          <w:b/>
          <w:sz w:val="24"/>
        </w:rPr>
        <w:t>Traffic Routes</w:t>
      </w:r>
    </w:p>
    <w:p w:rsidR="003647BA" w:rsidRPr="003647BA" w:rsidRDefault="003647BA" w:rsidP="003647BA">
      <w:pPr>
        <w:ind w:left="720"/>
        <w:jc w:val="both"/>
        <w:rPr>
          <w:rFonts w:ascii="Arial" w:hAnsi="Arial" w:cs="Arial"/>
          <w:bCs/>
          <w:sz w:val="24"/>
        </w:rPr>
      </w:pPr>
    </w:p>
    <w:p w:rsidR="001A0458" w:rsidRDefault="003647BA" w:rsidP="003647BA">
      <w:pPr>
        <w:ind w:left="720"/>
        <w:jc w:val="both"/>
        <w:rPr>
          <w:rFonts w:ascii="Arial" w:hAnsi="Arial" w:cs="Arial"/>
          <w:bCs/>
          <w:sz w:val="24"/>
        </w:rPr>
      </w:pPr>
      <w:r w:rsidRPr="003647BA">
        <w:rPr>
          <w:rFonts w:ascii="Arial" w:hAnsi="Arial" w:cs="Arial"/>
          <w:bCs/>
          <w:sz w:val="24"/>
        </w:rPr>
        <w:t>All traffic routes shall be lit in accordance with BS EN 13201-2:2015/BS5489-1:2013 switching regimes and dimming levels are to be agreed with the Network Lighting Manager at the design stage.</w:t>
      </w:r>
    </w:p>
    <w:p w:rsidR="001A0458" w:rsidRDefault="001A0458">
      <w:pPr>
        <w:rPr>
          <w:rFonts w:ascii="Arial" w:hAnsi="Arial" w:cs="Arial"/>
          <w:bCs/>
          <w:sz w:val="24"/>
        </w:rPr>
      </w:pPr>
      <w:r>
        <w:rPr>
          <w:rFonts w:ascii="Arial" w:hAnsi="Arial" w:cs="Arial"/>
          <w:bCs/>
          <w:sz w:val="24"/>
        </w:rPr>
        <w:br w:type="page"/>
      </w:r>
    </w:p>
    <w:p w:rsidR="003647BA" w:rsidRPr="003647BA" w:rsidRDefault="003647BA" w:rsidP="003647BA">
      <w:pPr>
        <w:ind w:left="720"/>
        <w:jc w:val="both"/>
        <w:rPr>
          <w:rFonts w:ascii="Arial" w:hAnsi="Arial" w:cs="Arial"/>
          <w:bCs/>
          <w:sz w:val="24"/>
        </w:rPr>
      </w:pPr>
    </w:p>
    <w:p w:rsidR="003647BA" w:rsidRPr="003647BA" w:rsidRDefault="003647BA" w:rsidP="003647BA">
      <w:pPr>
        <w:jc w:val="both"/>
        <w:rPr>
          <w:rFonts w:ascii="Arial" w:hAnsi="Arial" w:cs="Arial"/>
          <w:b/>
          <w:sz w:val="24"/>
        </w:rPr>
      </w:pPr>
    </w:p>
    <w:p w:rsidR="003647BA" w:rsidRPr="003647BA" w:rsidRDefault="003647BA" w:rsidP="003647BA">
      <w:pPr>
        <w:numPr>
          <w:ilvl w:val="1"/>
          <w:numId w:val="31"/>
        </w:numPr>
        <w:jc w:val="both"/>
        <w:rPr>
          <w:rFonts w:ascii="Arial" w:hAnsi="Arial" w:cs="Arial"/>
          <w:bCs/>
          <w:sz w:val="24"/>
        </w:rPr>
      </w:pPr>
      <w:r w:rsidRPr="003647BA">
        <w:rPr>
          <w:rFonts w:ascii="Arial" w:hAnsi="Arial" w:cs="Arial"/>
          <w:b/>
          <w:sz w:val="24"/>
        </w:rPr>
        <w:t>Residential Sites.</w:t>
      </w:r>
    </w:p>
    <w:p w:rsidR="004573DA" w:rsidRDefault="004573DA" w:rsidP="003647BA">
      <w:pPr>
        <w:ind w:left="720"/>
        <w:jc w:val="both"/>
        <w:rPr>
          <w:rFonts w:ascii="Arial" w:hAnsi="Arial" w:cs="Arial"/>
          <w:sz w:val="24"/>
        </w:rPr>
      </w:pPr>
    </w:p>
    <w:p w:rsidR="003647BA" w:rsidRPr="003647BA" w:rsidRDefault="003647BA" w:rsidP="003647BA">
      <w:pPr>
        <w:ind w:left="720"/>
        <w:jc w:val="both"/>
        <w:rPr>
          <w:rFonts w:ascii="Arial" w:hAnsi="Arial" w:cs="Arial"/>
          <w:bCs/>
          <w:sz w:val="24"/>
        </w:rPr>
      </w:pPr>
      <w:r w:rsidRPr="003647BA">
        <w:rPr>
          <w:rFonts w:ascii="Arial" w:hAnsi="Arial" w:cs="Arial"/>
          <w:sz w:val="24"/>
        </w:rPr>
        <w:t xml:space="preserve">All residential sites shall be lit to </w:t>
      </w:r>
      <w:r w:rsidRPr="003647BA">
        <w:rPr>
          <w:rFonts w:ascii="Arial" w:hAnsi="Arial" w:cs="Arial"/>
          <w:bCs/>
          <w:sz w:val="24"/>
        </w:rPr>
        <w:t xml:space="preserve">BS EN 13201-2:2015/BS5489-1:2013 </w:t>
      </w:r>
      <w:r w:rsidRPr="003647BA">
        <w:rPr>
          <w:rFonts w:ascii="Arial" w:hAnsi="Arial" w:cs="Arial"/>
          <w:sz w:val="24"/>
        </w:rPr>
        <w:t>switching regimes and dimming levels are to be agreed with the Network Lighting Manager at the design stage.</w:t>
      </w:r>
    </w:p>
    <w:p w:rsidR="003647BA" w:rsidRPr="003647BA" w:rsidRDefault="003647BA" w:rsidP="003647BA">
      <w:pPr>
        <w:jc w:val="both"/>
        <w:rPr>
          <w:rFonts w:ascii="Arial" w:hAnsi="Arial" w:cs="Arial"/>
          <w:bCs/>
          <w:sz w:val="24"/>
        </w:rPr>
      </w:pPr>
    </w:p>
    <w:p w:rsidR="003647BA" w:rsidRPr="003647BA" w:rsidRDefault="003647BA" w:rsidP="003647BA">
      <w:pPr>
        <w:numPr>
          <w:ilvl w:val="1"/>
          <w:numId w:val="31"/>
        </w:numPr>
        <w:jc w:val="both"/>
        <w:rPr>
          <w:rFonts w:ascii="Arial" w:hAnsi="Arial" w:cs="Arial"/>
          <w:bCs/>
          <w:sz w:val="24"/>
        </w:rPr>
      </w:pPr>
      <w:r w:rsidRPr="003647BA">
        <w:rPr>
          <w:rFonts w:ascii="Arial" w:hAnsi="Arial" w:cs="Arial"/>
          <w:b/>
          <w:sz w:val="24"/>
        </w:rPr>
        <w:t>Conflict Areas.</w:t>
      </w:r>
    </w:p>
    <w:p w:rsidR="003647BA" w:rsidRPr="003647BA" w:rsidRDefault="003647BA" w:rsidP="003647BA">
      <w:pPr>
        <w:jc w:val="both"/>
        <w:rPr>
          <w:rFonts w:ascii="Arial" w:hAnsi="Arial" w:cs="Arial"/>
          <w:b/>
          <w:sz w:val="24"/>
        </w:rPr>
      </w:pPr>
    </w:p>
    <w:p w:rsidR="003647BA" w:rsidRPr="003647BA" w:rsidRDefault="003647BA" w:rsidP="003647BA">
      <w:pPr>
        <w:ind w:left="720"/>
        <w:jc w:val="both"/>
        <w:rPr>
          <w:rFonts w:ascii="Arial" w:hAnsi="Arial" w:cs="Arial"/>
          <w:bCs/>
          <w:sz w:val="24"/>
        </w:rPr>
      </w:pPr>
      <w:r w:rsidRPr="003647BA">
        <w:rPr>
          <w:rFonts w:ascii="Arial" w:hAnsi="Arial" w:cs="Arial"/>
          <w:bCs/>
          <w:sz w:val="24"/>
        </w:rPr>
        <w:t>Conflict areas shall be lit in accordance with BS EN 13201-2:2015/BS5489-1:2013 and shall not be dimmed unless otherwise agreed by the Network Lighting Manager.</w:t>
      </w:r>
    </w:p>
    <w:p w:rsidR="003647BA" w:rsidRPr="003647BA" w:rsidRDefault="003647BA" w:rsidP="003647BA">
      <w:pPr>
        <w:jc w:val="both"/>
        <w:rPr>
          <w:rFonts w:ascii="Arial" w:hAnsi="Arial" w:cs="Arial"/>
          <w:bCs/>
          <w:sz w:val="24"/>
        </w:rPr>
      </w:pPr>
    </w:p>
    <w:p w:rsidR="003647BA" w:rsidRPr="003647BA" w:rsidRDefault="003647BA" w:rsidP="003647BA">
      <w:pPr>
        <w:numPr>
          <w:ilvl w:val="1"/>
          <w:numId w:val="31"/>
        </w:numPr>
        <w:jc w:val="both"/>
        <w:rPr>
          <w:rFonts w:ascii="Arial" w:hAnsi="Arial" w:cs="Arial"/>
          <w:bCs/>
          <w:sz w:val="24"/>
        </w:rPr>
      </w:pPr>
      <w:r w:rsidRPr="003647BA">
        <w:rPr>
          <w:rFonts w:ascii="Arial" w:hAnsi="Arial" w:cs="Arial"/>
          <w:b/>
          <w:sz w:val="24"/>
        </w:rPr>
        <w:t>Infill Lighting.</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Where it is deemed appropriate by the Network Lighting Manager it is the responsibility of the Developer to provide improved or additional infill lighting between the proposed lighting installation and any existing lighting installation at the Developer's cost. Switching regimes and dimming levels are to be agreed with the Network Lighting Manager at the design stage.</w:t>
      </w:r>
    </w:p>
    <w:p w:rsidR="003647BA" w:rsidRPr="003647BA" w:rsidRDefault="003647BA" w:rsidP="003647BA">
      <w:pPr>
        <w:ind w:left="720"/>
        <w:jc w:val="both"/>
        <w:rPr>
          <w:rFonts w:ascii="Arial" w:hAnsi="Arial" w:cs="Arial"/>
          <w:sz w:val="24"/>
        </w:rPr>
      </w:pPr>
    </w:p>
    <w:p w:rsidR="003647BA" w:rsidRPr="003647BA" w:rsidRDefault="003647BA" w:rsidP="003647BA">
      <w:pPr>
        <w:numPr>
          <w:ilvl w:val="1"/>
          <w:numId w:val="31"/>
        </w:numPr>
        <w:jc w:val="both"/>
        <w:rPr>
          <w:rFonts w:ascii="Arial" w:hAnsi="Arial" w:cs="Arial"/>
          <w:bCs/>
          <w:sz w:val="24"/>
        </w:rPr>
      </w:pPr>
      <w:r w:rsidRPr="003647BA">
        <w:rPr>
          <w:rFonts w:ascii="Arial" w:hAnsi="Arial" w:cs="Arial"/>
          <w:b/>
          <w:sz w:val="24"/>
        </w:rPr>
        <w:t>Outdoor Car Parks.</w:t>
      </w:r>
    </w:p>
    <w:p w:rsidR="003647BA" w:rsidRPr="003647BA" w:rsidRDefault="003647BA" w:rsidP="003647BA">
      <w:pPr>
        <w:jc w:val="both"/>
        <w:rPr>
          <w:rFonts w:ascii="Arial" w:hAnsi="Arial" w:cs="Arial"/>
          <w:sz w:val="24"/>
          <w:u w:val="single"/>
        </w:rPr>
      </w:pPr>
    </w:p>
    <w:p w:rsidR="003647BA" w:rsidRPr="003647BA" w:rsidRDefault="003647BA" w:rsidP="003647BA">
      <w:pPr>
        <w:ind w:left="720"/>
        <w:jc w:val="both"/>
        <w:rPr>
          <w:rFonts w:ascii="Arial" w:hAnsi="Arial" w:cs="Arial"/>
          <w:bCs/>
          <w:sz w:val="24"/>
        </w:rPr>
      </w:pPr>
      <w:r w:rsidRPr="003647BA">
        <w:rPr>
          <w:rFonts w:ascii="Arial" w:hAnsi="Arial" w:cs="Arial"/>
          <w:sz w:val="24"/>
        </w:rPr>
        <w:t xml:space="preserve">Car parks shall be </w:t>
      </w:r>
      <w:r w:rsidRPr="003647BA">
        <w:rPr>
          <w:rFonts w:ascii="Arial" w:hAnsi="Arial" w:cs="Arial"/>
          <w:bCs/>
          <w:sz w:val="24"/>
        </w:rPr>
        <w:t xml:space="preserve">lit in accordance with BS EN 13201-2:2015/BS5489: </w:t>
      </w:r>
    </w:p>
    <w:p w:rsidR="003647BA" w:rsidRPr="003647BA" w:rsidRDefault="003647BA" w:rsidP="003647BA">
      <w:pPr>
        <w:ind w:left="720"/>
        <w:jc w:val="both"/>
        <w:rPr>
          <w:rFonts w:ascii="Arial" w:hAnsi="Arial" w:cs="Arial"/>
          <w:sz w:val="24"/>
        </w:rPr>
      </w:pPr>
      <w:r w:rsidRPr="003647BA">
        <w:rPr>
          <w:rFonts w:ascii="Arial" w:hAnsi="Arial" w:cs="Arial"/>
          <w:bCs/>
          <w:sz w:val="24"/>
        </w:rPr>
        <w:t xml:space="preserve">-1:2013. Switching regimes and dimming levels shall be agreed with the </w:t>
      </w:r>
      <w:r w:rsidRPr="003647BA">
        <w:rPr>
          <w:rFonts w:ascii="Arial" w:hAnsi="Arial" w:cs="Arial"/>
          <w:sz w:val="24"/>
        </w:rPr>
        <w:t>Network Lighting Manager at the design stage.</w:t>
      </w:r>
    </w:p>
    <w:p w:rsidR="003647BA" w:rsidRPr="003647BA" w:rsidRDefault="003647BA" w:rsidP="003647BA">
      <w:pPr>
        <w:ind w:left="720"/>
        <w:jc w:val="both"/>
        <w:rPr>
          <w:rFonts w:ascii="Arial" w:hAnsi="Arial" w:cs="Arial"/>
          <w:sz w:val="24"/>
        </w:rPr>
      </w:pPr>
    </w:p>
    <w:p w:rsidR="003647BA" w:rsidRPr="003647BA" w:rsidRDefault="003647BA" w:rsidP="003647BA">
      <w:pPr>
        <w:numPr>
          <w:ilvl w:val="1"/>
          <w:numId w:val="31"/>
        </w:numPr>
        <w:jc w:val="both"/>
        <w:rPr>
          <w:rFonts w:ascii="Arial" w:hAnsi="Arial" w:cs="Arial"/>
          <w:bCs/>
          <w:sz w:val="24"/>
        </w:rPr>
      </w:pPr>
      <w:r w:rsidRPr="003647BA">
        <w:rPr>
          <w:rFonts w:ascii="Arial" w:hAnsi="Arial" w:cs="Arial"/>
          <w:b/>
          <w:sz w:val="24"/>
        </w:rPr>
        <w:t>Cycle Tracks</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bCs/>
          <w:sz w:val="24"/>
        </w:rPr>
      </w:pPr>
      <w:r w:rsidRPr="003647BA">
        <w:rPr>
          <w:rFonts w:ascii="Arial" w:hAnsi="Arial" w:cs="Arial"/>
          <w:sz w:val="24"/>
        </w:rPr>
        <w:t>Cycle tracks shall be lit</w:t>
      </w:r>
      <w:r w:rsidRPr="003647BA">
        <w:rPr>
          <w:rFonts w:ascii="Arial" w:hAnsi="Arial" w:cs="Arial"/>
          <w:bCs/>
          <w:sz w:val="24"/>
        </w:rPr>
        <w:t xml:space="preserve"> in accordance with BS EN 13201-2:2015/BS5489: </w:t>
      </w:r>
    </w:p>
    <w:p w:rsidR="003647BA" w:rsidRPr="003647BA" w:rsidRDefault="003647BA" w:rsidP="003647BA">
      <w:pPr>
        <w:ind w:left="720"/>
        <w:jc w:val="both"/>
        <w:rPr>
          <w:rFonts w:ascii="Arial" w:hAnsi="Arial" w:cs="Arial"/>
          <w:sz w:val="24"/>
        </w:rPr>
      </w:pPr>
      <w:r w:rsidRPr="003647BA">
        <w:rPr>
          <w:rFonts w:ascii="Arial" w:hAnsi="Arial" w:cs="Arial"/>
          <w:bCs/>
          <w:sz w:val="24"/>
        </w:rPr>
        <w:t>-1:2013. Switching regimes and dimming levels shall be agreed with the</w:t>
      </w:r>
      <w:r w:rsidRPr="003647BA">
        <w:rPr>
          <w:rFonts w:ascii="Arial" w:hAnsi="Arial" w:cs="Arial"/>
          <w:sz w:val="24"/>
        </w:rPr>
        <w:t xml:space="preserve"> Network Lighting Manager at the design stage.</w:t>
      </w:r>
    </w:p>
    <w:p w:rsidR="003647BA" w:rsidRPr="003647BA" w:rsidRDefault="003647BA" w:rsidP="003647BA">
      <w:pPr>
        <w:ind w:left="720"/>
        <w:jc w:val="both"/>
        <w:rPr>
          <w:rFonts w:ascii="Arial" w:hAnsi="Arial" w:cs="Arial"/>
          <w:bCs/>
          <w:sz w:val="24"/>
        </w:rPr>
      </w:pPr>
    </w:p>
    <w:p w:rsidR="003647BA" w:rsidRPr="003647BA" w:rsidRDefault="003647BA" w:rsidP="003647BA">
      <w:pPr>
        <w:numPr>
          <w:ilvl w:val="1"/>
          <w:numId w:val="31"/>
        </w:numPr>
        <w:jc w:val="both"/>
        <w:rPr>
          <w:rFonts w:ascii="Arial" w:hAnsi="Arial" w:cs="Arial"/>
          <w:bCs/>
          <w:sz w:val="24"/>
        </w:rPr>
      </w:pPr>
      <w:r w:rsidRPr="003647BA">
        <w:rPr>
          <w:rFonts w:ascii="Arial" w:hAnsi="Arial" w:cs="Arial"/>
          <w:b/>
          <w:bCs/>
          <w:sz w:val="24"/>
        </w:rPr>
        <w:t>Footbridges, Stairways, Ramps and Subways</w:t>
      </w:r>
    </w:p>
    <w:p w:rsidR="003647BA" w:rsidRPr="003647BA" w:rsidRDefault="003647BA" w:rsidP="003647BA">
      <w:pPr>
        <w:ind w:left="720"/>
        <w:jc w:val="both"/>
        <w:rPr>
          <w:rFonts w:ascii="Arial" w:hAnsi="Arial" w:cs="Arial"/>
          <w:bCs/>
          <w:sz w:val="24"/>
        </w:rPr>
      </w:pPr>
    </w:p>
    <w:p w:rsidR="003647BA" w:rsidRPr="003647BA" w:rsidRDefault="003647BA" w:rsidP="003647BA">
      <w:pPr>
        <w:ind w:left="720"/>
        <w:jc w:val="both"/>
        <w:rPr>
          <w:rFonts w:ascii="Arial" w:hAnsi="Arial" w:cs="Arial"/>
          <w:bCs/>
          <w:sz w:val="24"/>
        </w:rPr>
      </w:pPr>
      <w:r w:rsidRPr="003647BA">
        <w:rPr>
          <w:rFonts w:ascii="Arial" w:hAnsi="Arial" w:cs="Arial"/>
          <w:bCs/>
          <w:sz w:val="24"/>
        </w:rPr>
        <w:t>These areas shall be lit in accordance with BS EN 13201-2:2015/BS5489:</w:t>
      </w:r>
    </w:p>
    <w:p w:rsidR="003647BA" w:rsidRPr="003647BA" w:rsidRDefault="003647BA" w:rsidP="003647BA">
      <w:pPr>
        <w:ind w:left="720"/>
        <w:jc w:val="both"/>
        <w:rPr>
          <w:rFonts w:ascii="Arial" w:hAnsi="Arial" w:cs="Arial"/>
          <w:b/>
          <w:sz w:val="24"/>
          <w:u w:val="single"/>
        </w:rPr>
      </w:pPr>
      <w:r w:rsidRPr="003647BA">
        <w:rPr>
          <w:rFonts w:ascii="Arial" w:hAnsi="Arial" w:cs="Arial"/>
          <w:bCs/>
          <w:sz w:val="24"/>
        </w:rPr>
        <w:t>-1:2013 and are subject to the approval of the Network Lighting Manager.</w:t>
      </w:r>
    </w:p>
    <w:p w:rsidR="003647BA" w:rsidRPr="003647BA" w:rsidRDefault="003647BA" w:rsidP="003647BA">
      <w:pPr>
        <w:ind w:left="720"/>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
          <w:sz w:val="24"/>
        </w:rPr>
        <w:t>13</w:t>
      </w:r>
      <w:r w:rsidRPr="003647BA">
        <w:rPr>
          <w:rFonts w:ascii="Arial" w:hAnsi="Arial" w:cs="Arial"/>
          <w:b/>
          <w:sz w:val="24"/>
        </w:rPr>
        <w:tab/>
      </w:r>
      <w:r w:rsidRPr="003647BA">
        <w:rPr>
          <w:rFonts w:ascii="Arial" w:hAnsi="Arial" w:cs="Arial"/>
          <w:b/>
          <w:sz w:val="24"/>
          <w:u w:val="single"/>
        </w:rPr>
        <w:t>Design Appraisal</w:t>
      </w:r>
      <w:r w:rsidRPr="003647BA">
        <w:rPr>
          <w:rFonts w:ascii="Arial" w:hAnsi="Arial" w:cs="Arial"/>
          <w:b/>
          <w:sz w:val="24"/>
        </w:rPr>
        <w:t>.</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Please note the Local Authority reserves the right to request amendments and or additions to any design submitted for Approval whether or not those amendments or additions are mentioned within this Specification.</w:t>
      </w:r>
    </w:p>
    <w:p w:rsidR="003647BA" w:rsidRPr="003647BA" w:rsidRDefault="003647BA" w:rsidP="003647BA">
      <w:pPr>
        <w:jc w:val="both"/>
        <w:rPr>
          <w:rFonts w:ascii="Arial" w:hAnsi="Arial" w:cs="Arial"/>
          <w:sz w:val="24"/>
        </w:rPr>
      </w:pPr>
    </w:p>
    <w:p w:rsidR="00E854CC" w:rsidRDefault="003647BA" w:rsidP="003647BA">
      <w:pPr>
        <w:ind w:left="720"/>
        <w:jc w:val="both"/>
        <w:rPr>
          <w:rFonts w:ascii="Arial" w:hAnsi="Arial" w:cs="Arial"/>
          <w:sz w:val="24"/>
        </w:rPr>
      </w:pPr>
      <w:r w:rsidRPr="003647BA">
        <w:rPr>
          <w:rFonts w:ascii="Arial" w:hAnsi="Arial" w:cs="Arial"/>
          <w:sz w:val="24"/>
        </w:rPr>
        <w:t xml:space="preserve">The Developer shall provide the Network Lighting Manager with plans and documentation indicating the following information listed below including </w:t>
      </w:r>
    </w:p>
    <w:p w:rsidR="00E854CC" w:rsidRDefault="00E854CC" w:rsidP="003647BA">
      <w:pPr>
        <w:ind w:left="720"/>
        <w:jc w:val="both"/>
        <w:rPr>
          <w:rFonts w:ascii="Arial" w:hAnsi="Arial" w:cs="Arial"/>
          <w:sz w:val="24"/>
        </w:rPr>
      </w:pPr>
    </w:p>
    <w:p w:rsidR="00E854CC" w:rsidRDefault="00E854CC"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lastRenderedPageBreak/>
        <w:t>the complete Manufacturers part reference numbers and index protection rating where applicable.</w:t>
      </w:r>
    </w:p>
    <w:p w:rsidR="004573DA" w:rsidRDefault="004573D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Part and category of </w:t>
      </w:r>
      <w:r w:rsidRPr="003647BA">
        <w:rPr>
          <w:rFonts w:ascii="Arial" w:hAnsi="Arial" w:cs="Arial"/>
          <w:bCs/>
          <w:sz w:val="24"/>
        </w:rPr>
        <w:t>BS EN 13201-2:2015</w:t>
      </w:r>
      <w:r w:rsidRPr="003647BA">
        <w:rPr>
          <w:rFonts w:ascii="Arial" w:hAnsi="Arial" w:cs="Arial"/>
          <w:sz w:val="24"/>
        </w:rPr>
        <w:t>/BS5489-1:2013 to which the proposed scheme is designed with calculations using a maintenance factor of 0.9.</w:t>
      </w:r>
    </w:p>
    <w:p w:rsidR="003647BA" w:rsidRPr="003647BA" w:rsidRDefault="003647BA" w:rsidP="003647BA">
      <w:pPr>
        <w:jc w:val="both"/>
        <w:rPr>
          <w:rFonts w:ascii="Arial" w:hAnsi="Arial" w:cs="Arial"/>
          <w:sz w:val="24"/>
        </w:rPr>
      </w:pPr>
    </w:p>
    <w:p w:rsidR="003647BA" w:rsidRPr="003647BA" w:rsidRDefault="003647BA" w:rsidP="003647BA">
      <w:pPr>
        <w:ind w:firstLine="720"/>
        <w:jc w:val="both"/>
        <w:rPr>
          <w:rFonts w:ascii="Arial" w:hAnsi="Arial" w:cs="Arial"/>
          <w:sz w:val="24"/>
        </w:rPr>
      </w:pPr>
      <w:r w:rsidRPr="003647BA">
        <w:rPr>
          <w:rFonts w:ascii="Arial" w:hAnsi="Arial" w:cs="Arial"/>
          <w:sz w:val="24"/>
        </w:rPr>
        <w:t xml:space="preserve">Column positions and location in the footway. </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Column type, door lock option, Manufacturer mounting height and bracket arm projection.</w:t>
      </w:r>
    </w:p>
    <w:p w:rsidR="003647BA" w:rsidRPr="003647BA" w:rsidRDefault="003647BA" w:rsidP="003647BA">
      <w:pPr>
        <w:jc w:val="both"/>
        <w:rPr>
          <w:rFonts w:ascii="Arial" w:hAnsi="Arial" w:cs="Arial"/>
          <w:sz w:val="24"/>
        </w:rPr>
      </w:pPr>
    </w:p>
    <w:p w:rsidR="003647BA" w:rsidRPr="003647BA" w:rsidRDefault="003647BA" w:rsidP="003647BA">
      <w:pPr>
        <w:ind w:firstLine="720"/>
        <w:jc w:val="both"/>
        <w:rPr>
          <w:rFonts w:ascii="Arial" w:hAnsi="Arial" w:cs="Arial"/>
          <w:sz w:val="24"/>
        </w:rPr>
      </w:pPr>
      <w:r w:rsidRPr="003647BA">
        <w:rPr>
          <w:rFonts w:ascii="Arial" w:hAnsi="Arial" w:cs="Arial"/>
          <w:sz w:val="24"/>
        </w:rPr>
        <w:t xml:space="preserve">Double pole </w:t>
      </w:r>
      <w:proofErr w:type="spellStart"/>
      <w:r w:rsidRPr="003647BA">
        <w:rPr>
          <w:rFonts w:ascii="Arial" w:hAnsi="Arial" w:cs="Arial"/>
          <w:sz w:val="24"/>
        </w:rPr>
        <w:t>cutout</w:t>
      </w:r>
      <w:proofErr w:type="spellEnd"/>
      <w:r w:rsidRPr="003647BA">
        <w:rPr>
          <w:rFonts w:ascii="Arial" w:hAnsi="Arial" w:cs="Arial"/>
          <w:sz w:val="24"/>
        </w:rPr>
        <w:t xml:space="preserve"> type, with complete Manufacturers reference.</w:t>
      </w:r>
    </w:p>
    <w:p w:rsidR="003647BA" w:rsidRPr="003647BA" w:rsidRDefault="003647BA" w:rsidP="003647BA">
      <w:pPr>
        <w:jc w:val="both"/>
        <w:rPr>
          <w:rFonts w:ascii="Arial" w:hAnsi="Arial" w:cs="Arial"/>
          <w:sz w:val="24"/>
        </w:rPr>
      </w:pPr>
    </w:p>
    <w:p w:rsidR="003647BA" w:rsidRPr="003647BA" w:rsidRDefault="003647BA" w:rsidP="003647BA">
      <w:pPr>
        <w:ind w:firstLine="720"/>
        <w:jc w:val="both"/>
        <w:rPr>
          <w:rFonts w:ascii="Arial" w:hAnsi="Arial" w:cs="Arial"/>
          <w:sz w:val="24"/>
        </w:rPr>
      </w:pPr>
      <w:r w:rsidRPr="003647BA">
        <w:rPr>
          <w:rFonts w:ascii="Arial" w:hAnsi="Arial" w:cs="Arial"/>
          <w:sz w:val="24"/>
        </w:rPr>
        <w:t>Lantern type, Manufacturer, light source and wattage.</w:t>
      </w:r>
    </w:p>
    <w:p w:rsidR="003647BA" w:rsidRPr="003647BA" w:rsidRDefault="003647BA" w:rsidP="003647BA">
      <w:pPr>
        <w:jc w:val="both"/>
        <w:rPr>
          <w:rFonts w:ascii="Arial" w:hAnsi="Arial" w:cs="Arial"/>
          <w:sz w:val="24"/>
        </w:rPr>
      </w:pPr>
    </w:p>
    <w:p w:rsidR="003647BA" w:rsidRPr="003647BA" w:rsidRDefault="003647BA" w:rsidP="003647BA">
      <w:pPr>
        <w:ind w:firstLine="720"/>
        <w:jc w:val="both"/>
        <w:rPr>
          <w:rFonts w:ascii="Arial" w:hAnsi="Arial" w:cs="Arial"/>
          <w:sz w:val="24"/>
        </w:rPr>
      </w:pPr>
      <w:r w:rsidRPr="003647BA">
        <w:rPr>
          <w:rFonts w:ascii="Arial" w:hAnsi="Arial" w:cs="Arial"/>
          <w:sz w:val="24"/>
        </w:rPr>
        <w:t>Type and Manufacturer of luminaire control device.</w:t>
      </w:r>
    </w:p>
    <w:p w:rsidR="003647BA" w:rsidRPr="003647BA" w:rsidRDefault="003647BA" w:rsidP="003647BA">
      <w:pPr>
        <w:jc w:val="both"/>
        <w:rPr>
          <w:rFonts w:ascii="Arial" w:hAnsi="Arial" w:cs="Arial"/>
          <w:sz w:val="24"/>
        </w:rPr>
      </w:pPr>
    </w:p>
    <w:p w:rsidR="003647BA" w:rsidRPr="003647BA" w:rsidRDefault="003647BA" w:rsidP="000250D1">
      <w:pPr>
        <w:ind w:firstLine="709"/>
        <w:jc w:val="both"/>
        <w:rPr>
          <w:rFonts w:ascii="Arial" w:hAnsi="Arial" w:cs="Arial"/>
          <w:sz w:val="24"/>
        </w:rPr>
      </w:pPr>
      <w:r w:rsidRPr="003647BA">
        <w:rPr>
          <w:rFonts w:ascii="Arial" w:hAnsi="Arial" w:cs="Arial"/>
          <w:sz w:val="24"/>
        </w:rPr>
        <w:t>Feeder Pillar location and Manufacturer.</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Local Electricity Supply Company Service Details.</w:t>
      </w:r>
    </w:p>
    <w:p w:rsidR="003647BA" w:rsidRPr="003647BA" w:rsidRDefault="003647BA" w:rsidP="003647BA">
      <w:pPr>
        <w:ind w:firstLine="720"/>
        <w:jc w:val="both"/>
        <w:rPr>
          <w:rFonts w:ascii="Arial" w:hAnsi="Arial" w:cs="Arial"/>
          <w:sz w:val="24"/>
        </w:rPr>
      </w:pPr>
    </w:p>
    <w:p w:rsidR="003647BA" w:rsidRPr="003647BA" w:rsidRDefault="003647BA" w:rsidP="003647BA">
      <w:pPr>
        <w:ind w:firstLine="720"/>
        <w:jc w:val="both"/>
        <w:rPr>
          <w:rFonts w:ascii="Arial" w:hAnsi="Arial" w:cs="Arial"/>
          <w:sz w:val="24"/>
        </w:rPr>
      </w:pPr>
      <w:r w:rsidRPr="003647BA">
        <w:rPr>
          <w:rFonts w:ascii="Arial" w:hAnsi="Arial" w:cs="Arial"/>
          <w:sz w:val="24"/>
        </w:rPr>
        <w:t xml:space="preserve">Switch gear and </w:t>
      </w:r>
      <w:proofErr w:type="spellStart"/>
      <w:r w:rsidRPr="003647BA">
        <w:rPr>
          <w:rFonts w:ascii="Arial" w:hAnsi="Arial" w:cs="Arial"/>
          <w:sz w:val="24"/>
        </w:rPr>
        <w:t>earthing</w:t>
      </w:r>
      <w:proofErr w:type="spellEnd"/>
      <w:r w:rsidRPr="003647BA">
        <w:rPr>
          <w:rFonts w:ascii="Arial" w:hAnsi="Arial" w:cs="Arial"/>
          <w:sz w:val="24"/>
        </w:rPr>
        <w:t xml:space="preserve"> arrangements.</w:t>
      </w:r>
    </w:p>
    <w:p w:rsidR="003647BA" w:rsidRPr="003647BA" w:rsidRDefault="003647BA" w:rsidP="003647BA">
      <w:pPr>
        <w:jc w:val="both"/>
        <w:rPr>
          <w:rFonts w:ascii="Arial" w:hAnsi="Arial" w:cs="Arial"/>
          <w:sz w:val="24"/>
        </w:rPr>
      </w:pPr>
    </w:p>
    <w:p w:rsidR="003647BA" w:rsidRPr="003647BA" w:rsidRDefault="003647BA" w:rsidP="003647BA">
      <w:pPr>
        <w:ind w:firstLine="720"/>
        <w:jc w:val="both"/>
        <w:rPr>
          <w:rFonts w:ascii="Arial" w:hAnsi="Arial" w:cs="Arial"/>
          <w:sz w:val="24"/>
        </w:rPr>
      </w:pPr>
      <w:r w:rsidRPr="003647BA">
        <w:rPr>
          <w:rFonts w:ascii="Arial" w:hAnsi="Arial" w:cs="Arial"/>
          <w:sz w:val="24"/>
        </w:rPr>
        <w:t>Underground cable size/s and routes.</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Ducts, inspection chambers, earth electrode chambers and locations thereof.  Full cross sectional details of the Street Lighting ducted system.</w:t>
      </w:r>
    </w:p>
    <w:p w:rsidR="003647BA" w:rsidRPr="003647BA" w:rsidRDefault="003647BA" w:rsidP="003647BA">
      <w:pPr>
        <w:jc w:val="both"/>
        <w:rPr>
          <w:rFonts w:ascii="Arial" w:hAnsi="Arial" w:cs="Arial"/>
          <w:sz w:val="24"/>
        </w:rPr>
      </w:pPr>
    </w:p>
    <w:p w:rsidR="003647BA" w:rsidRPr="003647BA" w:rsidRDefault="003647BA" w:rsidP="003647BA">
      <w:pPr>
        <w:ind w:firstLine="720"/>
        <w:jc w:val="both"/>
        <w:rPr>
          <w:rFonts w:ascii="Arial" w:hAnsi="Arial" w:cs="Arial"/>
          <w:sz w:val="24"/>
        </w:rPr>
      </w:pPr>
      <w:r w:rsidRPr="003647BA">
        <w:rPr>
          <w:rFonts w:ascii="Arial" w:hAnsi="Arial" w:cs="Arial"/>
          <w:sz w:val="24"/>
        </w:rPr>
        <w:t>Means of connection between columns and the ducted system.</w:t>
      </w:r>
    </w:p>
    <w:p w:rsidR="003647BA" w:rsidRPr="003647BA" w:rsidRDefault="003647BA" w:rsidP="003647BA">
      <w:pPr>
        <w:ind w:firstLine="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Circuit schematic detailing voltage drop and earth loop impedance calculations, which are to comply with BS7671: 2018 and revisions thereof.</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Existing circuit schematic detail where existing installations are to be altered or added to in any way detailing voltage drop and earth loop impedance calculations, which are to comply with BS7671: 2018 and any revisions thereof.</w:t>
      </w:r>
    </w:p>
    <w:p w:rsidR="003647BA" w:rsidRPr="003647BA" w:rsidRDefault="003647BA" w:rsidP="003647BA">
      <w:pPr>
        <w:jc w:val="both"/>
        <w:rPr>
          <w:rFonts w:ascii="Arial" w:hAnsi="Arial" w:cs="Arial"/>
          <w:sz w:val="24"/>
        </w:rPr>
      </w:pPr>
    </w:p>
    <w:p w:rsidR="003647BA" w:rsidRPr="003647BA" w:rsidRDefault="003647BA" w:rsidP="003647BA">
      <w:pPr>
        <w:ind w:firstLine="720"/>
        <w:jc w:val="both"/>
        <w:rPr>
          <w:rFonts w:ascii="Arial" w:hAnsi="Arial" w:cs="Arial"/>
          <w:sz w:val="24"/>
        </w:rPr>
      </w:pPr>
      <w:r w:rsidRPr="003647BA">
        <w:rPr>
          <w:rFonts w:ascii="Arial" w:hAnsi="Arial" w:cs="Arial"/>
          <w:sz w:val="24"/>
        </w:rPr>
        <w:t>Maximum demand of the installation.</w:t>
      </w:r>
    </w:p>
    <w:p w:rsidR="003647BA" w:rsidRPr="003647BA" w:rsidRDefault="003647BA" w:rsidP="003647BA">
      <w:pPr>
        <w:jc w:val="both"/>
        <w:rPr>
          <w:rFonts w:ascii="Arial" w:hAnsi="Arial" w:cs="Arial"/>
          <w:sz w:val="24"/>
        </w:rPr>
      </w:pPr>
    </w:p>
    <w:p w:rsidR="001A0458" w:rsidRDefault="003647BA" w:rsidP="003647BA">
      <w:pPr>
        <w:ind w:left="720"/>
        <w:jc w:val="both"/>
        <w:rPr>
          <w:rFonts w:ascii="Arial" w:hAnsi="Arial" w:cs="Arial"/>
          <w:sz w:val="24"/>
        </w:rPr>
      </w:pPr>
      <w:r w:rsidRPr="003647BA">
        <w:rPr>
          <w:rFonts w:ascii="Arial" w:hAnsi="Arial" w:cs="Arial"/>
          <w:sz w:val="24"/>
        </w:rPr>
        <w:t>Approved signpost schedule including bollard details where applicable, showing positions, mounting heights, bracket, sign face and aspect details.</w:t>
      </w:r>
    </w:p>
    <w:p w:rsidR="001A0458" w:rsidRDefault="001A0458">
      <w:pPr>
        <w:rPr>
          <w:rFonts w:ascii="Arial" w:hAnsi="Arial" w:cs="Arial"/>
          <w:sz w:val="24"/>
        </w:rPr>
      </w:pPr>
      <w:r>
        <w:rPr>
          <w:rFonts w:ascii="Arial" w:hAnsi="Arial" w:cs="Arial"/>
          <w:sz w:val="24"/>
        </w:rPr>
        <w:br w:type="page"/>
      </w:r>
    </w:p>
    <w:p w:rsidR="003647BA" w:rsidRPr="003647BA" w:rsidRDefault="003647BA" w:rsidP="003647BA">
      <w:pPr>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
          <w:sz w:val="24"/>
        </w:rPr>
        <w:t>14</w:t>
      </w:r>
      <w:r w:rsidRPr="003647BA">
        <w:rPr>
          <w:rFonts w:ascii="Arial" w:hAnsi="Arial" w:cs="Arial"/>
          <w:b/>
          <w:sz w:val="24"/>
        </w:rPr>
        <w:tab/>
      </w:r>
      <w:r w:rsidRPr="003647BA">
        <w:rPr>
          <w:rFonts w:ascii="Arial" w:hAnsi="Arial" w:cs="Arial"/>
          <w:b/>
          <w:sz w:val="24"/>
          <w:u w:val="single"/>
        </w:rPr>
        <w:t>Location of Services</w:t>
      </w:r>
    </w:p>
    <w:p w:rsidR="003647BA" w:rsidRPr="003647BA" w:rsidRDefault="003647BA" w:rsidP="003647BA">
      <w:pPr>
        <w:jc w:val="both"/>
        <w:rPr>
          <w:rFonts w:ascii="Arial" w:hAnsi="Arial" w:cs="Arial"/>
          <w:b/>
          <w:sz w:val="24"/>
          <w:u w:val="single"/>
        </w:rPr>
      </w:pPr>
    </w:p>
    <w:p w:rsidR="004573DA" w:rsidRDefault="003647BA" w:rsidP="003647BA">
      <w:pPr>
        <w:ind w:left="720"/>
        <w:jc w:val="both"/>
        <w:rPr>
          <w:rFonts w:ascii="Arial" w:hAnsi="Arial" w:cs="Arial"/>
          <w:sz w:val="24"/>
        </w:rPr>
      </w:pPr>
      <w:r w:rsidRPr="003647BA">
        <w:rPr>
          <w:rFonts w:ascii="Arial" w:hAnsi="Arial" w:cs="Arial"/>
          <w:sz w:val="24"/>
        </w:rPr>
        <w:t xml:space="preserve">It is the responsibility of the Developer to identify all existing and proposed Utility, Communication, Drainage and Sewer Services on documentation </w:t>
      </w:r>
    </w:p>
    <w:p w:rsidR="004573DA" w:rsidRDefault="004573D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sent for approval and to identify such services visually on site prior to any excavation work being carried out.</w:t>
      </w:r>
    </w:p>
    <w:p w:rsidR="003647BA" w:rsidRPr="003647BA" w:rsidRDefault="003647BA" w:rsidP="003647BA">
      <w:pPr>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
          <w:sz w:val="24"/>
        </w:rPr>
        <w:t>15</w:t>
      </w:r>
      <w:r w:rsidRPr="003647BA">
        <w:rPr>
          <w:rFonts w:ascii="Arial" w:hAnsi="Arial" w:cs="Arial"/>
          <w:b/>
          <w:sz w:val="24"/>
        </w:rPr>
        <w:tab/>
      </w:r>
      <w:r w:rsidRPr="003647BA">
        <w:rPr>
          <w:rFonts w:ascii="Arial" w:hAnsi="Arial" w:cs="Arial"/>
          <w:b/>
          <w:sz w:val="24"/>
          <w:u w:val="single"/>
        </w:rPr>
        <w:t>As Laid Drawings and Documents.</w:t>
      </w:r>
    </w:p>
    <w:p w:rsidR="003647BA" w:rsidRPr="003647BA" w:rsidRDefault="003647BA" w:rsidP="003647BA">
      <w:pPr>
        <w:jc w:val="both"/>
        <w:rPr>
          <w:rFonts w:ascii="Arial" w:hAnsi="Arial" w:cs="Arial"/>
          <w:b/>
          <w:sz w:val="24"/>
          <w:u w:val="single"/>
        </w:rPr>
      </w:pPr>
    </w:p>
    <w:p w:rsidR="003647BA" w:rsidRPr="003647BA" w:rsidRDefault="003647BA" w:rsidP="003647BA">
      <w:pPr>
        <w:ind w:left="720"/>
        <w:jc w:val="both"/>
        <w:rPr>
          <w:rFonts w:ascii="Arial" w:hAnsi="Arial" w:cs="Arial"/>
          <w:sz w:val="24"/>
        </w:rPr>
      </w:pPr>
      <w:r w:rsidRPr="003647BA">
        <w:rPr>
          <w:rFonts w:ascii="Arial" w:hAnsi="Arial" w:cs="Arial"/>
          <w:sz w:val="24"/>
        </w:rPr>
        <w:t>The developer shall not deviate from the approved layout plans without the authority of the Network Lighting Manager.</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Upon completion of the installation the developer shall provide the following documentation as listed below, please note that </w:t>
      </w:r>
      <w:r w:rsidRPr="003647BA">
        <w:rPr>
          <w:rFonts w:ascii="Arial" w:hAnsi="Arial" w:cs="Arial"/>
          <w:b/>
          <w:sz w:val="24"/>
          <w:u w:val="single"/>
        </w:rPr>
        <w:t>No Final Inspection</w:t>
      </w:r>
      <w:r w:rsidRPr="003647BA">
        <w:rPr>
          <w:rFonts w:ascii="Arial" w:hAnsi="Arial" w:cs="Arial"/>
          <w:sz w:val="24"/>
        </w:rPr>
        <w:t xml:space="preserve"> of the installation will take place until the information requested has been provided to the Network Lighting Manager.</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2 No. signed copies of the "as-laid" drawings to include column, signpost, bollard and feeder pillar locations together with details of the cable route/s (with dimensions).</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2 No. signed completed copies of the Authority’s Street Lighting Inventory Sheet as detailed in this document.</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1 No. signed copy of the Standard Test Form and Continuation Sheets as set out in Appendix 6 of BS7671: 2018. IEE Regulations for Electrical Installations.</w:t>
      </w:r>
    </w:p>
    <w:p w:rsidR="003647BA" w:rsidRPr="003647BA" w:rsidRDefault="003647BA" w:rsidP="003647BA">
      <w:pPr>
        <w:ind w:left="720"/>
        <w:jc w:val="both"/>
        <w:rPr>
          <w:rFonts w:ascii="Arial" w:hAnsi="Arial" w:cs="Arial"/>
          <w:sz w:val="24"/>
        </w:rPr>
      </w:pPr>
    </w:p>
    <w:p w:rsidR="003647BA" w:rsidRPr="003647BA" w:rsidRDefault="003647BA" w:rsidP="003647BA">
      <w:pPr>
        <w:jc w:val="both"/>
        <w:rPr>
          <w:rFonts w:ascii="Arial" w:hAnsi="Arial" w:cs="Arial"/>
          <w:b/>
          <w:sz w:val="24"/>
        </w:rPr>
      </w:pPr>
      <w:r w:rsidRPr="003647BA">
        <w:rPr>
          <w:rFonts w:ascii="Arial" w:hAnsi="Arial" w:cs="Arial"/>
          <w:b/>
          <w:sz w:val="24"/>
        </w:rPr>
        <w:t>16</w:t>
      </w:r>
      <w:r w:rsidRPr="003647BA">
        <w:rPr>
          <w:rFonts w:ascii="Arial" w:hAnsi="Arial" w:cs="Arial"/>
          <w:b/>
          <w:sz w:val="24"/>
        </w:rPr>
        <w:tab/>
      </w:r>
      <w:r w:rsidRPr="003647BA">
        <w:rPr>
          <w:rFonts w:ascii="Arial" w:hAnsi="Arial" w:cs="Arial"/>
          <w:b/>
          <w:sz w:val="24"/>
          <w:u w:val="single"/>
        </w:rPr>
        <w:t>Maintenance Period</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Upon satisfactory completion of the installation and the issuing of the relevant Certificate, the Local Authority shall assume responsibility for Energy, Routine Maintenance and Minor Non Routine Maintenance charges.</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Any Major Non-Routine Maintenance items such as underground cable faults; column 'knock downs' driver or LED failure </w:t>
      </w:r>
      <w:proofErr w:type="spellStart"/>
      <w:r w:rsidRPr="003647BA">
        <w:rPr>
          <w:rFonts w:ascii="Arial" w:hAnsi="Arial" w:cs="Arial"/>
          <w:sz w:val="24"/>
        </w:rPr>
        <w:t>etc</w:t>
      </w:r>
      <w:proofErr w:type="spellEnd"/>
      <w:r w:rsidRPr="003647BA">
        <w:rPr>
          <w:rFonts w:ascii="Arial" w:hAnsi="Arial" w:cs="Arial"/>
          <w:sz w:val="24"/>
        </w:rPr>
        <w:t xml:space="preserve"> occurring up to the date of final Adoption shall remain the responsibility of the Developer.</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Attention is also drawn to the fact that the Developer will also be responsible for the payment of all energy charges for lighting incurred up to the date of the issuing of the Part 2 Certificate. To this end the Developer is to enter into a (Short Term Connection Agreement) with the Regional Electricity Company, an extract of which is detailed in this document. </w:t>
      </w:r>
    </w:p>
    <w:p w:rsidR="003647BA" w:rsidRPr="003647BA" w:rsidRDefault="003647BA" w:rsidP="003647BA">
      <w:pPr>
        <w:jc w:val="both"/>
        <w:rPr>
          <w:rFonts w:ascii="Arial" w:hAnsi="Arial" w:cs="Arial"/>
          <w:sz w:val="24"/>
        </w:rPr>
      </w:pPr>
    </w:p>
    <w:p w:rsidR="00E854CC" w:rsidRDefault="00E854CC" w:rsidP="003647BA">
      <w:pPr>
        <w:jc w:val="both"/>
        <w:rPr>
          <w:rFonts w:ascii="Arial" w:hAnsi="Arial" w:cs="Arial"/>
          <w:b/>
          <w:sz w:val="24"/>
        </w:rPr>
      </w:pPr>
    </w:p>
    <w:p w:rsidR="003647BA" w:rsidRPr="003647BA" w:rsidRDefault="003647BA" w:rsidP="003647BA">
      <w:pPr>
        <w:jc w:val="both"/>
        <w:rPr>
          <w:rFonts w:ascii="Arial" w:hAnsi="Arial" w:cs="Arial"/>
          <w:b/>
          <w:sz w:val="24"/>
        </w:rPr>
      </w:pPr>
      <w:r w:rsidRPr="003647BA">
        <w:rPr>
          <w:rFonts w:ascii="Arial" w:hAnsi="Arial" w:cs="Arial"/>
          <w:b/>
          <w:sz w:val="24"/>
        </w:rPr>
        <w:t>17</w:t>
      </w:r>
      <w:r w:rsidRPr="003647BA">
        <w:rPr>
          <w:rFonts w:ascii="Arial" w:hAnsi="Arial" w:cs="Arial"/>
          <w:b/>
          <w:sz w:val="24"/>
        </w:rPr>
        <w:tab/>
      </w:r>
      <w:r w:rsidRPr="003647BA">
        <w:rPr>
          <w:rFonts w:ascii="Arial" w:hAnsi="Arial" w:cs="Arial"/>
          <w:b/>
          <w:sz w:val="24"/>
          <w:u w:val="single"/>
        </w:rPr>
        <w:t>Site Supervision</w:t>
      </w:r>
      <w:r w:rsidRPr="003647BA">
        <w:rPr>
          <w:rFonts w:ascii="Arial" w:hAnsi="Arial" w:cs="Arial"/>
          <w:b/>
          <w:sz w:val="24"/>
        </w:rPr>
        <w:t>.</w:t>
      </w:r>
    </w:p>
    <w:p w:rsidR="003647BA" w:rsidRPr="003647BA" w:rsidRDefault="003647BA" w:rsidP="003647BA">
      <w:pPr>
        <w:jc w:val="both"/>
        <w:rPr>
          <w:rFonts w:ascii="Arial" w:hAnsi="Arial" w:cs="Arial"/>
          <w:sz w:val="24"/>
        </w:rPr>
      </w:pPr>
    </w:p>
    <w:p w:rsidR="004573DA" w:rsidRDefault="003647BA" w:rsidP="003647BA">
      <w:pPr>
        <w:ind w:left="720"/>
        <w:jc w:val="both"/>
        <w:rPr>
          <w:rFonts w:ascii="Arial" w:hAnsi="Arial" w:cs="Arial"/>
          <w:sz w:val="24"/>
        </w:rPr>
      </w:pPr>
      <w:r w:rsidRPr="003647BA">
        <w:rPr>
          <w:rFonts w:ascii="Arial" w:hAnsi="Arial" w:cs="Arial"/>
          <w:sz w:val="24"/>
        </w:rPr>
        <w:t xml:space="preserve">Prior to the commencement of any street lighting work the Developer/Main contractor (as applicable), </w:t>
      </w:r>
      <w:r w:rsidRPr="003647BA">
        <w:rPr>
          <w:rFonts w:ascii="Arial" w:hAnsi="Arial" w:cs="Arial"/>
          <w:b/>
          <w:sz w:val="24"/>
        </w:rPr>
        <w:t>must</w:t>
      </w:r>
      <w:r w:rsidRPr="003647BA">
        <w:rPr>
          <w:rFonts w:ascii="Arial" w:hAnsi="Arial" w:cs="Arial"/>
          <w:sz w:val="24"/>
        </w:rPr>
        <w:t xml:space="preserve"> arrange a site meeting between the Site Manager, the Installer and Network Lighting Managers representative. It </w:t>
      </w:r>
    </w:p>
    <w:p w:rsidR="004573DA" w:rsidRDefault="004573D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is the developers responsibility to supervise and monitor the works of the installer and bring to the attention of the Network Lighting manager, any matters considered to be detrimental to the approval of the street lighting installation.</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The Developer/Main contractor (as applicable), is required to provide the installer with the correct Road/Street Lighting Specification and Approved Road/Street Lighting Installation Drawings. The Local Authority will upon request inspect the scheme prior to the issuing of a Part 2 Certificate and draw up a comprehensive defects list provided that the installation is in a safe and </w:t>
      </w:r>
      <w:proofErr w:type="spellStart"/>
      <w:r w:rsidRPr="003647BA">
        <w:rPr>
          <w:rFonts w:ascii="Arial" w:hAnsi="Arial" w:cs="Arial"/>
          <w:sz w:val="24"/>
        </w:rPr>
        <w:t>well constructed</w:t>
      </w:r>
      <w:proofErr w:type="spellEnd"/>
      <w:r w:rsidRPr="003647BA">
        <w:rPr>
          <w:rFonts w:ascii="Arial" w:hAnsi="Arial" w:cs="Arial"/>
          <w:sz w:val="24"/>
        </w:rPr>
        <w:t xml:space="preserve"> condition.</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The Developer/Main contractor (as applicable), is strongly advised to ensure that the Electrical Contractor commissioned to install the Road/Street Lighting Installation is suitably qualified to do so and is fully conversant with the requirements of the Specification and all other relevant BS EN Standards.</w:t>
      </w:r>
    </w:p>
    <w:p w:rsidR="003647BA" w:rsidRPr="003647BA" w:rsidRDefault="003647BA" w:rsidP="003647BA">
      <w:pPr>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The Developer/Main contractor (as applicable), shall ensure that the Road/Street Lighting Contractor employed shall be suitably qualified and experienced in the installation of Road/Street Lighting Works. </w:t>
      </w:r>
    </w:p>
    <w:p w:rsidR="003647BA" w:rsidRPr="003647BA" w:rsidRDefault="003647BA" w:rsidP="003647BA">
      <w:pPr>
        <w:ind w:left="720"/>
        <w:jc w:val="both"/>
        <w:rPr>
          <w:rFonts w:ascii="Arial" w:hAnsi="Arial" w:cs="Arial"/>
          <w:sz w:val="24"/>
        </w:rPr>
      </w:pPr>
    </w:p>
    <w:p w:rsidR="003647BA" w:rsidRPr="003647BA" w:rsidRDefault="003647BA" w:rsidP="003647BA">
      <w:pPr>
        <w:ind w:left="720"/>
        <w:jc w:val="both"/>
        <w:rPr>
          <w:rFonts w:ascii="Arial" w:hAnsi="Arial" w:cs="Arial"/>
          <w:sz w:val="24"/>
        </w:rPr>
      </w:pPr>
      <w:r w:rsidRPr="003647BA">
        <w:rPr>
          <w:rFonts w:ascii="Arial" w:hAnsi="Arial" w:cs="Arial"/>
          <w:sz w:val="24"/>
        </w:rPr>
        <w:t xml:space="preserve">The Contractor employed </w:t>
      </w:r>
      <w:r w:rsidRPr="003647BA">
        <w:rPr>
          <w:rFonts w:ascii="Arial" w:hAnsi="Arial" w:cs="Arial"/>
          <w:b/>
          <w:sz w:val="24"/>
          <w:u w:val="single"/>
        </w:rPr>
        <w:t>Must</w:t>
      </w:r>
      <w:r w:rsidRPr="003647BA">
        <w:rPr>
          <w:rFonts w:ascii="Arial" w:hAnsi="Arial" w:cs="Arial"/>
          <w:sz w:val="24"/>
        </w:rPr>
        <w:t xml:space="preserve"> be registered with the National Inspection Council for Electrical Installation Contracting (NICEIC) and preferably also be a member of an appropriate Trade Organisation for example the Association of Signals, Lighting and other Electrical Contractors (ASLEC) or the Electrical Contractors Association (ECA).</w:t>
      </w:r>
    </w:p>
    <w:p w:rsidR="003647BA" w:rsidRPr="003647BA" w:rsidRDefault="003647BA" w:rsidP="003647BA">
      <w:pPr>
        <w:ind w:left="720"/>
        <w:jc w:val="both"/>
        <w:rPr>
          <w:rFonts w:ascii="Courier New" w:hAnsi="Courier New"/>
        </w:rPr>
      </w:pPr>
    </w:p>
    <w:p w:rsidR="000250D1" w:rsidRDefault="000250D1" w:rsidP="003647BA">
      <w:pPr>
        <w:rPr>
          <w:sz w:val="24"/>
        </w:rPr>
        <w:sectPr w:rsidR="000250D1" w:rsidSect="003647BA">
          <w:headerReference w:type="default" r:id="rId20"/>
          <w:footerReference w:type="even" r:id="rId21"/>
          <w:footerReference w:type="default" r:id="rId22"/>
          <w:pgSz w:w="11907" w:h="16840" w:code="9"/>
          <w:pgMar w:top="1298" w:right="1440" w:bottom="1383" w:left="1440" w:header="709" w:footer="709" w:gutter="578"/>
          <w:pgNumType w:start="1"/>
          <w:cols w:space="720"/>
        </w:sectPr>
      </w:pPr>
    </w:p>
    <w:p w:rsidR="00A03A17" w:rsidRDefault="003647BA" w:rsidP="00A03A17">
      <w:pPr>
        <w:ind w:left="-709" w:firstLine="567"/>
        <w:jc w:val="center"/>
        <w:rPr>
          <w:b/>
          <w:sz w:val="24"/>
          <w:u w:val="single"/>
        </w:rPr>
      </w:pPr>
      <w:r w:rsidRPr="003647BA">
        <w:rPr>
          <w:noProof/>
          <w:sz w:val="28"/>
          <w:u w:val="single"/>
          <w:lang w:eastAsia="en-GB"/>
        </w:rPr>
        <w:lastRenderedPageBreak/>
        <w:drawing>
          <wp:inline distT="0" distB="0" distL="0" distR="0" wp14:anchorId="689F3E57" wp14:editId="402784DE">
            <wp:extent cx="8949128" cy="5425717"/>
            <wp:effectExtent l="0" t="0" r="444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9089003" cy="5510521"/>
                    </a:xfrm>
                    <a:prstGeom prst="rect">
                      <a:avLst/>
                    </a:prstGeom>
                  </pic:spPr>
                </pic:pic>
              </a:graphicData>
            </a:graphic>
          </wp:inline>
        </w:drawing>
      </w:r>
      <w:r w:rsidR="00A03A17">
        <w:rPr>
          <w:b/>
          <w:sz w:val="24"/>
          <w:u w:val="single"/>
        </w:rPr>
        <w:br w:type="page"/>
      </w:r>
    </w:p>
    <w:p w:rsidR="003647BA" w:rsidRPr="003647BA" w:rsidRDefault="003647BA" w:rsidP="00A03A17">
      <w:pPr>
        <w:ind w:left="-709" w:hanging="142"/>
        <w:jc w:val="center"/>
        <w:rPr>
          <w:b/>
          <w:sz w:val="24"/>
          <w:u w:val="single"/>
        </w:rPr>
      </w:pPr>
      <w:r w:rsidRPr="003647BA">
        <w:rPr>
          <w:b/>
          <w:sz w:val="24"/>
          <w:u w:val="single"/>
        </w:rPr>
        <w:lastRenderedPageBreak/>
        <w:t>Rhondda Cynon Taff</w:t>
      </w:r>
    </w:p>
    <w:p w:rsidR="003647BA" w:rsidRPr="003647BA" w:rsidRDefault="003647BA" w:rsidP="003647BA">
      <w:pPr>
        <w:jc w:val="center"/>
        <w:rPr>
          <w:b/>
          <w:sz w:val="24"/>
          <w:u w:val="single"/>
        </w:rPr>
      </w:pPr>
      <w:r w:rsidRPr="003647BA">
        <w:rPr>
          <w:b/>
          <w:sz w:val="24"/>
          <w:u w:val="single"/>
        </w:rPr>
        <w:t>Road/Street Lighting Inventory</w:t>
      </w:r>
    </w:p>
    <w:p w:rsidR="003647BA" w:rsidRPr="003647BA" w:rsidRDefault="003647BA" w:rsidP="003647BA">
      <w:pPr>
        <w:jc w:val="center"/>
        <w:rPr>
          <w:b/>
          <w:sz w:val="24"/>
        </w:rPr>
      </w:pPr>
    </w:p>
    <w:p w:rsidR="003647BA" w:rsidRPr="003647BA" w:rsidRDefault="003647BA" w:rsidP="003647BA">
      <w:pPr>
        <w:jc w:val="center"/>
        <w:rPr>
          <w:b/>
        </w:rPr>
      </w:pPr>
      <w:r w:rsidRPr="003647BA">
        <w:rPr>
          <w:b/>
          <w:noProof/>
          <w:lang w:eastAsia="en-GB"/>
        </w:rPr>
        <mc:AlternateContent>
          <mc:Choice Requires="wps">
            <w:drawing>
              <wp:anchor distT="0" distB="0" distL="114300" distR="114300" simplePos="0" relativeHeight="251668480" behindDoc="0" locked="0" layoutInCell="0" allowOverlap="1" wp14:anchorId="47211CC1" wp14:editId="5C58E55D">
                <wp:simplePos x="0" y="0"/>
                <wp:positionH relativeFrom="column">
                  <wp:posOffset>7040880</wp:posOffset>
                </wp:positionH>
                <wp:positionV relativeFrom="paragraph">
                  <wp:posOffset>152400</wp:posOffset>
                </wp:positionV>
                <wp:extent cx="1828800" cy="0"/>
                <wp:effectExtent l="13335" t="6985" r="5715" b="12065"/>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C1713"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4pt,12pt" to="69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" o:allowincell="f"/>
            </w:pict>
          </mc:Fallback>
        </mc:AlternateContent>
      </w:r>
      <w:r w:rsidRPr="003647BA">
        <w:rPr>
          <w:b/>
        </w:rPr>
        <w:tab/>
      </w:r>
      <w:r w:rsidRPr="003647BA">
        <w:rPr>
          <w:b/>
        </w:rPr>
        <w:tab/>
      </w:r>
      <w:r w:rsidRPr="003647BA">
        <w:rPr>
          <w:b/>
        </w:rPr>
        <w:tab/>
      </w:r>
      <w:r w:rsidRPr="003647BA">
        <w:rPr>
          <w:b/>
        </w:rPr>
        <w:tab/>
      </w:r>
      <w:r w:rsidRPr="003647BA">
        <w:rPr>
          <w:b/>
        </w:rPr>
        <w:tab/>
      </w:r>
      <w:r w:rsidRPr="003647BA">
        <w:rPr>
          <w:b/>
        </w:rPr>
        <w:tab/>
      </w:r>
      <w:r w:rsidRPr="003647BA">
        <w:rPr>
          <w:b/>
        </w:rPr>
        <w:tab/>
      </w:r>
      <w:r w:rsidRPr="003647BA">
        <w:rPr>
          <w:b/>
        </w:rPr>
        <w:tab/>
      </w:r>
      <w:r w:rsidRPr="003647BA">
        <w:rPr>
          <w:b/>
        </w:rPr>
        <w:tab/>
      </w:r>
      <w:r w:rsidRPr="003647BA">
        <w:rPr>
          <w:b/>
        </w:rPr>
        <w:tab/>
        <w:t>DATE :</w:t>
      </w:r>
    </w:p>
    <w:p w:rsidR="003647BA" w:rsidRPr="003647BA" w:rsidRDefault="003647BA" w:rsidP="003647BA">
      <w:pPr>
        <w:jc w:val="center"/>
        <w:rPr>
          <w:b/>
          <w:sz w:val="24"/>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24"/>
        <w:gridCol w:w="336"/>
        <w:gridCol w:w="630"/>
        <w:gridCol w:w="360"/>
        <w:gridCol w:w="450"/>
        <w:gridCol w:w="810"/>
        <w:gridCol w:w="450"/>
        <w:gridCol w:w="540"/>
        <w:gridCol w:w="900"/>
        <w:gridCol w:w="720"/>
        <w:gridCol w:w="990"/>
        <w:gridCol w:w="720"/>
        <w:gridCol w:w="720"/>
        <w:gridCol w:w="900"/>
        <w:gridCol w:w="270"/>
        <w:gridCol w:w="360"/>
        <w:gridCol w:w="990"/>
        <w:gridCol w:w="990"/>
        <w:gridCol w:w="1170"/>
      </w:tblGrid>
      <w:tr w:rsidR="003647BA" w:rsidRPr="003647BA" w:rsidTr="003647BA">
        <w:trPr>
          <w:cantSplit/>
        </w:trPr>
        <w:tc>
          <w:tcPr>
            <w:tcW w:w="2880" w:type="dxa"/>
            <w:tcBorders>
              <w:bottom w:val="nil"/>
            </w:tcBorders>
          </w:tcPr>
          <w:p w:rsidR="003647BA" w:rsidRPr="003647BA" w:rsidRDefault="003647BA" w:rsidP="003647BA">
            <w:pPr>
              <w:keepNext/>
              <w:ind w:left="720" w:hanging="720"/>
              <w:jc w:val="center"/>
              <w:outlineLvl w:val="0"/>
              <w:rPr>
                <w:b/>
              </w:rPr>
            </w:pPr>
            <w:r w:rsidRPr="003647BA">
              <w:rPr>
                <w:b/>
              </w:rPr>
              <w:t>Road</w:t>
            </w:r>
          </w:p>
          <w:p w:rsidR="003647BA" w:rsidRPr="003647BA" w:rsidRDefault="003647BA" w:rsidP="003647BA">
            <w:pPr>
              <w:jc w:val="center"/>
              <w:rPr>
                <w:b/>
              </w:rPr>
            </w:pPr>
          </w:p>
        </w:tc>
        <w:tc>
          <w:tcPr>
            <w:tcW w:w="2250" w:type="dxa"/>
            <w:gridSpan w:val="4"/>
            <w:tcBorders>
              <w:bottom w:val="nil"/>
            </w:tcBorders>
          </w:tcPr>
          <w:p w:rsidR="003647BA" w:rsidRPr="003647BA" w:rsidRDefault="003647BA" w:rsidP="003647BA">
            <w:pPr>
              <w:jc w:val="center"/>
              <w:rPr>
                <w:b/>
              </w:rPr>
            </w:pPr>
            <w:r w:rsidRPr="003647BA">
              <w:rPr>
                <w:b/>
              </w:rPr>
              <w:t>Route No.</w:t>
            </w:r>
          </w:p>
        </w:tc>
        <w:tc>
          <w:tcPr>
            <w:tcW w:w="1710" w:type="dxa"/>
            <w:gridSpan w:val="3"/>
            <w:tcBorders>
              <w:bottom w:val="nil"/>
            </w:tcBorders>
          </w:tcPr>
          <w:p w:rsidR="003647BA" w:rsidRPr="003647BA" w:rsidRDefault="003647BA" w:rsidP="003647BA">
            <w:pPr>
              <w:keepNext/>
              <w:ind w:right="162"/>
              <w:jc w:val="center"/>
              <w:outlineLvl w:val="1"/>
              <w:rPr>
                <w:b/>
              </w:rPr>
            </w:pPr>
            <w:r w:rsidRPr="003647BA">
              <w:rPr>
                <w:b/>
              </w:rPr>
              <w:t>Classification</w:t>
            </w:r>
          </w:p>
        </w:tc>
        <w:tc>
          <w:tcPr>
            <w:tcW w:w="5760" w:type="dxa"/>
            <w:gridSpan w:val="8"/>
            <w:tcBorders>
              <w:bottom w:val="nil"/>
            </w:tcBorders>
          </w:tcPr>
          <w:p w:rsidR="003647BA" w:rsidRPr="003647BA" w:rsidRDefault="003647BA" w:rsidP="003647BA">
            <w:pPr>
              <w:keepNext/>
              <w:jc w:val="center"/>
              <w:outlineLvl w:val="4"/>
              <w:rPr>
                <w:b/>
              </w:rPr>
            </w:pPr>
            <w:r w:rsidRPr="003647BA">
              <w:rPr>
                <w:b/>
              </w:rPr>
              <w:t>Name                                    Town</w:t>
            </w:r>
          </w:p>
        </w:tc>
        <w:tc>
          <w:tcPr>
            <w:tcW w:w="3510" w:type="dxa"/>
            <w:gridSpan w:val="4"/>
            <w:tcBorders>
              <w:bottom w:val="nil"/>
            </w:tcBorders>
          </w:tcPr>
          <w:p w:rsidR="003647BA" w:rsidRPr="003647BA" w:rsidRDefault="003647BA" w:rsidP="003647BA">
            <w:pPr>
              <w:rPr>
                <w:b/>
              </w:rPr>
            </w:pPr>
            <w:r w:rsidRPr="003647BA">
              <w:rPr>
                <w:b/>
              </w:rPr>
              <w:t>Map Ref</w:t>
            </w:r>
          </w:p>
        </w:tc>
      </w:tr>
      <w:tr w:rsidR="003647BA" w:rsidRPr="003647BA" w:rsidTr="003647BA">
        <w:trPr>
          <w:cantSplit/>
          <w:trHeight w:val="575"/>
        </w:trPr>
        <w:tc>
          <w:tcPr>
            <w:tcW w:w="3804" w:type="dxa"/>
            <w:gridSpan w:val="2"/>
            <w:tcBorders>
              <w:bottom w:val="nil"/>
            </w:tcBorders>
          </w:tcPr>
          <w:p w:rsidR="003647BA" w:rsidRPr="003647BA" w:rsidRDefault="003647BA" w:rsidP="003647BA">
            <w:pPr>
              <w:keepNext/>
              <w:ind w:left="720" w:hanging="720"/>
              <w:jc w:val="center"/>
              <w:outlineLvl w:val="0"/>
              <w:rPr>
                <w:b/>
              </w:rPr>
            </w:pPr>
            <w:r w:rsidRPr="003647BA">
              <w:rPr>
                <w:b/>
              </w:rPr>
              <w:t>Authority</w:t>
            </w:r>
          </w:p>
          <w:p w:rsidR="003647BA" w:rsidRPr="003647BA" w:rsidRDefault="003647BA" w:rsidP="003647BA">
            <w:pPr>
              <w:keepNext/>
              <w:outlineLvl w:val="1"/>
              <w:rPr>
                <w:b/>
              </w:rPr>
            </w:pPr>
            <w:r w:rsidRPr="003647BA">
              <w:rPr>
                <w:b/>
              </w:rPr>
              <w:t xml:space="preserve"> </w:t>
            </w:r>
          </w:p>
        </w:tc>
        <w:tc>
          <w:tcPr>
            <w:tcW w:w="6186" w:type="dxa"/>
            <w:gridSpan w:val="10"/>
            <w:tcBorders>
              <w:bottom w:val="nil"/>
            </w:tcBorders>
          </w:tcPr>
          <w:p w:rsidR="003647BA" w:rsidRPr="003647BA" w:rsidRDefault="003647BA" w:rsidP="003647BA">
            <w:pPr>
              <w:keepNext/>
              <w:jc w:val="center"/>
              <w:outlineLvl w:val="1"/>
              <w:rPr>
                <w:b/>
              </w:rPr>
            </w:pPr>
            <w:r w:rsidRPr="003647BA">
              <w:rPr>
                <w:b/>
              </w:rPr>
              <w:t>D.N.O Account Number</w:t>
            </w:r>
          </w:p>
        </w:tc>
        <w:tc>
          <w:tcPr>
            <w:tcW w:w="6120" w:type="dxa"/>
            <w:gridSpan w:val="8"/>
            <w:tcBorders>
              <w:bottom w:val="nil"/>
            </w:tcBorders>
          </w:tcPr>
          <w:p w:rsidR="003647BA" w:rsidRPr="003647BA" w:rsidRDefault="003647BA" w:rsidP="003647BA">
            <w:pPr>
              <w:keepNext/>
              <w:jc w:val="both"/>
              <w:outlineLvl w:val="1"/>
              <w:rPr>
                <w:b/>
              </w:rPr>
            </w:pPr>
            <w:r w:rsidRPr="003647BA">
              <w:rPr>
                <w:b/>
              </w:rPr>
              <w:t>General Location of Road</w:t>
            </w:r>
          </w:p>
        </w:tc>
      </w:tr>
      <w:tr w:rsidR="003647BA" w:rsidRPr="003647BA" w:rsidTr="003647BA">
        <w:trPr>
          <w:cantSplit/>
          <w:trHeight w:val="368"/>
        </w:trPr>
        <w:tc>
          <w:tcPr>
            <w:tcW w:w="4140" w:type="dxa"/>
            <w:gridSpan w:val="3"/>
            <w:vMerge w:val="restart"/>
            <w:tcBorders>
              <w:bottom w:val="nil"/>
              <w:right w:val="single" w:sz="4" w:space="0" w:color="auto"/>
            </w:tcBorders>
          </w:tcPr>
          <w:p w:rsidR="003647BA" w:rsidRPr="003647BA" w:rsidRDefault="003647BA" w:rsidP="003647BA">
            <w:pPr>
              <w:jc w:val="center"/>
              <w:rPr>
                <w:b/>
              </w:rPr>
            </w:pPr>
          </w:p>
          <w:p w:rsidR="003647BA" w:rsidRPr="003647BA" w:rsidRDefault="003647BA" w:rsidP="003647BA">
            <w:pPr>
              <w:jc w:val="center"/>
              <w:rPr>
                <w:b/>
              </w:rPr>
            </w:pPr>
            <w:r w:rsidRPr="003647BA">
              <w:rPr>
                <w:b/>
              </w:rPr>
              <w:t>Location of Unit</w:t>
            </w:r>
          </w:p>
        </w:tc>
        <w:tc>
          <w:tcPr>
            <w:tcW w:w="1440" w:type="dxa"/>
            <w:gridSpan w:val="3"/>
            <w:tcBorders>
              <w:left w:val="nil"/>
              <w:bottom w:val="single" w:sz="4" w:space="0" w:color="auto"/>
            </w:tcBorders>
          </w:tcPr>
          <w:p w:rsidR="003647BA" w:rsidRPr="003647BA" w:rsidRDefault="003647BA" w:rsidP="003647BA">
            <w:pPr>
              <w:keepNext/>
              <w:jc w:val="center"/>
              <w:outlineLvl w:val="3"/>
              <w:rPr>
                <w:b/>
              </w:rPr>
            </w:pPr>
            <w:r w:rsidRPr="003647BA">
              <w:rPr>
                <w:b/>
              </w:rPr>
              <w:t>Lamp</w:t>
            </w:r>
          </w:p>
        </w:tc>
        <w:tc>
          <w:tcPr>
            <w:tcW w:w="1800" w:type="dxa"/>
            <w:gridSpan w:val="3"/>
            <w:tcBorders>
              <w:bottom w:val="nil"/>
            </w:tcBorders>
          </w:tcPr>
          <w:p w:rsidR="003647BA" w:rsidRPr="003647BA" w:rsidRDefault="003647BA" w:rsidP="003647BA">
            <w:pPr>
              <w:keepNext/>
              <w:jc w:val="center"/>
              <w:outlineLvl w:val="3"/>
              <w:rPr>
                <w:b/>
              </w:rPr>
            </w:pPr>
            <w:r w:rsidRPr="003647BA">
              <w:rPr>
                <w:b/>
              </w:rPr>
              <w:t>Column</w:t>
            </w:r>
          </w:p>
        </w:tc>
        <w:tc>
          <w:tcPr>
            <w:tcW w:w="900" w:type="dxa"/>
            <w:vMerge w:val="restart"/>
            <w:tcBorders>
              <w:bottom w:val="nil"/>
            </w:tcBorders>
          </w:tcPr>
          <w:p w:rsidR="003647BA" w:rsidRPr="003647BA" w:rsidRDefault="003647BA" w:rsidP="003647BA">
            <w:pPr>
              <w:keepNext/>
              <w:ind w:left="720" w:hanging="720"/>
              <w:outlineLvl w:val="2"/>
              <w:rPr>
                <w:b/>
              </w:rPr>
            </w:pPr>
            <w:r w:rsidRPr="003647BA">
              <w:rPr>
                <w:b/>
              </w:rPr>
              <w:t>Bracket</w:t>
            </w:r>
          </w:p>
        </w:tc>
        <w:tc>
          <w:tcPr>
            <w:tcW w:w="720" w:type="dxa"/>
            <w:vMerge w:val="restart"/>
            <w:tcBorders>
              <w:bottom w:val="nil"/>
            </w:tcBorders>
          </w:tcPr>
          <w:p w:rsidR="003647BA" w:rsidRPr="003647BA" w:rsidRDefault="003647BA" w:rsidP="003647BA">
            <w:pPr>
              <w:rPr>
                <w:b/>
              </w:rPr>
            </w:pPr>
            <w:r w:rsidRPr="003647BA">
              <w:rPr>
                <w:b/>
              </w:rPr>
              <w:t>Cable</w:t>
            </w:r>
          </w:p>
        </w:tc>
        <w:tc>
          <w:tcPr>
            <w:tcW w:w="990" w:type="dxa"/>
            <w:vMerge w:val="restart"/>
            <w:tcBorders>
              <w:bottom w:val="nil"/>
            </w:tcBorders>
          </w:tcPr>
          <w:p w:rsidR="003647BA" w:rsidRPr="003647BA" w:rsidRDefault="003647BA" w:rsidP="003647BA">
            <w:pPr>
              <w:rPr>
                <w:b/>
              </w:rPr>
            </w:pPr>
            <w:r w:rsidRPr="003647BA">
              <w:rPr>
                <w:b/>
              </w:rPr>
              <w:t>Lantern</w:t>
            </w:r>
          </w:p>
        </w:tc>
        <w:tc>
          <w:tcPr>
            <w:tcW w:w="720" w:type="dxa"/>
            <w:vMerge w:val="restart"/>
            <w:tcBorders>
              <w:bottom w:val="nil"/>
            </w:tcBorders>
          </w:tcPr>
          <w:p w:rsidR="003647BA" w:rsidRPr="003647BA" w:rsidRDefault="003647BA" w:rsidP="003647BA">
            <w:pPr>
              <w:rPr>
                <w:b/>
              </w:rPr>
            </w:pPr>
            <w:r w:rsidRPr="003647BA">
              <w:rPr>
                <w:b/>
              </w:rPr>
              <w:t>Gear</w:t>
            </w:r>
          </w:p>
        </w:tc>
        <w:tc>
          <w:tcPr>
            <w:tcW w:w="720" w:type="dxa"/>
            <w:vMerge w:val="restart"/>
            <w:tcBorders>
              <w:bottom w:val="nil"/>
            </w:tcBorders>
          </w:tcPr>
          <w:p w:rsidR="003647BA" w:rsidRPr="003647BA" w:rsidRDefault="003647BA" w:rsidP="003647BA">
            <w:pPr>
              <w:rPr>
                <w:b/>
              </w:rPr>
            </w:pPr>
            <w:r w:rsidRPr="003647BA">
              <w:rPr>
                <w:b/>
              </w:rPr>
              <w:t>Fuse</w:t>
            </w:r>
          </w:p>
        </w:tc>
        <w:tc>
          <w:tcPr>
            <w:tcW w:w="900" w:type="dxa"/>
            <w:vMerge w:val="restart"/>
            <w:tcBorders>
              <w:bottom w:val="nil"/>
            </w:tcBorders>
          </w:tcPr>
          <w:p w:rsidR="003647BA" w:rsidRPr="003647BA" w:rsidRDefault="003647BA" w:rsidP="003647BA">
            <w:pPr>
              <w:rPr>
                <w:b/>
              </w:rPr>
            </w:pPr>
            <w:r w:rsidRPr="003647BA">
              <w:rPr>
                <w:b/>
              </w:rPr>
              <w:t>Control</w:t>
            </w:r>
          </w:p>
        </w:tc>
        <w:tc>
          <w:tcPr>
            <w:tcW w:w="630" w:type="dxa"/>
            <w:gridSpan w:val="2"/>
            <w:vMerge w:val="restart"/>
            <w:tcBorders>
              <w:bottom w:val="nil"/>
            </w:tcBorders>
          </w:tcPr>
          <w:p w:rsidR="003647BA" w:rsidRPr="003647BA" w:rsidRDefault="003647BA" w:rsidP="003647BA">
            <w:pPr>
              <w:jc w:val="center"/>
              <w:rPr>
                <w:b/>
              </w:rPr>
            </w:pPr>
            <w:r w:rsidRPr="003647BA">
              <w:rPr>
                <w:b/>
              </w:rPr>
              <w:t>B</w:t>
            </w:r>
          </w:p>
          <w:p w:rsidR="003647BA" w:rsidRPr="003647BA" w:rsidRDefault="003647BA" w:rsidP="003647BA">
            <w:pPr>
              <w:jc w:val="center"/>
              <w:rPr>
                <w:b/>
              </w:rPr>
            </w:pPr>
            <w:r w:rsidRPr="003647BA">
              <w:rPr>
                <w:b/>
              </w:rPr>
              <w:t>A</w:t>
            </w:r>
          </w:p>
          <w:p w:rsidR="003647BA" w:rsidRPr="003647BA" w:rsidRDefault="003647BA" w:rsidP="003647BA">
            <w:pPr>
              <w:jc w:val="center"/>
              <w:rPr>
                <w:b/>
              </w:rPr>
            </w:pPr>
            <w:r w:rsidRPr="003647BA">
              <w:rPr>
                <w:b/>
              </w:rPr>
              <w:t>N</w:t>
            </w:r>
          </w:p>
          <w:p w:rsidR="003647BA" w:rsidRPr="003647BA" w:rsidRDefault="003647BA" w:rsidP="003647BA">
            <w:pPr>
              <w:jc w:val="center"/>
              <w:rPr>
                <w:b/>
              </w:rPr>
            </w:pPr>
            <w:r w:rsidRPr="003647BA">
              <w:rPr>
                <w:b/>
              </w:rPr>
              <w:t>D</w:t>
            </w:r>
          </w:p>
        </w:tc>
        <w:tc>
          <w:tcPr>
            <w:tcW w:w="990" w:type="dxa"/>
            <w:vMerge w:val="restart"/>
            <w:tcBorders>
              <w:bottom w:val="nil"/>
            </w:tcBorders>
          </w:tcPr>
          <w:p w:rsidR="003647BA" w:rsidRPr="003647BA" w:rsidRDefault="003647BA" w:rsidP="003647BA">
            <w:pPr>
              <w:rPr>
                <w:b/>
              </w:rPr>
            </w:pPr>
            <w:r w:rsidRPr="003647BA">
              <w:rPr>
                <w:b/>
              </w:rPr>
              <w:t>Control</w:t>
            </w:r>
          </w:p>
          <w:p w:rsidR="003647BA" w:rsidRPr="003647BA" w:rsidRDefault="003647BA" w:rsidP="003647BA">
            <w:pPr>
              <w:rPr>
                <w:b/>
              </w:rPr>
            </w:pPr>
            <w:r w:rsidRPr="003647BA">
              <w:rPr>
                <w:b/>
              </w:rPr>
              <w:t>Charge</w:t>
            </w:r>
          </w:p>
        </w:tc>
        <w:tc>
          <w:tcPr>
            <w:tcW w:w="990" w:type="dxa"/>
            <w:vMerge w:val="restart"/>
            <w:tcBorders>
              <w:bottom w:val="nil"/>
            </w:tcBorders>
          </w:tcPr>
          <w:p w:rsidR="003647BA" w:rsidRPr="003647BA" w:rsidRDefault="003647BA" w:rsidP="003647BA">
            <w:pPr>
              <w:rPr>
                <w:b/>
              </w:rPr>
            </w:pPr>
            <w:r w:rsidRPr="003647BA">
              <w:rPr>
                <w:b/>
              </w:rPr>
              <w:t>Control</w:t>
            </w:r>
          </w:p>
          <w:p w:rsidR="003647BA" w:rsidRPr="003647BA" w:rsidRDefault="003647BA" w:rsidP="003647BA">
            <w:pPr>
              <w:rPr>
                <w:b/>
              </w:rPr>
            </w:pPr>
            <w:r w:rsidRPr="003647BA">
              <w:rPr>
                <w:b/>
              </w:rPr>
              <w:t>Position</w:t>
            </w:r>
          </w:p>
        </w:tc>
        <w:tc>
          <w:tcPr>
            <w:tcW w:w="1170" w:type="dxa"/>
            <w:vMerge w:val="restart"/>
            <w:tcBorders>
              <w:bottom w:val="nil"/>
            </w:tcBorders>
          </w:tcPr>
          <w:p w:rsidR="003647BA" w:rsidRPr="003647BA" w:rsidRDefault="003647BA" w:rsidP="003647BA">
            <w:pPr>
              <w:rPr>
                <w:b/>
              </w:rPr>
            </w:pPr>
            <w:r w:rsidRPr="003647BA">
              <w:rPr>
                <w:b/>
              </w:rPr>
              <w:t>Proximity to</w:t>
            </w:r>
          </w:p>
          <w:p w:rsidR="003647BA" w:rsidRPr="003647BA" w:rsidRDefault="003647BA" w:rsidP="003647BA">
            <w:pPr>
              <w:rPr>
                <w:b/>
              </w:rPr>
            </w:pPr>
            <w:r w:rsidRPr="003647BA">
              <w:rPr>
                <w:b/>
              </w:rPr>
              <w:t xml:space="preserve">E/B </w:t>
            </w:r>
          </w:p>
          <w:p w:rsidR="003647BA" w:rsidRPr="003647BA" w:rsidRDefault="003647BA" w:rsidP="003647BA">
            <w:pPr>
              <w:rPr>
                <w:b/>
              </w:rPr>
            </w:pPr>
            <w:r w:rsidRPr="003647BA">
              <w:rPr>
                <w:b/>
              </w:rPr>
              <w:t>Services</w:t>
            </w:r>
          </w:p>
        </w:tc>
      </w:tr>
      <w:tr w:rsidR="003647BA" w:rsidRPr="003647BA" w:rsidTr="003647BA">
        <w:trPr>
          <w:cantSplit/>
          <w:trHeight w:val="70"/>
        </w:trPr>
        <w:tc>
          <w:tcPr>
            <w:tcW w:w="4140" w:type="dxa"/>
            <w:gridSpan w:val="3"/>
            <w:vMerge/>
            <w:tcBorders>
              <w:bottom w:val="single" w:sz="4" w:space="0" w:color="auto"/>
              <w:right w:val="single" w:sz="4" w:space="0" w:color="auto"/>
            </w:tcBorders>
          </w:tcPr>
          <w:p w:rsidR="003647BA" w:rsidRPr="003647BA" w:rsidRDefault="003647BA" w:rsidP="003647BA">
            <w:pPr>
              <w:rPr>
                <w:b/>
              </w:rPr>
            </w:pPr>
          </w:p>
        </w:tc>
        <w:tc>
          <w:tcPr>
            <w:tcW w:w="630" w:type="dxa"/>
            <w:tcBorders>
              <w:left w:val="nil"/>
              <w:bottom w:val="single" w:sz="4" w:space="0" w:color="auto"/>
            </w:tcBorders>
          </w:tcPr>
          <w:p w:rsidR="003647BA" w:rsidRPr="003647BA" w:rsidRDefault="003647BA" w:rsidP="003647BA">
            <w:pPr>
              <w:rPr>
                <w:b/>
              </w:rPr>
            </w:pPr>
            <w:r w:rsidRPr="003647BA">
              <w:rPr>
                <w:b/>
              </w:rPr>
              <w:t>No.</w:t>
            </w:r>
          </w:p>
        </w:tc>
        <w:tc>
          <w:tcPr>
            <w:tcW w:w="810" w:type="dxa"/>
            <w:gridSpan w:val="2"/>
            <w:tcBorders>
              <w:left w:val="nil"/>
              <w:bottom w:val="single" w:sz="4" w:space="0" w:color="auto"/>
            </w:tcBorders>
          </w:tcPr>
          <w:p w:rsidR="003647BA" w:rsidRPr="003647BA" w:rsidRDefault="003647BA" w:rsidP="003647BA">
            <w:pPr>
              <w:rPr>
                <w:b/>
              </w:rPr>
            </w:pPr>
            <w:r w:rsidRPr="003647BA">
              <w:rPr>
                <w:b/>
              </w:rPr>
              <w:t>Type</w:t>
            </w:r>
          </w:p>
        </w:tc>
        <w:tc>
          <w:tcPr>
            <w:tcW w:w="810" w:type="dxa"/>
            <w:tcBorders>
              <w:bottom w:val="single" w:sz="4" w:space="0" w:color="auto"/>
            </w:tcBorders>
          </w:tcPr>
          <w:p w:rsidR="003647BA" w:rsidRPr="003647BA" w:rsidRDefault="003647BA" w:rsidP="003647BA">
            <w:pPr>
              <w:rPr>
                <w:b/>
              </w:rPr>
            </w:pPr>
            <w:r w:rsidRPr="003647BA">
              <w:rPr>
                <w:b/>
              </w:rPr>
              <w:t>Type</w:t>
            </w:r>
          </w:p>
        </w:tc>
        <w:tc>
          <w:tcPr>
            <w:tcW w:w="990" w:type="dxa"/>
            <w:gridSpan w:val="2"/>
            <w:tcBorders>
              <w:bottom w:val="single" w:sz="4" w:space="0" w:color="auto"/>
            </w:tcBorders>
          </w:tcPr>
          <w:p w:rsidR="003647BA" w:rsidRPr="003647BA" w:rsidRDefault="003647BA" w:rsidP="003647BA">
            <w:pPr>
              <w:rPr>
                <w:b/>
              </w:rPr>
            </w:pPr>
            <w:r w:rsidRPr="003647BA">
              <w:rPr>
                <w:b/>
              </w:rPr>
              <w:t>Owner</w:t>
            </w:r>
          </w:p>
        </w:tc>
        <w:tc>
          <w:tcPr>
            <w:tcW w:w="900" w:type="dxa"/>
            <w:vMerge/>
            <w:tcBorders>
              <w:bottom w:val="single" w:sz="4" w:space="0" w:color="auto"/>
            </w:tcBorders>
          </w:tcPr>
          <w:p w:rsidR="003647BA" w:rsidRPr="003647BA" w:rsidRDefault="003647BA" w:rsidP="003647BA">
            <w:pPr>
              <w:rPr>
                <w:b/>
              </w:rPr>
            </w:pPr>
          </w:p>
        </w:tc>
        <w:tc>
          <w:tcPr>
            <w:tcW w:w="720" w:type="dxa"/>
            <w:vMerge/>
            <w:tcBorders>
              <w:bottom w:val="single" w:sz="4" w:space="0" w:color="auto"/>
            </w:tcBorders>
          </w:tcPr>
          <w:p w:rsidR="003647BA" w:rsidRPr="003647BA" w:rsidRDefault="003647BA" w:rsidP="003647BA">
            <w:pPr>
              <w:rPr>
                <w:b/>
              </w:rPr>
            </w:pPr>
          </w:p>
        </w:tc>
        <w:tc>
          <w:tcPr>
            <w:tcW w:w="990" w:type="dxa"/>
            <w:vMerge/>
            <w:tcBorders>
              <w:bottom w:val="single" w:sz="4" w:space="0" w:color="auto"/>
            </w:tcBorders>
          </w:tcPr>
          <w:p w:rsidR="003647BA" w:rsidRPr="003647BA" w:rsidRDefault="003647BA" w:rsidP="003647BA">
            <w:pPr>
              <w:rPr>
                <w:b/>
              </w:rPr>
            </w:pPr>
          </w:p>
        </w:tc>
        <w:tc>
          <w:tcPr>
            <w:tcW w:w="720" w:type="dxa"/>
            <w:vMerge/>
            <w:tcBorders>
              <w:bottom w:val="single" w:sz="4" w:space="0" w:color="auto"/>
            </w:tcBorders>
          </w:tcPr>
          <w:p w:rsidR="003647BA" w:rsidRPr="003647BA" w:rsidRDefault="003647BA" w:rsidP="003647BA">
            <w:pPr>
              <w:rPr>
                <w:b/>
              </w:rPr>
            </w:pPr>
          </w:p>
        </w:tc>
        <w:tc>
          <w:tcPr>
            <w:tcW w:w="720" w:type="dxa"/>
            <w:vMerge/>
            <w:tcBorders>
              <w:bottom w:val="single" w:sz="4" w:space="0" w:color="auto"/>
            </w:tcBorders>
          </w:tcPr>
          <w:p w:rsidR="003647BA" w:rsidRPr="003647BA" w:rsidRDefault="003647BA" w:rsidP="003647BA">
            <w:pPr>
              <w:rPr>
                <w:b/>
              </w:rPr>
            </w:pPr>
          </w:p>
        </w:tc>
        <w:tc>
          <w:tcPr>
            <w:tcW w:w="900" w:type="dxa"/>
            <w:vMerge/>
            <w:tcBorders>
              <w:bottom w:val="single" w:sz="4" w:space="0" w:color="auto"/>
            </w:tcBorders>
          </w:tcPr>
          <w:p w:rsidR="003647BA" w:rsidRPr="003647BA" w:rsidRDefault="003647BA" w:rsidP="003647BA">
            <w:pPr>
              <w:rPr>
                <w:b/>
              </w:rPr>
            </w:pPr>
          </w:p>
        </w:tc>
        <w:tc>
          <w:tcPr>
            <w:tcW w:w="630" w:type="dxa"/>
            <w:gridSpan w:val="2"/>
            <w:vMerge/>
            <w:tcBorders>
              <w:bottom w:val="single" w:sz="4" w:space="0" w:color="auto"/>
            </w:tcBorders>
          </w:tcPr>
          <w:p w:rsidR="003647BA" w:rsidRPr="003647BA" w:rsidRDefault="003647BA" w:rsidP="003647BA">
            <w:pPr>
              <w:keepNext/>
              <w:jc w:val="both"/>
              <w:outlineLvl w:val="1"/>
              <w:rPr>
                <w:b/>
              </w:rPr>
            </w:pPr>
          </w:p>
        </w:tc>
        <w:tc>
          <w:tcPr>
            <w:tcW w:w="990" w:type="dxa"/>
            <w:vMerge/>
            <w:tcBorders>
              <w:bottom w:val="single" w:sz="4" w:space="0" w:color="auto"/>
            </w:tcBorders>
          </w:tcPr>
          <w:p w:rsidR="003647BA" w:rsidRPr="003647BA" w:rsidRDefault="003647BA" w:rsidP="003647BA">
            <w:pPr>
              <w:rPr>
                <w:b/>
              </w:rPr>
            </w:pPr>
          </w:p>
        </w:tc>
        <w:tc>
          <w:tcPr>
            <w:tcW w:w="990" w:type="dxa"/>
            <w:vMerge/>
            <w:tcBorders>
              <w:bottom w:val="single" w:sz="4" w:space="0" w:color="auto"/>
            </w:tcBorders>
          </w:tcPr>
          <w:p w:rsidR="003647BA" w:rsidRPr="003647BA" w:rsidRDefault="003647BA" w:rsidP="003647BA">
            <w:pPr>
              <w:rPr>
                <w:b/>
              </w:rPr>
            </w:pPr>
          </w:p>
        </w:tc>
        <w:tc>
          <w:tcPr>
            <w:tcW w:w="1170" w:type="dxa"/>
            <w:vMerge/>
            <w:tcBorders>
              <w:bottom w:val="single" w:sz="4" w:space="0" w:color="auto"/>
            </w:tcBorders>
          </w:tcPr>
          <w:p w:rsidR="003647BA" w:rsidRPr="003647BA" w:rsidRDefault="003647BA" w:rsidP="003647BA">
            <w:pPr>
              <w:rPr>
                <w:b/>
              </w:rPr>
            </w:pPr>
          </w:p>
        </w:tc>
      </w:tr>
      <w:tr w:rsidR="003647BA" w:rsidRPr="003647BA" w:rsidTr="003647BA">
        <w:trPr>
          <w:cantSplit/>
          <w:trHeight w:val="1250"/>
        </w:trPr>
        <w:tc>
          <w:tcPr>
            <w:tcW w:w="4140" w:type="dxa"/>
            <w:gridSpan w:val="3"/>
            <w:tcBorders>
              <w:bottom w:val="single" w:sz="4" w:space="0" w:color="auto"/>
              <w:right w:val="single" w:sz="4" w:space="0" w:color="auto"/>
            </w:tcBorders>
          </w:tcPr>
          <w:p w:rsidR="003647BA" w:rsidRPr="003647BA" w:rsidRDefault="003647BA" w:rsidP="003647BA">
            <w:pPr>
              <w:rPr>
                <w:b/>
              </w:rPr>
            </w:pPr>
          </w:p>
        </w:tc>
        <w:tc>
          <w:tcPr>
            <w:tcW w:w="630" w:type="dxa"/>
            <w:tcBorders>
              <w:left w:val="nil"/>
              <w:bottom w:val="single" w:sz="4" w:space="0" w:color="auto"/>
            </w:tcBorders>
          </w:tcPr>
          <w:p w:rsidR="003647BA" w:rsidRPr="003647BA" w:rsidRDefault="003647BA" w:rsidP="003647BA">
            <w:pPr>
              <w:rPr>
                <w:b/>
              </w:rPr>
            </w:pPr>
          </w:p>
        </w:tc>
        <w:tc>
          <w:tcPr>
            <w:tcW w:w="810" w:type="dxa"/>
            <w:gridSpan w:val="2"/>
            <w:tcBorders>
              <w:left w:val="nil"/>
              <w:bottom w:val="single" w:sz="4" w:space="0" w:color="auto"/>
            </w:tcBorders>
          </w:tcPr>
          <w:p w:rsidR="003647BA" w:rsidRPr="003647BA" w:rsidRDefault="003647BA" w:rsidP="003647BA">
            <w:pPr>
              <w:rPr>
                <w:b/>
              </w:rPr>
            </w:pPr>
          </w:p>
        </w:tc>
        <w:tc>
          <w:tcPr>
            <w:tcW w:w="810" w:type="dxa"/>
            <w:tcBorders>
              <w:bottom w:val="single" w:sz="4" w:space="0" w:color="auto"/>
            </w:tcBorders>
          </w:tcPr>
          <w:p w:rsidR="003647BA" w:rsidRPr="003647BA" w:rsidRDefault="003647BA" w:rsidP="003647BA">
            <w:pPr>
              <w:rPr>
                <w:b/>
              </w:rPr>
            </w:pPr>
          </w:p>
        </w:tc>
        <w:tc>
          <w:tcPr>
            <w:tcW w:w="990" w:type="dxa"/>
            <w:gridSpan w:val="2"/>
            <w:tcBorders>
              <w:bottom w:val="single" w:sz="4" w:space="0" w:color="auto"/>
            </w:tcBorders>
          </w:tcPr>
          <w:p w:rsidR="003647BA" w:rsidRPr="003647BA" w:rsidRDefault="003647BA" w:rsidP="003647BA">
            <w:pPr>
              <w:rPr>
                <w:b/>
              </w:rPr>
            </w:pPr>
          </w:p>
        </w:tc>
        <w:tc>
          <w:tcPr>
            <w:tcW w:w="900" w:type="dxa"/>
            <w:tcBorders>
              <w:bottom w:val="single" w:sz="4" w:space="0" w:color="auto"/>
            </w:tcBorders>
          </w:tcPr>
          <w:p w:rsidR="003647BA" w:rsidRPr="003647BA" w:rsidRDefault="003647BA" w:rsidP="003647BA">
            <w:pPr>
              <w:rPr>
                <w:b/>
              </w:rPr>
            </w:pPr>
          </w:p>
        </w:tc>
        <w:tc>
          <w:tcPr>
            <w:tcW w:w="720" w:type="dxa"/>
            <w:tcBorders>
              <w:bottom w:val="single" w:sz="4" w:space="0" w:color="auto"/>
            </w:tcBorders>
          </w:tcPr>
          <w:p w:rsidR="003647BA" w:rsidRPr="003647BA" w:rsidRDefault="003647BA" w:rsidP="003647BA">
            <w:pPr>
              <w:rPr>
                <w:b/>
              </w:rPr>
            </w:pPr>
          </w:p>
          <w:p w:rsidR="003647BA" w:rsidRPr="003647BA" w:rsidRDefault="003647BA" w:rsidP="003647BA">
            <w:pPr>
              <w:rPr>
                <w:b/>
              </w:rPr>
            </w:pPr>
          </w:p>
        </w:tc>
        <w:tc>
          <w:tcPr>
            <w:tcW w:w="990" w:type="dxa"/>
            <w:tcBorders>
              <w:bottom w:val="single" w:sz="4" w:space="0" w:color="auto"/>
            </w:tcBorders>
          </w:tcPr>
          <w:p w:rsidR="003647BA" w:rsidRPr="003647BA" w:rsidRDefault="003647BA" w:rsidP="003647BA">
            <w:pPr>
              <w:rPr>
                <w:b/>
              </w:rPr>
            </w:pPr>
          </w:p>
        </w:tc>
        <w:tc>
          <w:tcPr>
            <w:tcW w:w="720" w:type="dxa"/>
            <w:tcBorders>
              <w:bottom w:val="single" w:sz="4" w:space="0" w:color="auto"/>
            </w:tcBorders>
          </w:tcPr>
          <w:p w:rsidR="003647BA" w:rsidRPr="003647BA" w:rsidRDefault="003647BA" w:rsidP="003647BA">
            <w:pPr>
              <w:rPr>
                <w:b/>
              </w:rPr>
            </w:pPr>
          </w:p>
        </w:tc>
        <w:tc>
          <w:tcPr>
            <w:tcW w:w="720" w:type="dxa"/>
            <w:tcBorders>
              <w:bottom w:val="single" w:sz="4" w:space="0" w:color="auto"/>
            </w:tcBorders>
          </w:tcPr>
          <w:p w:rsidR="003647BA" w:rsidRPr="003647BA" w:rsidRDefault="003647BA" w:rsidP="003647BA">
            <w:pPr>
              <w:rPr>
                <w:b/>
              </w:rPr>
            </w:pPr>
          </w:p>
        </w:tc>
        <w:tc>
          <w:tcPr>
            <w:tcW w:w="900" w:type="dxa"/>
            <w:tcBorders>
              <w:bottom w:val="single" w:sz="4" w:space="0" w:color="auto"/>
            </w:tcBorders>
          </w:tcPr>
          <w:p w:rsidR="003647BA" w:rsidRPr="003647BA" w:rsidRDefault="003647BA" w:rsidP="003647BA">
            <w:pPr>
              <w:rPr>
                <w:b/>
              </w:rPr>
            </w:pPr>
          </w:p>
        </w:tc>
        <w:tc>
          <w:tcPr>
            <w:tcW w:w="630" w:type="dxa"/>
            <w:gridSpan w:val="2"/>
            <w:tcBorders>
              <w:bottom w:val="single" w:sz="4" w:space="0" w:color="auto"/>
            </w:tcBorders>
          </w:tcPr>
          <w:p w:rsidR="003647BA" w:rsidRPr="003647BA" w:rsidRDefault="003647BA" w:rsidP="003647BA">
            <w:pPr>
              <w:keepNext/>
              <w:jc w:val="both"/>
              <w:outlineLvl w:val="1"/>
              <w:rPr>
                <w:b/>
              </w:rPr>
            </w:pPr>
          </w:p>
        </w:tc>
        <w:tc>
          <w:tcPr>
            <w:tcW w:w="990" w:type="dxa"/>
            <w:tcBorders>
              <w:bottom w:val="single" w:sz="4" w:space="0" w:color="auto"/>
            </w:tcBorders>
          </w:tcPr>
          <w:p w:rsidR="003647BA" w:rsidRPr="003647BA" w:rsidRDefault="003647BA" w:rsidP="003647BA">
            <w:pPr>
              <w:rPr>
                <w:b/>
              </w:rPr>
            </w:pPr>
          </w:p>
        </w:tc>
        <w:tc>
          <w:tcPr>
            <w:tcW w:w="990" w:type="dxa"/>
            <w:tcBorders>
              <w:bottom w:val="single" w:sz="4" w:space="0" w:color="auto"/>
            </w:tcBorders>
          </w:tcPr>
          <w:p w:rsidR="003647BA" w:rsidRPr="003647BA" w:rsidRDefault="003647BA" w:rsidP="003647BA">
            <w:pPr>
              <w:rPr>
                <w:b/>
              </w:rPr>
            </w:pPr>
          </w:p>
        </w:tc>
        <w:tc>
          <w:tcPr>
            <w:tcW w:w="1170" w:type="dxa"/>
            <w:tcBorders>
              <w:bottom w:val="single" w:sz="4" w:space="0" w:color="auto"/>
            </w:tcBorders>
          </w:tcPr>
          <w:p w:rsidR="003647BA" w:rsidRPr="003647BA" w:rsidRDefault="003647BA" w:rsidP="003647BA">
            <w:pPr>
              <w:rPr>
                <w:b/>
              </w:rPr>
            </w:pPr>
          </w:p>
          <w:p w:rsidR="003647BA" w:rsidRPr="003647BA" w:rsidRDefault="003647BA" w:rsidP="003647BA">
            <w:pPr>
              <w:rPr>
                <w:b/>
              </w:rPr>
            </w:pPr>
          </w:p>
          <w:p w:rsidR="003647BA" w:rsidRPr="003647BA" w:rsidRDefault="003647BA" w:rsidP="003647BA">
            <w:pPr>
              <w:rPr>
                <w:b/>
              </w:rPr>
            </w:pPr>
          </w:p>
          <w:p w:rsidR="003647BA" w:rsidRPr="003647BA" w:rsidRDefault="003647BA" w:rsidP="003647BA">
            <w:pPr>
              <w:rPr>
                <w:b/>
              </w:rPr>
            </w:pPr>
          </w:p>
          <w:p w:rsidR="003647BA" w:rsidRPr="003647BA" w:rsidRDefault="003647BA" w:rsidP="003647BA">
            <w:pPr>
              <w:rPr>
                <w:b/>
              </w:rPr>
            </w:pPr>
          </w:p>
          <w:p w:rsidR="003647BA" w:rsidRPr="003647BA" w:rsidRDefault="003647BA" w:rsidP="003647BA">
            <w:pPr>
              <w:rPr>
                <w:b/>
              </w:rPr>
            </w:pPr>
          </w:p>
          <w:p w:rsidR="003647BA" w:rsidRPr="003647BA" w:rsidRDefault="003647BA" w:rsidP="003647BA">
            <w:pPr>
              <w:rPr>
                <w:b/>
              </w:rPr>
            </w:pPr>
          </w:p>
          <w:p w:rsidR="003647BA" w:rsidRPr="003647BA" w:rsidRDefault="003647BA" w:rsidP="003647BA">
            <w:pPr>
              <w:rPr>
                <w:b/>
              </w:rPr>
            </w:pPr>
          </w:p>
          <w:p w:rsidR="003647BA" w:rsidRPr="003647BA" w:rsidRDefault="003647BA" w:rsidP="003647BA">
            <w:pPr>
              <w:rPr>
                <w:b/>
              </w:rPr>
            </w:pPr>
          </w:p>
          <w:p w:rsidR="003647BA" w:rsidRPr="003647BA" w:rsidRDefault="003647BA" w:rsidP="003647BA">
            <w:pPr>
              <w:rPr>
                <w:b/>
              </w:rPr>
            </w:pPr>
          </w:p>
          <w:p w:rsidR="003647BA" w:rsidRPr="003647BA" w:rsidRDefault="003647BA" w:rsidP="003647BA">
            <w:pPr>
              <w:rPr>
                <w:b/>
              </w:rPr>
            </w:pPr>
          </w:p>
          <w:p w:rsidR="003647BA" w:rsidRPr="003647BA" w:rsidRDefault="003647BA" w:rsidP="003647BA">
            <w:pPr>
              <w:rPr>
                <w:b/>
              </w:rPr>
            </w:pPr>
          </w:p>
          <w:p w:rsidR="003647BA" w:rsidRPr="003647BA" w:rsidRDefault="003647BA" w:rsidP="003647BA">
            <w:pPr>
              <w:rPr>
                <w:b/>
              </w:rPr>
            </w:pPr>
          </w:p>
          <w:p w:rsidR="003647BA" w:rsidRPr="003647BA" w:rsidRDefault="003647BA" w:rsidP="003647BA">
            <w:pPr>
              <w:rPr>
                <w:b/>
              </w:rPr>
            </w:pPr>
          </w:p>
          <w:p w:rsidR="003647BA" w:rsidRPr="003647BA" w:rsidRDefault="003647BA" w:rsidP="003647BA">
            <w:pPr>
              <w:rPr>
                <w:b/>
              </w:rPr>
            </w:pPr>
          </w:p>
          <w:p w:rsidR="003647BA" w:rsidRPr="003647BA" w:rsidRDefault="003647BA" w:rsidP="003647BA">
            <w:pPr>
              <w:rPr>
                <w:b/>
              </w:rPr>
            </w:pPr>
          </w:p>
          <w:p w:rsidR="003647BA" w:rsidRPr="003647BA" w:rsidRDefault="003647BA" w:rsidP="003647BA">
            <w:pPr>
              <w:rPr>
                <w:b/>
              </w:rPr>
            </w:pPr>
          </w:p>
          <w:p w:rsidR="003647BA" w:rsidRPr="003647BA" w:rsidRDefault="003647BA" w:rsidP="003647BA">
            <w:pPr>
              <w:rPr>
                <w:b/>
              </w:rPr>
            </w:pPr>
          </w:p>
          <w:p w:rsidR="003647BA" w:rsidRPr="003647BA" w:rsidRDefault="003647BA" w:rsidP="003647BA">
            <w:pPr>
              <w:rPr>
                <w:b/>
              </w:rPr>
            </w:pPr>
          </w:p>
          <w:p w:rsidR="003647BA" w:rsidRPr="003647BA" w:rsidRDefault="003647BA" w:rsidP="003647BA">
            <w:pPr>
              <w:rPr>
                <w:b/>
              </w:rPr>
            </w:pPr>
          </w:p>
        </w:tc>
      </w:tr>
    </w:tbl>
    <w:p w:rsidR="00842E5F" w:rsidRDefault="00842E5F" w:rsidP="00842E5F">
      <w:pPr>
        <w:pStyle w:val="Title"/>
        <w:ind w:left="-1984"/>
        <w:rPr>
          <w:sz w:val="24"/>
        </w:rPr>
        <w:sectPr w:rsidR="00842E5F" w:rsidSect="00A03A17">
          <w:headerReference w:type="default" r:id="rId24"/>
          <w:footerReference w:type="even" r:id="rId25"/>
          <w:pgSz w:w="16840" w:h="11907" w:orient="landscape" w:code="9"/>
          <w:pgMar w:top="1440" w:right="1298" w:bottom="1440" w:left="1383" w:header="709" w:footer="709" w:gutter="578"/>
          <w:cols w:space="720"/>
          <w:docGrid w:linePitch="272"/>
        </w:sectPr>
      </w:pPr>
    </w:p>
    <w:p w:rsidR="00EB3AE9" w:rsidRDefault="00EB3AE9" w:rsidP="001A6871">
      <w:pPr>
        <w:jc w:val="both"/>
        <w:rPr>
          <w:rFonts w:ascii="Arial" w:hAnsi="Arial" w:cs="Arial"/>
          <w:b/>
          <w:bCs/>
          <w:sz w:val="28"/>
          <w:szCs w:val="28"/>
        </w:rPr>
      </w:pPr>
    </w:p>
    <w:p w:rsidR="00A03A17" w:rsidRDefault="00A03A17" w:rsidP="001A6871">
      <w:pPr>
        <w:jc w:val="both"/>
        <w:rPr>
          <w:rFonts w:ascii="Arial" w:hAnsi="Arial" w:cs="Arial"/>
          <w:b/>
          <w:bCs/>
          <w:sz w:val="28"/>
          <w:szCs w:val="28"/>
        </w:rPr>
      </w:pPr>
    </w:p>
    <w:p w:rsidR="00A03A17" w:rsidRDefault="00A03A17" w:rsidP="001A6871">
      <w:pPr>
        <w:jc w:val="both"/>
        <w:rPr>
          <w:rFonts w:ascii="Arial" w:hAnsi="Arial" w:cs="Arial"/>
          <w:b/>
          <w:bCs/>
          <w:sz w:val="28"/>
          <w:szCs w:val="28"/>
        </w:rPr>
      </w:pPr>
    </w:p>
    <w:p w:rsidR="00A03A17" w:rsidRDefault="00A03A17" w:rsidP="001A6871">
      <w:pPr>
        <w:jc w:val="both"/>
        <w:rPr>
          <w:rFonts w:ascii="Arial" w:hAnsi="Arial" w:cs="Arial"/>
          <w:b/>
          <w:bCs/>
          <w:sz w:val="28"/>
          <w:szCs w:val="28"/>
        </w:rPr>
      </w:pPr>
    </w:p>
    <w:p w:rsidR="00A03A17" w:rsidRDefault="00A03A17" w:rsidP="001A6871">
      <w:pPr>
        <w:jc w:val="both"/>
        <w:rPr>
          <w:rFonts w:ascii="Arial" w:hAnsi="Arial" w:cs="Arial"/>
          <w:b/>
          <w:bCs/>
          <w:sz w:val="28"/>
          <w:szCs w:val="28"/>
        </w:rPr>
      </w:pPr>
    </w:p>
    <w:p w:rsidR="00A03A17" w:rsidRDefault="00A03A17" w:rsidP="001A6871">
      <w:pPr>
        <w:jc w:val="both"/>
        <w:rPr>
          <w:rFonts w:ascii="Arial" w:hAnsi="Arial" w:cs="Arial"/>
          <w:b/>
          <w:bCs/>
          <w:sz w:val="28"/>
          <w:szCs w:val="28"/>
        </w:rPr>
      </w:pPr>
    </w:p>
    <w:p w:rsidR="00A03A17" w:rsidRDefault="00A03A17" w:rsidP="001A6871">
      <w:pPr>
        <w:jc w:val="both"/>
        <w:rPr>
          <w:rFonts w:ascii="Arial" w:hAnsi="Arial" w:cs="Arial"/>
          <w:b/>
          <w:bCs/>
          <w:sz w:val="28"/>
          <w:szCs w:val="28"/>
        </w:rPr>
      </w:pPr>
    </w:p>
    <w:p w:rsidR="00A03A17" w:rsidRDefault="00A03A17" w:rsidP="001A6871">
      <w:pPr>
        <w:jc w:val="both"/>
        <w:rPr>
          <w:rFonts w:ascii="Arial" w:hAnsi="Arial" w:cs="Arial"/>
          <w:b/>
          <w:bCs/>
          <w:sz w:val="28"/>
          <w:szCs w:val="28"/>
        </w:rPr>
      </w:pPr>
    </w:p>
    <w:p w:rsidR="00A03A17" w:rsidRDefault="00A03A17" w:rsidP="001A6871">
      <w:pPr>
        <w:jc w:val="both"/>
        <w:rPr>
          <w:rFonts w:ascii="Arial" w:hAnsi="Arial" w:cs="Arial"/>
          <w:b/>
          <w:bCs/>
          <w:sz w:val="28"/>
          <w:szCs w:val="28"/>
        </w:rPr>
      </w:pPr>
    </w:p>
    <w:p w:rsidR="00A03A17" w:rsidRDefault="00A03A17" w:rsidP="001A6871">
      <w:pPr>
        <w:jc w:val="both"/>
        <w:rPr>
          <w:rFonts w:ascii="Arial" w:hAnsi="Arial" w:cs="Arial"/>
          <w:b/>
          <w:bCs/>
          <w:sz w:val="28"/>
          <w:szCs w:val="28"/>
        </w:rPr>
      </w:pPr>
    </w:p>
    <w:p w:rsidR="00A03A17" w:rsidRDefault="00A03A17" w:rsidP="001A6871">
      <w:pPr>
        <w:jc w:val="both"/>
        <w:rPr>
          <w:rFonts w:ascii="Arial" w:hAnsi="Arial" w:cs="Arial"/>
          <w:b/>
          <w:bCs/>
          <w:sz w:val="28"/>
          <w:szCs w:val="28"/>
        </w:rPr>
      </w:pPr>
    </w:p>
    <w:p w:rsidR="00A03A17" w:rsidRDefault="00A03A17" w:rsidP="001A6871">
      <w:pPr>
        <w:jc w:val="both"/>
        <w:rPr>
          <w:rFonts w:ascii="Arial" w:hAnsi="Arial" w:cs="Arial"/>
          <w:b/>
          <w:bCs/>
          <w:sz w:val="28"/>
          <w:szCs w:val="28"/>
        </w:rPr>
      </w:pPr>
    </w:p>
    <w:p w:rsidR="00A03A17" w:rsidRDefault="00A03A17" w:rsidP="001A6871">
      <w:pPr>
        <w:jc w:val="both"/>
        <w:rPr>
          <w:rFonts w:ascii="Arial" w:hAnsi="Arial" w:cs="Arial"/>
          <w:b/>
          <w:bCs/>
          <w:sz w:val="28"/>
          <w:szCs w:val="28"/>
        </w:rPr>
      </w:pPr>
    </w:p>
    <w:p w:rsidR="00A03A17" w:rsidRDefault="00A03A17" w:rsidP="001A6871">
      <w:pPr>
        <w:jc w:val="both"/>
        <w:rPr>
          <w:rFonts w:ascii="Arial" w:hAnsi="Arial" w:cs="Arial"/>
          <w:b/>
          <w:bCs/>
          <w:sz w:val="28"/>
          <w:szCs w:val="28"/>
        </w:rPr>
      </w:pPr>
    </w:p>
    <w:p w:rsidR="00A03A17" w:rsidRDefault="00A03A17" w:rsidP="001A6871">
      <w:pPr>
        <w:jc w:val="both"/>
        <w:rPr>
          <w:rFonts w:ascii="Arial" w:hAnsi="Arial" w:cs="Arial"/>
          <w:b/>
          <w:bCs/>
          <w:sz w:val="28"/>
          <w:szCs w:val="28"/>
        </w:rPr>
      </w:pPr>
    </w:p>
    <w:p w:rsidR="00A03A17" w:rsidRDefault="00A03A17" w:rsidP="001A6871">
      <w:pPr>
        <w:jc w:val="both"/>
        <w:rPr>
          <w:rFonts w:ascii="Arial" w:hAnsi="Arial" w:cs="Arial"/>
          <w:b/>
          <w:bCs/>
          <w:sz w:val="28"/>
          <w:szCs w:val="28"/>
        </w:rPr>
      </w:pPr>
    </w:p>
    <w:p w:rsidR="00A03A17" w:rsidRDefault="00A03A17" w:rsidP="001A6871">
      <w:pPr>
        <w:jc w:val="both"/>
        <w:rPr>
          <w:rFonts w:ascii="Arial" w:hAnsi="Arial" w:cs="Arial"/>
          <w:b/>
          <w:bCs/>
          <w:sz w:val="28"/>
          <w:szCs w:val="28"/>
        </w:rPr>
      </w:pPr>
    </w:p>
    <w:p w:rsidR="00A03A17" w:rsidRPr="002F36DF" w:rsidRDefault="00A03A17" w:rsidP="00A03A17">
      <w:pPr>
        <w:jc w:val="center"/>
        <w:rPr>
          <w:rFonts w:ascii="Arial" w:hAnsi="Arial" w:cs="Arial"/>
          <w:b/>
          <w:bCs/>
          <w:sz w:val="28"/>
          <w:szCs w:val="28"/>
        </w:rPr>
      </w:pPr>
      <w:r>
        <w:rPr>
          <w:rFonts w:ascii="Arial" w:hAnsi="Arial" w:cs="Arial"/>
          <w:b/>
          <w:bCs/>
          <w:sz w:val="28"/>
          <w:szCs w:val="28"/>
        </w:rPr>
        <w:t>This Final Page is Intentionally Blank</w:t>
      </w:r>
    </w:p>
    <w:sectPr w:rsidR="00A03A17" w:rsidRPr="002F36DF" w:rsidSect="00842E5F">
      <w:pgSz w:w="11907" w:h="16840" w:code="9"/>
      <w:pgMar w:top="1298" w:right="1440" w:bottom="1383" w:left="1440" w:header="709" w:footer="709" w:gutter="578"/>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EC8" w:rsidRDefault="00103EC8">
      <w:r>
        <w:separator/>
      </w:r>
    </w:p>
  </w:endnote>
  <w:endnote w:type="continuationSeparator" w:id="0">
    <w:p w:rsidR="00103EC8" w:rsidRDefault="0010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3EC8" w:rsidRDefault="00103EC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3EC8" w:rsidRDefault="00103E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Pr="00A43564" w:rsidRDefault="00103EC8" w:rsidP="00A43564">
    <w:pPr>
      <w:jc w:val="center"/>
      <w:rPr>
        <w:rFonts w:ascii="Arial" w:hAnsi="Arial" w:cs="Arial"/>
        <w:b/>
        <w:bCs/>
        <w:sz w:val="16"/>
        <w:szCs w:val="16"/>
      </w:rPr>
    </w:pPr>
    <w:r>
      <w:rPr>
        <w:rFonts w:ascii="Arial" w:hAnsi="Arial" w:cs="Arial"/>
        <w:b/>
        <w:bCs/>
        <w:sz w:val="16"/>
        <w:szCs w:val="16"/>
      </w:rPr>
      <w:t>Appendix</w:t>
    </w:r>
    <w:r w:rsidRPr="00A43564">
      <w:rPr>
        <w:rFonts w:ascii="Arial" w:hAnsi="Arial" w:cs="Arial"/>
        <w:b/>
        <w:bCs/>
        <w:sz w:val="16"/>
        <w:szCs w:val="16"/>
      </w:rPr>
      <w:t xml:space="preserve"> H</w:t>
    </w:r>
  </w:p>
  <w:p w:rsidR="00103EC8" w:rsidRPr="00A43564" w:rsidRDefault="00103EC8" w:rsidP="00A43564">
    <w:pPr>
      <w:jc w:val="center"/>
      <w:rPr>
        <w:rFonts w:ascii="Arial" w:hAnsi="Arial" w:cs="Arial"/>
        <w:b/>
        <w:bCs/>
        <w:sz w:val="16"/>
        <w:szCs w:val="16"/>
      </w:rPr>
    </w:pPr>
    <w:r w:rsidRPr="00A43564">
      <w:rPr>
        <w:rFonts w:ascii="Arial" w:hAnsi="Arial" w:cs="Arial"/>
        <w:b/>
        <w:bCs/>
        <w:sz w:val="16"/>
        <w:szCs w:val="16"/>
      </w:rPr>
      <w:t>Section 38 Agreement – Standard Specification for</w:t>
    </w:r>
  </w:p>
  <w:p w:rsidR="00103EC8" w:rsidRPr="00A43564" w:rsidRDefault="00103EC8" w:rsidP="00A43564">
    <w:pPr>
      <w:jc w:val="center"/>
      <w:rPr>
        <w:rFonts w:ascii="Arial" w:hAnsi="Arial" w:cs="Arial"/>
        <w:b/>
        <w:bCs/>
        <w:sz w:val="16"/>
        <w:szCs w:val="16"/>
      </w:rPr>
    </w:pPr>
    <w:r w:rsidRPr="00A43564">
      <w:rPr>
        <w:rFonts w:ascii="Arial" w:hAnsi="Arial" w:cs="Arial"/>
        <w:b/>
        <w:bCs/>
        <w:sz w:val="16"/>
        <w:szCs w:val="16"/>
      </w:rPr>
      <w:t>Residential, Industrial and Commercial Estate Roads</w:t>
    </w:r>
  </w:p>
  <w:p w:rsidR="00103EC8" w:rsidRPr="005D64D3" w:rsidRDefault="00103EC8">
    <w:pPr>
      <w:pStyle w:val="Footer"/>
      <w:ind w:right="360"/>
      <w:rPr>
        <w:rFonts w:ascii="Arial" w:hAnsi="Arial" w:cs="Arial"/>
        <w:sz w:val="16"/>
      </w:rPr>
    </w:pPr>
    <w:r>
      <w:rPr>
        <w:sz w:val="16"/>
      </w:rPr>
      <w:tab/>
    </w:r>
    <w:r>
      <w:rPr>
        <w:sz w:val="16"/>
      </w:rPr>
      <w:tab/>
    </w:r>
    <w:r w:rsidRPr="005D64D3">
      <w:rPr>
        <w:rFonts w:ascii="Arial" w:hAnsi="Arial" w:cs="Arial"/>
        <w:sz w:val="16"/>
      </w:rPr>
      <w:t xml:space="preserve">Page </w:t>
    </w:r>
    <w:r w:rsidRPr="005D64D3">
      <w:rPr>
        <w:rFonts w:ascii="Arial" w:hAnsi="Arial" w:cs="Arial"/>
        <w:sz w:val="16"/>
      </w:rPr>
      <w:fldChar w:fldCharType="begin"/>
    </w:r>
    <w:r w:rsidRPr="005D64D3">
      <w:rPr>
        <w:rFonts w:ascii="Arial" w:hAnsi="Arial" w:cs="Arial"/>
        <w:sz w:val="16"/>
      </w:rPr>
      <w:instrText xml:space="preserve"> PAGE </w:instrText>
    </w:r>
    <w:r w:rsidRPr="005D64D3">
      <w:rPr>
        <w:rFonts w:ascii="Arial" w:hAnsi="Arial" w:cs="Arial"/>
        <w:sz w:val="16"/>
      </w:rPr>
      <w:fldChar w:fldCharType="separate"/>
    </w:r>
    <w:r w:rsidR="00B8776E">
      <w:rPr>
        <w:rFonts w:ascii="Arial" w:hAnsi="Arial" w:cs="Arial"/>
        <w:noProof/>
        <w:sz w:val="16"/>
      </w:rPr>
      <w:t>32</w:t>
    </w:r>
    <w:r w:rsidRPr="005D64D3">
      <w:rPr>
        <w:rFonts w:ascii="Arial" w:hAnsi="Arial" w:cs="Arial"/>
        <w:sz w:val="16"/>
      </w:rPr>
      <w:fldChar w:fldCharType="end"/>
    </w:r>
    <w:r w:rsidRPr="005D64D3">
      <w:rPr>
        <w:rFonts w:ascii="Arial" w:hAnsi="Arial" w:cs="Arial"/>
        <w:sz w:val="16"/>
      </w:rPr>
      <w:t xml:space="preserve"> of </w:t>
    </w:r>
    <w:r w:rsidRPr="005D64D3">
      <w:rPr>
        <w:rFonts w:ascii="Arial" w:hAnsi="Arial" w:cs="Arial"/>
        <w:sz w:val="16"/>
      </w:rPr>
      <w:fldChar w:fldCharType="begin"/>
    </w:r>
    <w:r w:rsidRPr="005D64D3">
      <w:rPr>
        <w:rFonts w:ascii="Arial" w:hAnsi="Arial" w:cs="Arial"/>
        <w:sz w:val="16"/>
      </w:rPr>
      <w:instrText xml:space="preserve"> NUMPAGES </w:instrText>
    </w:r>
    <w:r w:rsidRPr="005D64D3">
      <w:rPr>
        <w:rFonts w:ascii="Arial" w:hAnsi="Arial" w:cs="Arial"/>
        <w:sz w:val="16"/>
      </w:rPr>
      <w:fldChar w:fldCharType="separate"/>
    </w:r>
    <w:r w:rsidR="00B8776E">
      <w:rPr>
        <w:rFonts w:ascii="Arial" w:hAnsi="Arial" w:cs="Arial"/>
        <w:noProof/>
        <w:sz w:val="16"/>
      </w:rPr>
      <w:t>66</w:t>
    </w:r>
    <w:r w:rsidRPr="005D64D3">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3EC8" w:rsidRDefault="00103EC8">
    <w:pPr>
      <w:pStyle w:val="Footer"/>
      <w:ind w:right="360"/>
      <w:rPr>
        <w:sz w:val="16"/>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O:\TRANPORT\DEVCON\Design Guide\Design Guide 2017 ---WIP---\1 - Sections A - H ---WIP---\Word\Section H Standard Specification (January 2020).docx</w:t>
    </w:r>
    <w:r>
      <w:rPr>
        <w:snapToGrid w:val="0"/>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3EC8" w:rsidRDefault="00103EC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rsidP="003D3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103EC8" w:rsidRDefault="00103EC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Pr="00A43564" w:rsidRDefault="00103EC8" w:rsidP="00D95CEA">
    <w:pPr>
      <w:rPr>
        <w:rFonts w:ascii="Arial" w:hAnsi="Arial" w:cs="Arial"/>
        <w:b/>
        <w:bCs/>
        <w:sz w:val="16"/>
        <w:szCs w:val="16"/>
      </w:rPr>
    </w:pPr>
    <w:r>
      <w:rPr>
        <w:rFonts w:ascii="Arial" w:hAnsi="Arial" w:cs="Arial"/>
        <w:b/>
        <w:bCs/>
        <w:sz w:val="16"/>
        <w:szCs w:val="16"/>
      </w:rPr>
      <w:t>Appendix</w:t>
    </w:r>
    <w:r w:rsidRPr="00A43564">
      <w:rPr>
        <w:rFonts w:ascii="Arial" w:hAnsi="Arial" w:cs="Arial"/>
        <w:b/>
        <w:bCs/>
        <w:sz w:val="16"/>
        <w:szCs w:val="16"/>
      </w:rPr>
      <w:t xml:space="preserve"> H</w:t>
    </w:r>
  </w:p>
  <w:p w:rsidR="00103EC8" w:rsidRPr="00A43564" w:rsidRDefault="00103EC8" w:rsidP="005D64D3">
    <w:pPr>
      <w:jc w:val="center"/>
      <w:rPr>
        <w:rFonts w:ascii="Arial" w:hAnsi="Arial" w:cs="Arial"/>
        <w:b/>
        <w:bCs/>
        <w:sz w:val="16"/>
        <w:szCs w:val="16"/>
      </w:rPr>
    </w:pPr>
    <w:r w:rsidRPr="00A43564">
      <w:rPr>
        <w:rFonts w:ascii="Arial" w:hAnsi="Arial" w:cs="Arial"/>
        <w:b/>
        <w:bCs/>
        <w:sz w:val="16"/>
        <w:szCs w:val="16"/>
      </w:rPr>
      <w:t>Section 38 Agreement – Standard Specification for</w:t>
    </w:r>
  </w:p>
  <w:p w:rsidR="00103EC8" w:rsidRPr="00A43564" w:rsidRDefault="00103EC8" w:rsidP="005D64D3">
    <w:pPr>
      <w:jc w:val="center"/>
      <w:rPr>
        <w:rFonts w:ascii="Arial" w:hAnsi="Arial" w:cs="Arial"/>
        <w:b/>
        <w:bCs/>
        <w:sz w:val="16"/>
        <w:szCs w:val="16"/>
      </w:rPr>
    </w:pPr>
    <w:r w:rsidRPr="00A43564">
      <w:rPr>
        <w:rFonts w:ascii="Arial" w:hAnsi="Arial" w:cs="Arial"/>
        <w:b/>
        <w:bCs/>
        <w:sz w:val="16"/>
        <w:szCs w:val="16"/>
      </w:rPr>
      <w:t>Residential, Industrial and Commercial Estate Roads</w:t>
    </w:r>
  </w:p>
  <w:p w:rsidR="00103EC8" w:rsidRPr="005D64D3" w:rsidRDefault="00103EC8" w:rsidP="005D64D3">
    <w:pPr>
      <w:pStyle w:val="Footer"/>
      <w:ind w:right="360"/>
      <w:rPr>
        <w:rFonts w:ascii="Arial" w:hAnsi="Arial" w:cs="Arial"/>
        <w:sz w:val="16"/>
      </w:rPr>
    </w:pPr>
    <w:r>
      <w:rPr>
        <w:sz w:val="16"/>
      </w:rPr>
      <w:tab/>
    </w:r>
    <w:r>
      <w:rPr>
        <w:sz w:val="16"/>
      </w:rPr>
      <w:tab/>
      <w:t xml:space="preserve"> </w:t>
    </w:r>
    <w:r w:rsidRPr="005D64D3">
      <w:rPr>
        <w:rFonts w:ascii="Arial" w:hAnsi="Arial" w:cs="Arial"/>
        <w:sz w:val="16"/>
      </w:rPr>
      <w:t xml:space="preserve">Page </w:t>
    </w:r>
    <w:r w:rsidRPr="005D64D3">
      <w:rPr>
        <w:rFonts w:ascii="Arial" w:hAnsi="Arial" w:cs="Arial"/>
        <w:sz w:val="16"/>
      </w:rPr>
      <w:fldChar w:fldCharType="begin"/>
    </w:r>
    <w:r w:rsidRPr="005D64D3">
      <w:rPr>
        <w:rFonts w:ascii="Arial" w:hAnsi="Arial" w:cs="Arial"/>
        <w:sz w:val="16"/>
      </w:rPr>
      <w:instrText xml:space="preserve"> PAGE </w:instrText>
    </w:r>
    <w:r w:rsidRPr="005D64D3">
      <w:rPr>
        <w:rFonts w:ascii="Arial" w:hAnsi="Arial" w:cs="Arial"/>
        <w:sz w:val="16"/>
      </w:rPr>
      <w:fldChar w:fldCharType="separate"/>
    </w:r>
    <w:r w:rsidR="00B8776E">
      <w:rPr>
        <w:rFonts w:ascii="Arial" w:hAnsi="Arial" w:cs="Arial"/>
        <w:noProof/>
        <w:sz w:val="16"/>
      </w:rPr>
      <w:t>40</w:t>
    </w:r>
    <w:r w:rsidRPr="005D64D3">
      <w:rPr>
        <w:rFonts w:ascii="Arial" w:hAnsi="Arial" w:cs="Arial"/>
        <w:sz w:val="16"/>
      </w:rPr>
      <w:fldChar w:fldCharType="end"/>
    </w:r>
    <w:r w:rsidRPr="005D64D3">
      <w:rPr>
        <w:rFonts w:ascii="Arial" w:hAnsi="Arial" w:cs="Arial"/>
        <w:sz w:val="16"/>
      </w:rPr>
      <w:t xml:space="preserve"> of </w:t>
    </w:r>
    <w:r w:rsidRPr="005D64D3">
      <w:rPr>
        <w:rFonts w:ascii="Arial" w:hAnsi="Arial" w:cs="Arial"/>
        <w:sz w:val="16"/>
      </w:rPr>
      <w:fldChar w:fldCharType="begin"/>
    </w:r>
    <w:r w:rsidRPr="005D64D3">
      <w:rPr>
        <w:rFonts w:ascii="Arial" w:hAnsi="Arial" w:cs="Arial"/>
        <w:sz w:val="16"/>
      </w:rPr>
      <w:instrText xml:space="preserve"> NUMPAGES </w:instrText>
    </w:r>
    <w:r w:rsidRPr="005D64D3">
      <w:rPr>
        <w:rFonts w:ascii="Arial" w:hAnsi="Arial" w:cs="Arial"/>
        <w:sz w:val="16"/>
      </w:rPr>
      <w:fldChar w:fldCharType="separate"/>
    </w:r>
    <w:r w:rsidR="00B8776E">
      <w:rPr>
        <w:rFonts w:ascii="Arial" w:hAnsi="Arial" w:cs="Arial"/>
        <w:noProof/>
        <w:sz w:val="16"/>
      </w:rPr>
      <w:t>66</w:t>
    </w:r>
    <w:r w:rsidRPr="005D64D3">
      <w:rPr>
        <w:rFonts w:ascii="Arial" w:hAnsi="Arial" w:cs="Arial"/>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Pr="00222E33" w:rsidRDefault="00724AD1" w:rsidP="00792607">
    <w:pPr>
      <w:pStyle w:val="Footer"/>
    </w:pPr>
    <w:fldSimple w:instr=" FILENAME \p ">
      <w:r w:rsidR="00103EC8">
        <w:rPr>
          <w:noProof/>
        </w:rPr>
        <w:t>O:\TRANPORT\DEVCON\Design Guide\Design Guide 2017 ---WIP---\1 - Sections A - H ---WIP---\Word\Section H Standard Specification (January 2020).docx</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3EC8" w:rsidRDefault="00103EC8">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Pr="00C616FC" w:rsidRDefault="00103EC8" w:rsidP="003647BA">
    <w:pPr>
      <w:ind w:left="2160" w:hanging="2160"/>
      <w:rPr>
        <w:rFonts w:ascii="Arial" w:hAnsi="Arial" w:cs="Arial"/>
        <w:b/>
        <w:sz w:val="16"/>
        <w:szCs w:val="16"/>
      </w:rPr>
    </w:pPr>
    <w:r>
      <w:rPr>
        <w:rFonts w:ascii="Arial" w:hAnsi="Arial" w:cs="Arial"/>
        <w:b/>
        <w:sz w:val="16"/>
        <w:szCs w:val="16"/>
      </w:rPr>
      <w:t>Appendix H</w:t>
    </w:r>
  </w:p>
  <w:p w:rsidR="00103EC8" w:rsidRPr="00A43564" w:rsidRDefault="00103EC8" w:rsidP="00795C10">
    <w:pPr>
      <w:jc w:val="center"/>
      <w:rPr>
        <w:rFonts w:ascii="Arial" w:hAnsi="Arial" w:cs="Arial"/>
        <w:b/>
        <w:bCs/>
        <w:sz w:val="16"/>
        <w:szCs w:val="16"/>
      </w:rPr>
    </w:pPr>
    <w:r w:rsidRPr="00A43564">
      <w:rPr>
        <w:rFonts w:ascii="Arial" w:hAnsi="Arial" w:cs="Arial"/>
        <w:b/>
        <w:bCs/>
        <w:sz w:val="16"/>
        <w:szCs w:val="16"/>
      </w:rPr>
      <w:t>Section 38 Agreement – Standard Specification for</w:t>
    </w:r>
  </w:p>
  <w:p w:rsidR="00103EC8" w:rsidRPr="00A43564" w:rsidRDefault="00103EC8" w:rsidP="00795C10">
    <w:pPr>
      <w:jc w:val="center"/>
      <w:rPr>
        <w:rFonts w:ascii="Arial" w:hAnsi="Arial" w:cs="Arial"/>
        <w:b/>
        <w:bCs/>
        <w:sz w:val="16"/>
        <w:szCs w:val="16"/>
      </w:rPr>
    </w:pPr>
    <w:r w:rsidRPr="00A43564">
      <w:rPr>
        <w:rFonts w:ascii="Arial" w:hAnsi="Arial" w:cs="Arial"/>
        <w:b/>
        <w:bCs/>
        <w:sz w:val="16"/>
        <w:szCs w:val="16"/>
      </w:rPr>
      <w:t>Residential, Industrial and Commercial Estate Roads</w:t>
    </w:r>
  </w:p>
  <w:p w:rsidR="00103EC8" w:rsidRPr="00C616FC" w:rsidRDefault="00103EC8" w:rsidP="003647BA">
    <w:pPr>
      <w:ind w:left="2160" w:hanging="2160"/>
      <w:jc w:val="right"/>
      <w:rPr>
        <w:sz w:val="16"/>
        <w:szCs w:val="16"/>
      </w:rPr>
    </w:pPr>
    <w:r w:rsidRPr="00766486">
      <w:rPr>
        <w:rStyle w:val="PageNumber"/>
      </w:rPr>
      <w:fldChar w:fldCharType="begin"/>
    </w:r>
    <w:r w:rsidRPr="00766486">
      <w:rPr>
        <w:rStyle w:val="PageNumber"/>
      </w:rPr>
      <w:instrText xml:space="preserve"> PAGE </w:instrText>
    </w:r>
    <w:r w:rsidRPr="00766486">
      <w:rPr>
        <w:rStyle w:val="PageNumber"/>
      </w:rPr>
      <w:fldChar w:fldCharType="separate"/>
    </w:r>
    <w:r w:rsidR="00B8776E">
      <w:rPr>
        <w:rStyle w:val="PageNumber"/>
        <w:noProof/>
      </w:rPr>
      <w:t>1</w:t>
    </w:r>
    <w:r w:rsidRPr="00766486">
      <w:rPr>
        <w:rStyle w:val="PageNumber"/>
      </w:rPr>
      <w:fldChar w:fldCharType="end"/>
    </w:r>
    <w:r w:rsidRPr="00766486">
      <w:rPr>
        <w:rStyle w:val="PageNumber"/>
      </w:rPr>
      <w:t xml:space="preserve"> of </w:t>
    </w:r>
    <w:r w:rsidRPr="00766486">
      <w:rPr>
        <w:rStyle w:val="PageNumber"/>
      </w:rPr>
      <w:fldChar w:fldCharType="begin"/>
    </w:r>
    <w:r w:rsidRPr="00766486">
      <w:rPr>
        <w:rStyle w:val="PageNumber"/>
      </w:rPr>
      <w:instrText xml:space="preserve"> NUMPAGES </w:instrText>
    </w:r>
    <w:r w:rsidRPr="00766486">
      <w:rPr>
        <w:rStyle w:val="PageNumber"/>
      </w:rPr>
      <w:fldChar w:fldCharType="separate"/>
    </w:r>
    <w:r w:rsidR="00B8776E">
      <w:rPr>
        <w:rStyle w:val="PageNumber"/>
        <w:noProof/>
      </w:rPr>
      <w:t>66</w:t>
    </w:r>
    <w:r w:rsidRPr="00766486">
      <w:rPr>
        <w:rStyle w:val="PageNumber"/>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EC8" w:rsidRDefault="00103EC8">
      <w:r>
        <w:separator/>
      </w:r>
    </w:p>
  </w:footnote>
  <w:footnote w:type="continuationSeparator" w:id="0">
    <w:p w:rsidR="00103EC8" w:rsidRDefault="00103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rsidP="00A4356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B877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6.7pt;height:190.65pt;rotation:315;z-index:-251658752;mso-position-horizontal:center;mso-position-horizontal-relative:margin;mso-position-vertical:center;mso-position-vertical-relative:margin" o:allowincell="f" fillcolor="gray"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rsidP="005405BF">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rsidP="003647BA">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rsidP="00842E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BE4"/>
    <w:multiLevelType w:val="hybridMultilevel"/>
    <w:tmpl w:val="6598C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550947"/>
    <w:multiLevelType w:val="multilevel"/>
    <w:tmpl w:val="E450707A"/>
    <w:lvl w:ilvl="0">
      <w:start w:val="11"/>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05E96417"/>
    <w:multiLevelType w:val="singleLevel"/>
    <w:tmpl w:val="2920035E"/>
    <w:lvl w:ilvl="0">
      <w:start w:val="2"/>
      <w:numFmt w:val="lowerLetter"/>
      <w:lvlText w:val=""/>
      <w:lvlJc w:val="left"/>
      <w:pPr>
        <w:tabs>
          <w:tab w:val="num" w:pos="360"/>
        </w:tabs>
        <w:ind w:left="360" w:hanging="360"/>
      </w:pPr>
      <w:rPr>
        <w:rFonts w:hint="default"/>
      </w:rPr>
    </w:lvl>
  </w:abstractNum>
  <w:abstractNum w:abstractNumId="3" w15:restartNumberingAfterBreak="0">
    <w:nsid w:val="08AA15E8"/>
    <w:multiLevelType w:val="hybridMultilevel"/>
    <w:tmpl w:val="E68E717E"/>
    <w:lvl w:ilvl="0" w:tplc="53C051EE">
      <w:start w:val="7"/>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2080C"/>
    <w:multiLevelType w:val="multilevel"/>
    <w:tmpl w:val="9F5C26B0"/>
    <w:lvl w:ilvl="0">
      <w:start w:val="5"/>
      <w:numFmt w:val="decimal"/>
      <w:isLgl/>
      <w:lvlText w:val="%1."/>
      <w:lvlJc w:val="left"/>
      <w:pPr>
        <w:tabs>
          <w:tab w:val="num" w:pos="720"/>
        </w:tabs>
        <w:ind w:left="720" w:hanging="720"/>
      </w:pPr>
      <w:rPr>
        <w:rFonts w:ascii="Times New Roman" w:hAnsi="Times New Roman" w:hint="default"/>
        <w:b w:val="0"/>
        <w:i w:val="0"/>
        <w:sz w:val="24"/>
        <w:u w:val="none"/>
      </w:rPr>
    </w:lvl>
    <w:lvl w:ilvl="1">
      <w:start w:val="1"/>
      <w:numFmt w:val="decimal"/>
      <w:lvlText w:val="6.%2"/>
      <w:lvlJc w:val="left"/>
      <w:pPr>
        <w:tabs>
          <w:tab w:val="num" w:pos="1800"/>
        </w:tabs>
        <w:ind w:left="1800" w:hanging="1080"/>
      </w:pPr>
      <w:rPr>
        <w:rFonts w:ascii="Arial" w:hAnsi="Arial" w:hint="default"/>
        <w:b w:val="0"/>
        <w:i w:val="0"/>
        <w:sz w:val="24"/>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CA496D"/>
    <w:multiLevelType w:val="multilevel"/>
    <w:tmpl w:val="6770B13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9A3066"/>
    <w:multiLevelType w:val="hybridMultilevel"/>
    <w:tmpl w:val="E3B06EA8"/>
    <w:lvl w:ilvl="0" w:tplc="08090019">
      <w:start w:val="1"/>
      <w:numFmt w:val="lowerLetter"/>
      <w:lvlText w:val="%1."/>
      <w:lvlJc w:val="left"/>
      <w:pPr>
        <w:tabs>
          <w:tab w:val="num" w:pos="720"/>
        </w:tabs>
        <w:ind w:left="720" w:hanging="720"/>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843D3C"/>
    <w:multiLevelType w:val="multilevel"/>
    <w:tmpl w:val="C87CE172"/>
    <w:lvl w:ilvl="0">
      <w:start w:val="3"/>
      <w:numFmt w:val="decimal"/>
      <w:isLgl/>
      <w:lvlText w:val="%1."/>
      <w:lvlJc w:val="left"/>
      <w:pPr>
        <w:tabs>
          <w:tab w:val="num" w:pos="720"/>
        </w:tabs>
        <w:ind w:left="720" w:hanging="720"/>
      </w:pPr>
      <w:rPr>
        <w:rFonts w:ascii="Arial" w:hAnsi="Arial" w:hint="default"/>
        <w:b/>
        <w:i w:val="0"/>
        <w:sz w:val="24"/>
        <w:u w:val="none"/>
      </w:rPr>
    </w:lvl>
    <w:lvl w:ilvl="1">
      <w:start w:val="1"/>
      <w:numFmt w:val="decimal"/>
      <w:lvlText w:val="%1.%2"/>
      <w:lvlJc w:val="left"/>
      <w:pPr>
        <w:tabs>
          <w:tab w:val="num" w:pos="1800"/>
        </w:tabs>
        <w:ind w:left="1800" w:hanging="1080"/>
      </w:pPr>
      <w:rPr>
        <w:rFonts w:ascii="Arial" w:hAnsi="Arial" w:hint="default"/>
        <w:b w:val="0"/>
        <w:i w:val="0"/>
        <w:sz w:val="24"/>
        <w:u w:val="none"/>
      </w:rPr>
    </w:lvl>
    <w:lvl w:ilvl="2">
      <w:start w:val="1"/>
      <w:numFmt w:val="lowerRoman"/>
      <w:lvlText w:val="(%3)"/>
      <w:lvlJc w:val="left"/>
      <w:pPr>
        <w:tabs>
          <w:tab w:val="num" w:pos="862"/>
        </w:tabs>
        <w:ind w:left="862" w:hanging="720"/>
      </w:pPr>
      <w:rPr>
        <w:rFonts w:hint="default"/>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59F1E3D"/>
    <w:multiLevelType w:val="multilevel"/>
    <w:tmpl w:val="CA466D70"/>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D2E95"/>
    <w:multiLevelType w:val="multilevel"/>
    <w:tmpl w:val="68DE7F8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E03E63"/>
    <w:multiLevelType w:val="singleLevel"/>
    <w:tmpl w:val="0809000F"/>
    <w:lvl w:ilvl="0">
      <w:start w:val="2"/>
      <w:numFmt w:val="decimal"/>
      <w:lvlText w:val="%1."/>
      <w:lvlJc w:val="left"/>
      <w:pPr>
        <w:tabs>
          <w:tab w:val="num" w:pos="360"/>
        </w:tabs>
        <w:ind w:left="360" w:hanging="360"/>
      </w:pPr>
      <w:rPr>
        <w:rFonts w:hint="default"/>
      </w:rPr>
    </w:lvl>
  </w:abstractNum>
  <w:abstractNum w:abstractNumId="11" w15:restartNumberingAfterBreak="0">
    <w:nsid w:val="29EE51E2"/>
    <w:multiLevelType w:val="multilevel"/>
    <w:tmpl w:val="CA466D70"/>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872A72"/>
    <w:multiLevelType w:val="hybridMultilevel"/>
    <w:tmpl w:val="4C32A5F6"/>
    <w:lvl w:ilvl="0" w:tplc="B3822BD8">
      <w:start w:val="10"/>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5E2CA8"/>
    <w:multiLevelType w:val="multilevel"/>
    <w:tmpl w:val="CA466D70"/>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3660725"/>
    <w:multiLevelType w:val="hybridMultilevel"/>
    <w:tmpl w:val="245C5F68"/>
    <w:lvl w:ilvl="0" w:tplc="C3CE6780">
      <w:start w:val="11"/>
      <w:numFmt w:val="decimal"/>
      <w:lvlText w:val="%1."/>
      <w:lvlJc w:val="left"/>
      <w:pPr>
        <w:tabs>
          <w:tab w:val="num" w:pos="1004"/>
        </w:tabs>
        <w:ind w:left="1004" w:hanging="72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37992F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6E3584"/>
    <w:multiLevelType w:val="multilevel"/>
    <w:tmpl w:val="B3D4844E"/>
    <w:lvl w:ilvl="0">
      <w:start w:val="1"/>
      <w:numFmt w:val="decimal"/>
      <w:isLgl/>
      <w:lvlText w:val="%1."/>
      <w:lvlJc w:val="left"/>
      <w:pPr>
        <w:tabs>
          <w:tab w:val="num" w:pos="720"/>
        </w:tabs>
        <w:ind w:left="720" w:hanging="720"/>
      </w:pPr>
      <w:rPr>
        <w:rFonts w:ascii="Arial" w:hAnsi="Arial" w:cs="Arial" w:hint="default"/>
        <w:b w:val="0"/>
        <w:i w:val="0"/>
        <w:sz w:val="24"/>
        <w:u w:val="none"/>
      </w:rPr>
    </w:lvl>
    <w:lvl w:ilvl="1">
      <w:start w:val="1"/>
      <w:numFmt w:val="decimal"/>
      <w:lvlText w:val="%1.%2"/>
      <w:lvlJc w:val="left"/>
      <w:pPr>
        <w:tabs>
          <w:tab w:val="num" w:pos="1800"/>
        </w:tabs>
        <w:ind w:left="1800" w:hanging="1080"/>
      </w:pPr>
      <w:rPr>
        <w:rFonts w:ascii="Times New Roman" w:hAnsi="Times New Roman" w:hint="default"/>
        <w:b w:val="0"/>
        <w:i w:val="0"/>
        <w:sz w:val="24"/>
        <w:u w:val="none"/>
      </w:rPr>
    </w:lvl>
    <w:lvl w:ilvl="2">
      <w:start w:val="1"/>
      <w:numFmt w:val="lowerRoman"/>
      <w:lvlText w:val="(%3)"/>
      <w:lvlJc w:val="left"/>
      <w:pPr>
        <w:tabs>
          <w:tab w:val="num" w:pos="2160"/>
        </w:tabs>
        <w:ind w:left="2160" w:hanging="720"/>
      </w:pPr>
      <w:rPr>
        <w:u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07219AE"/>
    <w:multiLevelType w:val="hybridMultilevel"/>
    <w:tmpl w:val="BD96C4C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343CD5"/>
    <w:multiLevelType w:val="hybridMultilevel"/>
    <w:tmpl w:val="57ACD2A4"/>
    <w:lvl w:ilvl="0" w:tplc="24563B8C">
      <w:start w:val="1"/>
      <w:numFmt w:val="lowerLetter"/>
      <w:lvlText w:val="%1."/>
      <w:lvlJc w:val="left"/>
      <w:pPr>
        <w:tabs>
          <w:tab w:val="num" w:pos="1800"/>
        </w:tabs>
        <w:ind w:left="1800" w:hanging="360"/>
      </w:pPr>
      <w:rPr>
        <w:rFonts w:hint="default"/>
      </w:rPr>
    </w:lvl>
    <w:lvl w:ilvl="1" w:tplc="5E900D8C">
      <w:start w:val="1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33A3910"/>
    <w:multiLevelType w:val="singleLevel"/>
    <w:tmpl w:val="C528011C"/>
    <w:lvl w:ilvl="0">
      <w:start w:val="4"/>
      <w:numFmt w:val="lowerLetter"/>
      <w:lvlText w:val="%1."/>
      <w:lvlJc w:val="left"/>
      <w:pPr>
        <w:tabs>
          <w:tab w:val="num" w:pos="1440"/>
        </w:tabs>
        <w:ind w:left="1440" w:hanging="720"/>
      </w:pPr>
      <w:rPr>
        <w:rFonts w:hint="default"/>
      </w:rPr>
    </w:lvl>
  </w:abstractNum>
  <w:abstractNum w:abstractNumId="20" w15:restartNumberingAfterBreak="0">
    <w:nsid w:val="44D86359"/>
    <w:multiLevelType w:val="hybridMultilevel"/>
    <w:tmpl w:val="2B20CF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C236B2"/>
    <w:multiLevelType w:val="multilevel"/>
    <w:tmpl w:val="C3E25F36"/>
    <w:lvl w:ilvl="0">
      <w:start w:val="3"/>
      <w:numFmt w:val="decimal"/>
      <w:isLgl/>
      <w:lvlText w:val="%1."/>
      <w:lvlJc w:val="left"/>
      <w:pPr>
        <w:tabs>
          <w:tab w:val="num" w:pos="720"/>
        </w:tabs>
        <w:ind w:left="720" w:hanging="720"/>
      </w:pPr>
      <w:rPr>
        <w:rFonts w:ascii="Times New Roman" w:hAnsi="Times New Roman" w:hint="default"/>
        <w:b w:val="0"/>
        <w:i w:val="0"/>
        <w:sz w:val="24"/>
        <w:u w:val="none"/>
      </w:rPr>
    </w:lvl>
    <w:lvl w:ilvl="1">
      <w:start w:val="1"/>
      <w:numFmt w:val="decimal"/>
      <w:lvlText w:val="%1.%2"/>
      <w:lvlJc w:val="left"/>
      <w:pPr>
        <w:tabs>
          <w:tab w:val="num" w:pos="1800"/>
        </w:tabs>
        <w:ind w:left="1800" w:hanging="1080"/>
      </w:pPr>
      <w:rPr>
        <w:rFonts w:ascii="Times New Roman" w:hAnsi="Times New Roman" w:hint="default"/>
        <w:b w:val="0"/>
        <w:i w:val="0"/>
        <w:sz w:val="24"/>
        <w:u w:val="none"/>
      </w:rPr>
    </w:lvl>
    <w:lvl w:ilvl="2">
      <w:start w:val="1"/>
      <w:numFmt w:val="lowerRoman"/>
      <w:lvlText w:val="(%3)"/>
      <w:lvlJc w:val="left"/>
      <w:pPr>
        <w:tabs>
          <w:tab w:val="num" w:pos="862"/>
        </w:tabs>
        <w:ind w:left="862" w:hanging="720"/>
      </w:pPr>
      <w:rPr>
        <w:u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8FB0A2A"/>
    <w:multiLevelType w:val="multilevel"/>
    <w:tmpl w:val="3124A55A"/>
    <w:lvl w:ilvl="0">
      <w:start w:val="1"/>
      <w:numFmt w:val="lowerLetter"/>
      <w:lvlText w:val="%1."/>
      <w:lvlJc w:val="left"/>
      <w:pPr>
        <w:tabs>
          <w:tab w:val="num" w:pos="720"/>
        </w:tabs>
        <w:ind w:left="720" w:hanging="720"/>
      </w:pPr>
      <w:rPr>
        <w:rFonts w:hint="default"/>
        <w:b w:val="0"/>
        <w:i w:val="0"/>
        <w:sz w:val="24"/>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9866BB3"/>
    <w:multiLevelType w:val="hybridMultilevel"/>
    <w:tmpl w:val="0B64735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A210D16"/>
    <w:multiLevelType w:val="hybridMultilevel"/>
    <w:tmpl w:val="926E038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C4C3A7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9E2AA2"/>
    <w:multiLevelType w:val="multilevel"/>
    <w:tmpl w:val="BC48901A"/>
    <w:lvl w:ilvl="0">
      <w:start w:val="1"/>
      <w:numFmt w:val="decimal"/>
      <w:isLgl/>
      <w:lvlText w:val="%1."/>
      <w:lvlJc w:val="left"/>
      <w:pPr>
        <w:tabs>
          <w:tab w:val="num" w:pos="720"/>
        </w:tabs>
        <w:ind w:left="720" w:hanging="720"/>
      </w:pPr>
      <w:rPr>
        <w:rFonts w:ascii="Times New Roman" w:hAnsi="Times New Roman" w:hint="default"/>
        <w:b w:val="0"/>
        <w:i w:val="0"/>
        <w:sz w:val="24"/>
        <w:u w:val="none"/>
      </w:rPr>
    </w:lvl>
    <w:lvl w:ilvl="1">
      <w:start w:val="1"/>
      <w:numFmt w:val="decimal"/>
      <w:lvlText w:val="%1.%2"/>
      <w:lvlJc w:val="left"/>
      <w:pPr>
        <w:tabs>
          <w:tab w:val="num" w:pos="1800"/>
        </w:tabs>
        <w:ind w:left="1800" w:hanging="1080"/>
      </w:pPr>
      <w:rPr>
        <w:rFonts w:ascii="Arial" w:hAnsi="Arial" w:hint="default"/>
        <w:b w:val="0"/>
        <w:i w:val="0"/>
        <w:sz w:val="24"/>
        <w:u w:val="none"/>
      </w:rPr>
    </w:lvl>
    <w:lvl w:ilvl="2">
      <w:start w:val="1"/>
      <w:numFmt w:val="decimal"/>
      <w:lvlText w:val="%1.%2.%3"/>
      <w:lvlJc w:val="left"/>
      <w:pPr>
        <w:tabs>
          <w:tab w:val="num" w:pos="3240"/>
        </w:tabs>
        <w:ind w:left="3240" w:hanging="180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BF82396"/>
    <w:multiLevelType w:val="hybridMultilevel"/>
    <w:tmpl w:val="AB16EAA4"/>
    <w:lvl w:ilvl="0" w:tplc="B3BE376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1D6BEB"/>
    <w:multiLevelType w:val="multilevel"/>
    <w:tmpl w:val="2410BE20"/>
    <w:lvl w:ilvl="0">
      <w:start w:val="1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15:restartNumberingAfterBreak="0">
    <w:nsid w:val="4E375914"/>
    <w:multiLevelType w:val="multilevel"/>
    <w:tmpl w:val="504008F4"/>
    <w:lvl w:ilvl="0">
      <w:start w:val="11"/>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15:restartNumberingAfterBreak="0">
    <w:nsid w:val="4E7656F5"/>
    <w:multiLevelType w:val="multilevel"/>
    <w:tmpl w:val="63729D22"/>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u w:val="none"/>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28170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9C3E43"/>
    <w:multiLevelType w:val="hybridMultilevel"/>
    <w:tmpl w:val="CD9C50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2C2ECA"/>
    <w:multiLevelType w:val="multilevel"/>
    <w:tmpl w:val="3E6AF332"/>
    <w:lvl w:ilvl="0">
      <w:start w:val="1"/>
      <w:numFmt w:val="decimal"/>
      <w:isLgl/>
      <w:lvlText w:val="%1."/>
      <w:lvlJc w:val="left"/>
      <w:pPr>
        <w:tabs>
          <w:tab w:val="num" w:pos="720"/>
        </w:tabs>
        <w:ind w:left="720" w:hanging="720"/>
      </w:pPr>
      <w:rPr>
        <w:rFonts w:ascii="Arial" w:hAnsi="Arial" w:hint="default"/>
        <w:b w:val="0"/>
        <w:i w:val="0"/>
        <w:sz w:val="24"/>
        <w:u w:val="none"/>
      </w:rPr>
    </w:lvl>
    <w:lvl w:ilvl="1">
      <w:start w:val="1"/>
      <w:numFmt w:val="decimal"/>
      <w:lvlText w:val="%1.%2"/>
      <w:lvlJc w:val="left"/>
      <w:pPr>
        <w:tabs>
          <w:tab w:val="num" w:pos="1800"/>
        </w:tabs>
        <w:ind w:left="1800" w:hanging="1080"/>
      </w:pPr>
      <w:rPr>
        <w:rFonts w:ascii="Arial" w:hAnsi="Arial" w:hint="default"/>
        <w:b w:val="0"/>
        <w:i w:val="0"/>
        <w:sz w:val="24"/>
        <w:u w:val="none"/>
      </w:rPr>
    </w:lvl>
    <w:lvl w:ilvl="2">
      <w:start w:val="1"/>
      <w:numFmt w:val="decimal"/>
      <w:lvlText w:val="%1.%2.%3"/>
      <w:lvlJc w:val="left"/>
      <w:pPr>
        <w:tabs>
          <w:tab w:val="num" w:pos="3240"/>
        </w:tabs>
        <w:ind w:left="3240" w:hanging="180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7D0144F"/>
    <w:multiLevelType w:val="hybridMultilevel"/>
    <w:tmpl w:val="94423C56"/>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5A8E3EAA"/>
    <w:multiLevelType w:val="hybridMultilevel"/>
    <w:tmpl w:val="0BD8DDAC"/>
    <w:lvl w:ilvl="0" w:tplc="FD4C18EA">
      <w:start w:val="1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A30A8D"/>
    <w:multiLevelType w:val="multilevel"/>
    <w:tmpl w:val="6EC4E78C"/>
    <w:lvl w:ilvl="0">
      <w:start w:val="1"/>
      <w:numFmt w:val="decimal"/>
      <w:isLgl/>
      <w:lvlText w:val="%1."/>
      <w:lvlJc w:val="left"/>
      <w:pPr>
        <w:tabs>
          <w:tab w:val="num" w:pos="720"/>
        </w:tabs>
        <w:ind w:left="720" w:hanging="720"/>
      </w:pPr>
      <w:rPr>
        <w:rFonts w:ascii="Arial" w:hAnsi="Arial" w:hint="default"/>
        <w:b w:val="0"/>
        <w:i w:val="0"/>
        <w:sz w:val="24"/>
        <w:u w:val="none"/>
      </w:rPr>
    </w:lvl>
    <w:lvl w:ilvl="1">
      <w:start w:val="1"/>
      <w:numFmt w:val="decimal"/>
      <w:lvlText w:val="%1.%2"/>
      <w:lvlJc w:val="left"/>
      <w:pPr>
        <w:tabs>
          <w:tab w:val="num" w:pos="1800"/>
        </w:tabs>
        <w:ind w:left="1800" w:hanging="1080"/>
      </w:pPr>
      <w:rPr>
        <w:rFonts w:ascii="Arial" w:hAnsi="Arial" w:hint="default"/>
        <w:b w:val="0"/>
        <w:i w:val="0"/>
        <w:sz w:val="24"/>
        <w:u w:val="none"/>
      </w:rPr>
    </w:lvl>
    <w:lvl w:ilvl="2">
      <w:start w:val="1"/>
      <w:numFmt w:val="lowerRoman"/>
      <w:lvlText w:val="(%3)"/>
      <w:lvlJc w:val="left"/>
      <w:pPr>
        <w:tabs>
          <w:tab w:val="num" w:pos="2160"/>
        </w:tabs>
        <w:ind w:left="2160" w:hanging="720"/>
      </w:pPr>
      <w:rPr>
        <w:rFonts w:hint="default"/>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FAE5B14"/>
    <w:multiLevelType w:val="multilevel"/>
    <w:tmpl w:val="CA466D70"/>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14024B3"/>
    <w:multiLevelType w:val="multilevel"/>
    <w:tmpl w:val="E41A6462"/>
    <w:lvl w:ilvl="0">
      <w:start w:val="1"/>
      <w:numFmt w:val="decimal"/>
      <w:isLgl/>
      <w:lvlText w:val="%1."/>
      <w:lvlJc w:val="left"/>
      <w:pPr>
        <w:tabs>
          <w:tab w:val="num" w:pos="720"/>
        </w:tabs>
        <w:ind w:left="720" w:hanging="720"/>
      </w:pPr>
      <w:rPr>
        <w:rFonts w:ascii="Arial" w:hAnsi="Arial" w:cs="Arial" w:hint="default"/>
        <w:b w:val="0"/>
        <w:i w:val="0"/>
        <w:sz w:val="24"/>
        <w:u w:val="none"/>
      </w:rPr>
    </w:lvl>
    <w:lvl w:ilvl="1">
      <w:start w:val="1"/>
      <w:numFmt w:val="decimal"/>
      <w:lvlText w:val="%1.%2"/>
      <w:lvlJc w:val="left"/>
      <w:pPr>
        <w:tabs>
          <w:tab w:val="num" w:pos="1800"/>
        </w:tabs>
        <w:ind w:left="1800" w:hanging="1080"/>
      </w:pPr>
      <w:rPr>
        <w:rFonts w:ascii="Times New Roman" w:hAnsi="Times New Roman" w:hint="default"/>
        <w:b w:val="0"/>
        <w:i w:val="0"/>
        <w:sz w:val="24"/>
        <w:u w:val="none"/>
      </w:rPr>
    </w:lvl>
    <w:lvl w:ilvl="2">
      <w:start w:val="1"/>
      <w:numFmt w:val="lowerRoman"/>
      <w:lvlText w:val="(%3)"/>
      <w:lvlJc w:val="left"/>
      <w:pPr>
        <w:tabs>
          <w:tab w:val="num" w:pos="2160"/>
        </w:tabs>
        <w:ind w:left="2160" w:hanging="720"/>
      </w:pPr>
      <w:rPr>
        <w:u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1D6208B"/>
    <w:multiLevelType w:val="multilevel"/>
    <w:tmpl w:val="E450707A"/>
    <w:lvl w:ilvl="0">
      <w:start w:val="11"/>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15:restartNumberingAfterBreak="0">
    <w:nsid w:val="61DA45C4"/>
    <w:multiLevelType w:val="multilevel"/>
    <w:tmpl w:val="CA466D70"/>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9831C02"/>
    <w:multiLevelType w:val="multilevel"/>
    <w:tmpl w:val="CA466D70"/>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AE23120"/>
    <w:multiLevelType w:val="hybridMultilevel"/>
    <w:tmpl w:val="CB227082"/>
    <w:lvl w:ilvl="0" w:tplc="08090019">
      <w:start w:val="1"/>
      <w:numFmt w:val="lowerLetter"/>
      <w:lvlText w:val="%1."/>
      <w:lvlJc w:val="left"/>
      <w:pPr>
        <w:tabs>
          <w:tab w:val="num" w:pos="720"/>
        </w:tabs>
        <w:ind w:left="720" w:hanging="720"/>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E631707"/>
    <w:multiLevelType w:val="multilevel"/>
    <w:tmpl w:val="E450707A"/>
    <w:lvl w:ilvl="0">
      <w:start w:val="11"/>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3" w15:restartNumberingAfterBreak="0">
    <w:nsid w:val="70B51A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3415282"/>
    <w:multiLevelType w:val="multilevel"/>
    <w:tmpl w:val="95D0F33C"/>
    <w:lvl w:ilvl="0">
      <w:start w:val="8"/>
      <w:numFmt w:val="decimal"/>
      <w:isLgl/>
      <w:lvlText w:val="%1."/>
      <w:lvlJc w:val="left"/>
      <w:pPr>
        <w:tabs>
          <w:tab w:val="num" w:pos="720"/>
        </w:tabs>
        <w:ind w:left="720" w:hanging="720"/>
      </w:pPr>
      <w:rPr>
        <w:rFonts w:ascii="Times New Roman" w:hAnsi="Times New Roman" w:hint="default"/>
        <w:b w:val="0"/>
        <w:i w:val="0"/>
        <w:sz w:val="24"/>
        <w:u w:val="none"/>
      </w:rPr>
    </w:lvl>
    <w:lvl w:ilvl="1">
      <w:start w:val="1"/>
      <w:numFmt w:val="decimal"/>
      <w:lvlText w:val="%1.%2"/>
      <w:lvlJc w:val="left"/>
      <w:pPr>
        <w:tabs>
          <w:tab w:val="num" w:pos="1800"/>
        </w:tabs>
        <w:ind w:left="1800" w:hanging="1080"/>
      </w:pPr>
      <w:rPr>
        <w:rFonts w:ascii="Times New Roman" w:hAnsi="Times New Roman" w:hint="default"/>
        <w:b w:val="0"/>
        <w:i w:val="0"/>
        <w:sz w:val="24"/>
        <w:u w:val="none"/>
      </w:rPr>
    </w:lvl>
    <w:lvl w:ilvl="2">
      <w:start w:val="2"/>
      <w:numFmt w:val="lowerRoman"/>
      <w:lvlText w:val="(%3)"/>
      <w:lvlJc w:val="left"/>
      <w:pPr>
        <w:tabs>
          <w:tab w:val="num" w:pos="2160"/>
        </w:tabs>
        <w:ind w:left="2160" w:hanging="720"/>
      </w:pPr>
      <w:rPr>
        <w:u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373553D"/>
    <w:multiLevelType w:val="hybridMultilevel"/>
    <w:tmpl w:val="FB5A4550"/>
    <w:lvl w:ilvl="0" w:tplc="7A56A302">
      <w:start w:val="1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BC771A"/>
    <w:multiLevelType w:val="multilevel"/>
    <w:tmpl w:val="4D32FD74"/>
    <w:lvl w:ilvl="0">
      <w:start w:val="1"/>
      <w:numFmt w:val="decimal"/>
      <w:isLgl/>
      <w:lvlText w:val="%1."/>
      <w:lvlJc w:val="left"/>
      <w:pPr>
        <w:tabs>
          <w:tab w:val="num" w:pos="720"/>
        </w:tabs>
        <w:ind w:left="720" w:hanging="720"/>
      </w:pPr>
      <w:rPr>
        <w:rFonts w:ascii="Arial" w:hAnsi="Arial" w:cs="Arial" w:hint="default"/>
        <w:b w:val="0"/>
        <w:i w:val="0"/>
        <w:sz w:val="24"/>
        <w:u w:val="none"/>
      </w:rPr>
    </w:lvl>
    <w:lvl w:ilvl="1">
      <w:start w:val="1"/>
      <w:numFmt w:val="decimal"/>
      <w:lvlText w:val="%1.%2"/>
      <w:lvlJc w:val="left"/>
      <w:pPr>
        <w:tabs>
          <w:tab w:val="num" w:pos="1800"/>
        </w:tabs>
        <w:ind w:left="1800" w:hanging="1080"/>
      </w:pPr>
      <w:rPr>
        <w:rFonts w:ascii="Times New Roman" w:hAnsi="Times New Roman" w:hint="default"/>
        <w:b w:val="0"/>
        <w:i w:val="0"/>
        <w:sz w:val="24"/>
        <w:u w:val="none"/>
      </w:rPr>
    </w:lvl>
    <w:lvl w:ilvl="2">
      <w:start w:val="1"/>
      <w:numFmt w:val="lowerRoman"/>
      <w:lvlText w:val="(%3)"/>
      <w:lvlJc w:val="left"/>
      <w:pPr>
        <w:tabs>
          <w:tab w:val="num" w:pos="2160"/>
        </w:tabs>
        <w:ind w:left="2160" w:hanging="720"/>
      </w:pPr>
      <w:rPr>
        <w:u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6502CA4"/>
    <w:multiLevelType w:val="multilevel"/>
    <w:tmpl w:val="B6C885DE"/>
    <w:lvl w:ilvl="0">
      <w:start w:val="3"/>
      <w:numFmt w:val="decimal"/>
      <w:isLgl/>
      <w:lvlText w:val="%1."/>
      <w:lvlJc w:val="left"/>
      <w:pPr>
        <w:tabs>
          <w:tab w:val="num" w:pos="720"/>
        </w:tabs>
        <w:ind w:left="720" w:hanging="720"/>
      </w:pPr>
      <w:rPr>
        <w:rFonts w:ascii="Times New Roman" w:hAnsi="Times New Roman" w:hint="default"/>
        <w:b w:val="0"/>
        <w:i w:val="0"/>
        <w:sz w:val="24"/>
        <w:u w:val="none"/>
      </w:rPr>
    </w:lvl>
    <w:lvl w:ilvl="1">
      <w:start w:val="1"/>
      <w:numFmt w:val="decimal"/>
      <w:lvlText w:val="%1.%2"/>
      <w:lvlJc w:val="left"/>
      <w:pPr>
        <w:tabs>
          <w:tab w:val="num" w:pos="1800"/>
        </w:tabs>
        <w:ind w:left="1800" w:hanging="1080"/>
      </w:pPr>
      <w:rPr>
        <w:rFonts w:ascii="Times New Roman" w:hAnsi="Times New Roman" w:hint="default"/>
        <w:b w:val="0"/>
        <w:i w:val="0"/>
        <w:sz w:val="24"/>
        <w:u w:val="none"/>
      </w:rPr>
    </w:lvl>
    <w:lvl w:ilvl="2">
      <w:start w:val="1"/>
      <w:numFmt w:val="lowerRoman"/>
      <w:lvlText w:val="(%3)"/>
      <w:lvlJc w:val="left"/>
      <w:pPr>
        <w:tabs>
          <w:tab w:val="num" w:pos="862"/>
        </w:tabs>
        <w:ind w:left="862" w:hanging="720"/>
      </w:pPr>
      <w:rPr>
        <w:u w:val="none"/>
      </w:rPr>
    </w:lvl>
    <w:lvl w:ilvl="3">
      <w:start w:val="1"/>
      <w:numFmt w:val="upperRoman"/>
      <w:lvlText w:val="(%4.)"/>
      <w:lvlJc w:val="right"/>
      <w:pPr>
        <w:tabs>
          <w:tab w:val="num" w:pos="1260"/>
        </w:tabs>
        <w:ind w:left="1260" w:hanging="180"/>
      </w:pPr>
      <w:rPr>
        <w:rFonts w:hint="default"/>
        <w:b w:val="0"/>
        <w:i w:val="0"/>
        <w:sz w:val="24"/>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AAF51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B663CD2"/>
    <w:multiLevelType w:val="hybridMultilevel"/>
    <w:tmpl w:val="A124523A"/>
    <w:lvl w:ilvl="0" w:tplc="A28EAF24">
      <w:start w:val="12"/>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7"/>
  </w:num>
  <w:num w:numId="3">
    <w:abstractNumId w:val="35"/>
  </w:num>
  <w:num w:numId="4">
    <w:abstractNumId w:val="48"/>
  </w:num>
  <w:num w:numId="5">
    <w:abstractNumId w:val="15"/>
  </w:num>
  <w:num w:numId="6">
    <w:abstractNumId w:val="30"/>
  </w:num>
  <w:num w:numId="7">
    <w:abstractNumId w:val="43"/>
  </w:num>
  <w:num w:numId="8">
    <w:abstractNumId w:val="4"/>
  </w:num>
  <w:num w:numId="9">
    <w:abstractNumId w:val="44"/>
  </w:num>
  <w:num w:numId="10">
    <w:abstractNumId w:val="2"/>
  </w:num>
  <w:num w:numId="11">
    <w:abstractNumId w:val="19"/>
  </w:num>
  <w:num w:numId="12">
    <w:abstractNumId w:val="29"/>
  </w:num>
  <w:num w:numId="13">
    <w:abstractNumId w:val="18"/>
  </w:num>
  <w:num w:numId="14">
    <w:abstractNumId w:val="9"/>
  </w:num>
  <w:num w:numId="15">
    <w:abstractNumId w:val="23"/>
  </w:num>
  <w:num w:numId="16">
    <w:abstractNumId w:val="33"/>
  </w:num>
  <w:num w:numId="17">
    <w:abstractNumId w:val="47"/>
  </w:num>
  <w:num w:numId="18">
    <w:abstractNumId w:val="16"/>
  </w:num>
  <w:num w:numId="19">
    <w:abstractNumId w:val="46"/>
  </w:num>
  <w:num w:numId="20">
    <w:abstractNumId w:val="37"/>
  </w:num>
  <w:num w:numId="21">
    <w:abstractNumId w:val="39"/>
  </w:num>
  <w:num w:numId="22">
    <w:abstractNumId w:val="21"/>
  </w:num>
  <w:num w:numId="23">
    <w:abstractNumId w:val="40"/>
  </w:num>
  <w:num w:numId="24">
    <w:abstractNumId w:val="8"/>
  </w:num>
  <w:num w:numId="25">
    <w:abstractNumId w:val="11"/>
  </w:num>
  <w:num w:numId="26">
    <w:abstractNumId w:val="36"/>
  </w:num>
  <w:num w:numId="27">
    <w:abstractNumId w:val="13"/>
  </w:num>
  <w:num w:numId="28">
    <w:abstractNumId w:val="32"/>
  </w:num>
  <w:num w:numId="29">
    <w:abstractNumId w:val="10"/>
  </w:num>
  <w:num w:numId="30">
    <w:abstractNumId w:val="49"/>
  </w:num>
  <w:num w:numId="31">
    <w:abstractNumId w:val="27"/>
  </w:num>
  <w:num w:numId="32">
    <w:abstractNumId w:val="5"/>
  </w:num>
  <w:num w:numId="33">
    <w:abstractNumId w:val="3"/>
  </w:num>
  <w:num w:numId="34">
    <w:abstractNumId w:val="17"/>
  </w:num>
  <w:num w:numId="35">
    <w:abstractNumId w:val="20"/>
  </w:num>
  <w:num w:numId="36">
    <w:abstractNumId w:val="41"/>
  </w:num>
  <w:num w:numId="37">
    <w:abstractNumId w:val="6"/>
  </w:num>
  <w:num w:numId="38">
    <w:abstractNumId w:val="22"/>
  </w:num>
  <w:num w:numId="39">
    <w:abstractNumId w:val="24"/>
  </w:num>
  <w:num w:numId="40">
    <w:abstractNumId w:val="0"/>
  </w:num>
  <w:num w:numId="41">
    <w:abstractNumId w:val="38"/>
  </w:num>
  <w:num w:numId="42">
    <w:abstractNumId w:val="28"/>
  </w:num>
  <w:num w:numId="43">
    <w:abstractNumId w:val="45"/>
  </w:num>
  <w:num w:numId="44">
    <w:abstractNumId w:val="14"/>
  </w:num>
  <w:num w:numId="45">
    <w:abstractNumId w:val="34"/>
  </w:num>
  <w:num w:numId="46">
    <w:abstractNumId w:val="26"/>
  </w:num>
  <w:num w:numId="47">
    <w:abstractNumId w:val="42"/>
  </w:num>
  <w:num w:numId="48">
    <w:abstractNumId w:val="1"/>
  </w:num>
  <w:num w:numId="49">
    <w:abstractNumId w:val="12"/>
  </w:num>
  <w:num w:numId="50">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4B"/>
    <w:rsid w:val="00001081"/>
    <w:rsid w:val="000102DE"/>
    <w:rsid w:val="00012F17"/>
    <w:rsid w:val="00022FDB"/>
    <w:rsid w:val="00023230"/>
    <w:rsid w:val="000250D1"/>
    <w:rsid w:val="0005218C"/>
    <w:rsid w:val="0005653D"/>
    <w:rsid w:val="00067B53"/>
    <w:rsid w:val="00070ABF"/>
    <w:rsid w:val="00072BCA"/>
    <w:rsid w:val="00081B1F"/>
    <w:rsid w:val="000851B2"/>
    <w:rsid w:val="000908CD"/>
    <w:rsid w:val="00095D3B"/>
    <w:rsid w:val="000B27EC"/>
    <w:rsid w:val="000B2E40"/>
    <w:rsid w:val="000B5F71"/>
    <w:rsid w:val="000C2762"/>
    <w:rsid w:val="000D11F5"/>
    <w:rsid w:val="000D6277"/>
    <w:rsid w:val="000E10A5"/>
    <w:rsid w:val="000E4D2A"/>
    <w:rsid w:val="000E7B55"/>
    <w:rsid w:val="000F5CAE"/>
    <w:rsid w:val="00101F40"/>
    <w:rsid w:val="001031AE"/>
    <w:rsid w:val="00103EC8"/>
    <w:rsid w:val="001054E6"/>
    <w:rsid w:val="001134CE"/>
    <w:rsid w:val="00113F07"/>
    <w:rsid w:val="001209C1"/>
    <w:rsid w:val="00132F52"/>
    <w:rsid w:val="0013444B"/>
    <w:rsid w:val="001367CE"/>
    <w:rsid w:val="00137F95"/>
    <w:rsid w:val="00161D83"/>
    <w:rsid w:val="00174614"/>
    <w:rsid w:val="00174ED7"/>
    <w:rsid w:val="00176B17"/>
    <w:rsid w:val="00177A46"/>
    <w:rsid w:val="00181AEA"/>
    <w:rsid w:val="00186487"/>
    <w:rsid w:val="00187FF3"/>
    <w:rsid w:val="00190F82"/>
    <w:rsid w:val="001A0458"/>
    <w:rsid w:val="001A1A8D"/>
    <w:rsid w:val="001A6871"/>
    <w:rsid w:val="001B5142"/>
    <w:rsid w:val="001C5333"/>
    <w:rsid w:val="001F30ED"/>
    <w:rsid w:val="001F7F6F"/>
    <w:rsid w:val="00211733"/>
    <w:rsid w:val="00211DA0"/>
    <w:rsid w:val="002204AA"/>
    <w:rsid w:val="002206A3"/>
    <w:rsid w:val="00252D09"/>
    <w:rsid w:val="002542C0"/>
    <w:rsid w:val="0025592A"/>
    <w:rsid w:val="00255CB7"/>
    <w:rsid w:val="00265B4D"/>
    <w:rsid w:val="00273769"/>
    <w:rsid w:val="0028432D"/>
    <w:rsid w:val="0029122E"/>
    <w:rsid w:val="002922E9"/>
    <w:rsid w:val="002A31E2"/>
    <w:rsid w:val="002A3418"/>
    <w:rsid w:val="002A44EC"/>
    <w:rsid w:val="002C66C2"/>
    <w:rsid w:val="002C7B22"/>
    <w:rsid w:val="002E309B"/>
    <w:rsid w:val="002F36DF"/>
    <w:rsid w:val="002F5497"/>
    <w:rsid w:val="0031429F"/>
    <w:rsid w:val="00332593"/>
    <w:rsid w:val="00340390"/>
    <w:rsid w:val="003432DC"/>
    <w:rsid w:val="00344C09"/>
    <w:rsid w:val="003450CB"/>
    <w:rsid w:val="00354024"/>
    <w:rsid w:val="003608DD"/>
    <w:rsid w:val="003647BA"/>
    <w:rsid w:val="00391EAB"/>
    <w:rsid w:val="00395253"/>
    <w:rsid w:val="003A2AEB"/>
    <w:rsid w:val="003B2941"/>
    <w:rsid w:val="003C03A1"/>
    <w:rsid w:val="003D2CBE"/>
    <w:rsid w:val="003D3447"/>
    <w:rsid w:val="003E31C8"/>
    <w:rsid w:val="004066AB"/>
    <w:rsid w:val="00420BCB"/>
    <w:rsid w:val="00435A50"/>
    <w:rsid w:val="00444349"/>
    <w:rsid w:val="004573DA"/>
    <w:rsid w:val="00460E45"/>
    <w:rsid w:val="00463516"/>
    <w:rsid w:val="00472A46"/>
    <w:rsid w:val="00487B65"/>
    <w:rsid w:val="0049101D"/>
    <w:rsid w:val="0049273A"/>
    <w:rsid w:val="004B1A09"/>
    <w:rsid w:val="004C4445"/>
    <w:rsid w:val="004C4E92"/>
    <w:rsid w:val="004E31EF"/>
    <w:rsid w:val="004F0C5B"/>
    <w:rsid w:val="004F32AA"/>
    <w:rsid w:val="00500CCE"/>
    <w:rsid w:val="00524BFE"/>
    <w:rsid w:val="005405BF"/>
    <w:rsid w:val="00541061"/>
    <w:rsid w:val="00563EC8"/>
    <w:rsid w:val="00575573"/>
    <w:rsid w:val="0058441E"/>
    <w:rsid w:val="005922F0"/>
    <w:rsid w:val="0059544B"/>
    <w:rsid w:val="005B033A"/>
    <w:rsid w:val="005B13E8"/>
    <w:rsid w:val="005D5B4A"/>
    <w:rsid w:val="005D64D3"/>
    <w:rsid w:val="005E6FAF"/>
    <w:rsid w:val="00607FF0"/>
    <w:rsid w:val="006161BF"/>
    <w:rsid w:val="00627453"/>
    <w:rsid w:val="006274B2"/>
    <w:rsid w:val="00627ECF"/>
    <w:rsid w:val="006331DA"/>
    <w:rsid w:val="0063458C"/>
    <w:rsid w:val="006451A3"/>
    <w:rsid w:val="00651471"/>
    <w:rsid w:val="00652EFF"/>
    <w:rsid w:val="0065731B"/>
    <w:rsid w:val="00670BD4"/>
    <w:rsid w:val="00671640"/>
    <w:rsid w:val="00690F04"/>
    <w:rsid w:val="006A214A"/>
    <w:rsid w:val="006A285C"/>
    <w:rsid w:val="006A562A"/>
    <w:rsid w:val="006D2028"/>
    <w:rsid w:val="006D215C"/>
    <w:rsid w:val="006D3091"/>
    <w:rsid w:val="00710A9A"/>
    <w:rsid w:val="00723E11"/>
    <w:rsid w:val="00724AD1"/>
    <w:rsid w:val="00730B5F"/>
    <w:rsid w:val="00744A85"/>
    <w:rsid w:val="00767858"/>
    <w:rsid w:val="007734F2"/>
    <w:rsid w:val="00780942"/>
    <w:rsid w:val="00780D71"/>
    <w:rsid w:val="007860B7"/>
    <w:rsid w:val="00792607"/>
    <w:rsid w:val="00795C10"/>
    <w:rsid w:val="007B14E0"/>
    <w:rsid w:val="007B2444"/>
    <w:rsid w:val="007B297C"/>
    <w:rsid w:val="007B466B"/>
    <w:rsid w:val="007C10D2"/>
    <w:rsid w:val="007C27AB"/>
    <w:rsid w:val="00812FA4"/>
    <w:rsid w:val="00817A4C"/>
    <w:rsid w:val="0084215A"/>
    <w:rsid w:val="00842E5F"/>
    <w:rsid w:val="008475EC"/>
    <w:rsid w:val="00850B5D"/>
    <w:rsid w:val="00870B10"/>
    <w:rsid w:val="00873014"/>
    <w:rsid w:val="00881EAB"/>
    <w:rsid w:val="008823E9"/>
    <w:rsid w:val="00885009"/>
    <w:rsid w:val="008A68D9"/>
    <w:rsid w:val="008E24BB"/>
    <w:rsid w:val="008E4237"/>
    <w:rsid w:val="008E47DF"/>
    <w:rsid w:val="008E7EBB"/>
    <w:rsid w:val="00901C72"/>
    <w:rsid w:val="009262BE"/>
    <w:rsid w:val="0093180B"/>
    <w:rsid w:val="009564B1"/>
    <w:rsid w:val="00956D75"/>
    <w:rsid w:val="00963DFE"/>
    <w:rsid w:val="009A233E"/>
    <w:rsid w:val="009B3F1B"/>
    <w:rsid w:val="009C42C6"/>
    <w:rsid w:val="009D012F"/>
    <w:rsid w:val="009E26E0"/>
    <w:rsid w:val="009F4BCA"/>
    <w:rsid w:val="00A00E17"/>
    <w:rsid w:val="00A0171C"/>
    <w:rsid w:val="00A03A17"/>
    <w:rsid w:val="00A0676E"/>
    <w:rsid w:val="00A0704D"/>
    <w:rsid w:val="00A27730"/>
    <w:rsid w:val="00A343D6"/>
    <w:rsid w:val="00A36C65"/>
    <w:rsid w:val="00A43564"/>
    <w:rsid w:val="00A5082E"/>
    <w:rsid w:val="00A743CF"/>
    <w:rsid w:val="00A77087"/>
    <w:rsid w:val="00AA3F8A"/>
    <w:rsid w:val="00AA6368"/>
    <w:rsid w:val="00AB0B36"/>
    <w:rsid w:val="00AB4180"/>
    <w:rsid w:val="00AB6B19"/>
    <w:rsid w:val="00AD5CDD"/>
    <w:rsid w:val="00AD6DF0"/>
    <w:rsid w:val="00AE04AB"/>
    <w:rsid w:val="00AE6D76"/>
    <w:rsid w:val="00AF4887"/>
    <w:rsid w:val="00AF75C2"/>
    <w:rsid w:val="00B00946"/>
    <w:rsid w:val="00B0197A"/>
    <w:rsid w:val="00B0278D"/>
    <w:rsid w:val="00B07A47"/>
    <w:rsid w:val="00B07E4F"/>
    <w:rsid w:val="00B10190"/>
    <w:rsid w:val="00B223D9"/>
    <w:rsid w:val="00B27BB1"/>
    <w:rsid w:val="00B32FEA"/>
    <w:rsid w:val="00B34CC4"/>
    <w:rsid w:val="00B42622"/>
    <w:rsid w:val="00B42C64"/>
    <w:rsid w:val="00B45F2A"/>
    <w:rsid w:val="00B47E65"/>
    <w:rsid w:val="00B53A88"/>
    <w:rsid w:val="00B614A6"/>
    <w:rsid w:val="00B83205"/>
    <w:rsid w:val="00B8776E"/>
    <w:rsid w:val="00B957CB"/>
    <w:rsid w:val="00BA757B"/>
    <w:rsid w:val="00BA7BFA"/>
    <w:rsid w:val="00BD0F9A"/>
    <w:rsid w:val="00BF3E6E"/>
    <w:rsid w:val="00BF7707"/>
    <w:rsid w:val="00C146B1"/>
    <w:rsid w:val="00C211AF"/>
    <w:rsid w:val="00C35046"/>
    <w:rsid w:val="00C60339"/>
    <w:rsid w:val="00C92040"/>
    <w:rsid w:val="00CA4321"/>
    <w:rsid w:val="00CC2D6F"/>
    <w:rsid w:val="00CC6AA5"/>
    <w:rsid w:val="00CD444C"/>
    <w:rsid w:val="00CE02CE"/>
    <w:rsid w:val="00CE5D97"/>
    <w:rsid w:val="00CF0C8D"/>
    <w:rsid w:val="00D026A0"/>
    <w:rsid w:val="00D153AE"/>
    <w:rsid w:val="00D15E78"/>
    <w:rsid w:val="00D25DA5"/>
    <w:rsid w:val="00D566E1"/>
    <w:rsid w:val="00D57182"/>
    <w:rsid w:val="00D574F7"/>
    <w:rsid w:val="00D60777"/>
    <w:rsid w:val="00D608CA"/>
    <w:rsid w:val="00D63085"/>
    <w:rsid w:val="00D65ABD"/>
    <w:rsid w:val="00D729DD"/>
    <w:rsid w:val="00D82890"/>
    <w:rsid w:val="00D82EFF"/>
    <w:rsid w:val="00D855DA"/>
    <w:rsid w:val="00D90711"/>
    <w:rsid w:val="00D90996"/>
    <w:rsid w:val="00D95CEA"/>
    <w:rsid w:val="00D96AF9"/>
    <w:rsid w:val="00DA5503"/>
    <w:rsid w:val="00DB1CEA"/>
    <w:rsid w:val="00DC6D4D"/>
    <w:rsid w:val="00DE5359"/>
    <w:rsid w:val="00DF649B"/>
    <w:rsid w:val="00E05025"/>
    <w:rsid w:val="00E13406"/>
    <w:rsid w:val="00E14C8A"/>
    <w:rsid w:val="00E16574"/>
    <w:rsid w:val="00E22664"/>
    <w:rsid w:val="00E23DF4"/>
    <w:rsid w:val="00E24CB8"/>
    <w:rsid w:val="00E303AF"/>
    <w:rsid w:val="00E328C5"/>
    <w:rsid w:val="00E3377E"/>
    <w:rsid w:val="00E51ED2"/>
    <w:rsid w:val="00E55944"/>
    <w:rsid w:val="00E77473"/>
    <w:rsid w:val="00E8306A"/>
    <w:rsid w:val="00E8454C"/>
    <w:rsid w:val="00E854CC"/>
    <w:rsid w:val="00E922D5"/>
    <w:rsid w:val="00EB3AE9"/>
    <w:rsid w:val="00EB7F7B"/>
    <w:rsid w:val="00EC6429"/>
    <w:rsid w:val="00ED6CDE"/>
    <w:rsid w:val="00EE21DD"/>
    <w:rsid w:val="00EE564B"/>
    <w:rsid w:val="00EE7B8F"/>
    <w:rsid w:val="00EE7B9D"/>
    <w:rsid w:val="00EF33B5"/>
    <w:rsid w:val="00F11CC2"/>
    <w:rsid w:val="00F130C1"/>
    <w:rsid w:val="00F259AA"/>
    <w:rsid w:val="00F323B7"/>
    <w:rsid w:val="00F36A8C"/>
    <w:rsid w:val="00F405B1"/>
    <w:rsid w:val="00F45C3F"/>
    <w:rsid w:val="00F53845"/>
    <w:rsid w:val="00F53BDF"/>
    <w:rsid w:val="00F646D1"/>
    <w:rsid w:val="00F77ECD"/>
    <w:rsid w:val="00F83EA1"/>
    <w:rsid w:val="00FB7A9C"/>
    <w:rsid w:val="00FC70EC"/>
    <w:rsid w:val="00FD5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14:docId w14:val="24D9D130"/>
  <w15:docId w15:val="{4BB3ACE1-6DC6-4E19-B848-38AB48C4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487"/>
    <w:rPr>
      <w:lang w:eastAsia="en-US"/>
    </w:rPr>
  </w:style>
  <w:style w:type="paragraph" w:styleId="Heading1">
    <w:name w:val="heading 1"/>
    <w:basedOn w:val="Normal"/>
    <w:next w:val="Normal"/>
    <w:qFormat/>
    <w:rsid w:val="00A0704D"/>
    <w:pPr>
      <w:keepNext/>
      <w:outlineLvl w:val="0"/>
    </w:pPr>
    <w:rPr>
      <w:sz w:val="24"/>
      <w:u w:val="single"/>
    </w:rPr>
  </w:style>
  <w:style w:type="paragraph" w:styleId="Heading2">
    <w:name w:val="heading 2"/>
    <w:basedOn w:val="Normal"/>
    <w:next w:val="Normal"/>
    <w:qFormat/>
    <w:rsid w:val="00A0704D"/>
    <w:pPr>
      <w:keepNext/>
      <w:spacing w:before="120" w:after="120"/>
      <w:outlineLvl w:val="1"/>
    </w:pPr>
    <w:rPr>
      <w:sz w:val="24"/>
    </w:rPr>
  </w:style>
  <w:style w:type="paragraph" w:styleId="Heading3">
    <w:name w:val="heading 3"/>
    <w:basedOn w:val="Normal"/>
    <w:next w:val="Normal"/>
    <w:qFormat/>
    <w:rsid w:val="00A0704D"/>
    <w:pPr>
      <w:keepNext/>
      <w:tabs>
        <w:tab w:val="left" w:pos="-720"/>
      </w:tabs>
      <w:suppressAutoHyphens/>
      <w:outlineLvl w:val="2"/>
    </w:pPr>
    <w:rPr>
      <w:b/>
      <w:spacing w:val="-2"/>
      <w:sz w:val="24"/>
    </w:rPr>
  </w:style>
  <w:style w:type="paragraph" w:styleId="Heading4">
    <w:name w:val="heading 4"/>
    <w:basedOn w:val="Normal"/>
    <w:next w:val="Normal"/>
    <w:qFormat/>
    <w:rsid w:val="00A0704D"/>
    <w:pPr>
      <w:keepNext/>
      <w:jc w:val="center"/>
      <w:outlineLvl w:val="3"/>
    </w:pPr>
    <w:rPr>
      <w:sz w:val="24"/>
      <w:u w:val="single"/>
    </w:rPr>
  </w:style>
  <w:style w:type="paragraph" w:styleId="Heading5">
    <w:name w:val="heading 5"/>
    <w:basedOn w:val="Normal"/>
    <w:next w:val="Normal"/>
    <w:qFormat/>
    <w:rsid w:val="00A0704D"/>
    <w:pPr>
      <w:keepNext/>
      <w:jc w:val="center"/>
      <w:outlineLvl w:val="4"/>
    </w:pPr>
    <w:rPr>
      <w:sz w:val="24"/>
    </w:rPr>
  </w:style>
  <w:style w:type="paragraph" w:styleId="Heading6">
    <w:name w:val="heading 6"/>
    <w:basedOn w:val="Normal"/>
    <w:next w:val="Normal"/>
    <w:qFormat/>
    <w:rsid w:val="00A0704D"/>
    <w:pPr>
      <w:keepNext/>
      <w:tabs>
        <w:tab w:val="left" w:pos="-720"/>
      </w:tabs>
      <w:suppressAutoHyphens/>
      <w:jc w:val="center"/>
      <w:outlineLvl w:val="5"/>
    </w:pPr>
    <w:rPr>
      <w:rFonts w:ascii="CG Times" w:hAnsi="CG Times"/>
      <w:b/>
      <w:sz w:val="18"/>
      <w:u w:val="single"/>
    </w:rPr>
  </w:style>
  <w:style w:type="paragraph" w:styleId="Heading7">
    <w:name w:val="heading 7"/>
    <w:basedOn w:val="Normal"/>
    <w:next w:val="Normal"/>
    <w:link w:val="Heading7Char"/>
    <w:qFormat/>
    <w:rsid w:val="003647BA"/>
    <w:pPr>
      <w:keepNext/>
      <w:ind w:left="720"/>
      <w:jc w:val="center"/>
      <w:outlineLvl w:val="6"/>
    </w:pPr>
    <w:rPr>
      <w:b/>
      <w:sz w:val="24"/>
    </w:rPr>
  </w:style>
  <w:style w:type="paragraph" w:styleId="Heading8">
    <w:name w:val="heading 8"/>
    <w:basedOn w:val="Normal"/>
    <w:next w:val="Normal"/>
    <w:link w:val="Heading8Char"/>
    <w:qFormat/>
    <w:rsid w:val="003647BA"/>
    <w:pPr>
      <w:keepNext/>
      <w:ind w:left="720"/>
      <w:outlineLvl w:val="7"/>
    </w:pPr>
    <w:rPr>
      <w:b/>
      <w:sz w:val="24"/>
    </w:rPr>
  </w:style>
  <w:style w:type="paragraph" w:styleId="Heading9">
    <w:name w:val="heading 9"/>
    <w:basedOn w:val="Normal"/>
    <w:next w:val="Normal"/>
    <w:link w:val="Heading9Char"/>
    <w:qFormat/>
    <w:rsid w:val="003647BA"/>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0704D"/>
    <w:pPr>
      <w:framePr w:w="7920" w:h="1980" w:hRule="exact" w:hSpace="180" w:wrap="auto" w:hAnchor="page" w:xAlign="center" w:yAlign="bottom"/>
      <w:ind w:left="2880"/>
    </w:pPr>
    <w:rPr>
      <w:sz w:val="24"/>
    </w:rPr>
  </w:style>
  <w:style w:type="paragraph" w:styleId="EnvelopeReturn">
    <w:name w:val="envelope return"/>
    <w:basedOn w:val="Normal"/>
    <w:rsid w:val="00A0704D"/>
    <w:rPr>
      <w:sz w:val="24"/>
    </w:rPr>
  </w:style>
  <w:style w:type="paragraph" w:styleId="Title">
    <w:name w:val="Title"/>
    <w:basedOn w:val="Normal"/>
    <w:qFormat/>
    <w:rsid w:val="00A0704D"/>
    <w:pPr>
      <w:jc w:val="center"/>
    </w:pPr>
    <w:rPr>
      <w:b/>
      <w:sz w:val="40"/>
    </w:rPr>
  </w:style>
  <w:style w:type="paragraph" w:styleId="Footer">
    <w:name w:val="footer"/>
    <w:basedOn w:val="Normal"/>
    <w:rsid w:val="00A0704D"/>
    <w:pPr>
      <w:tabs>
        <w:tab w:val="center" w:pos="4153"/>
        <w:tab w:val="right" w:pos="8306"/>
      </w:tabs>
    </w:pPr>
  </w:style>
  <w:style w:type="character" w:styleId="PageNumber">
    <w:name w:val="page number"/>
    <w:basedOn w:val="DefaultParagraphFont"/>
    <w:rsid w:val="00A0704D"/>
  </w:style>
  <w:style w:type="paragraph" w:styleId="BodyTextIndent">
    <w:name w:val="Body Text Indent"/>
    <w:basedOn w:val="Normal"/>
    <w:rsid w:val="00A0704D"/>
    <w:pPr>
      <w:ind w:left="720"/>
    </w:pPr>
    <w:rPr>
      <w:sz w:val="24"/>
    </w:rPr>
  </w:style>
  <w:style w:type="paragraph" w:styleId="BodyTextIndent2">
    <w:name w:val="Body Text Indent 2"/>
    <w:basedOn w:val="Normal"/>
    <w:rsid w:val="00A0704D"/>
    <w:pPr>
      <w:ind w:left="720" w:hanging="720"/>
    </w:pPr>
    <w:rPr>
      <w:sz w:val="24"/>
    </w:rPr>
  </w:style>
  <w:style w:type="paragraph" w:styleId="BodyTextIndent3">
    <w:name w:val="Body Text Indent 3"/>
    <w:basedOn w:val="Normal"/>
    <w:rsid w:val="00A0704D"/>
    <w:pPr>
      <w:tabs>
        <w:tab w:val="left" w:pos="1440"/>
      </w:tabs>
      <w:ind w:left="2160" w:hanging="1440"/>
    </w:pPr>
    <w:rPr>
      <w:sz w:val="24"/>
    </w:rPr>
  </w:style>
  <w:style w:type="character" w:customStyle="1" w:styleId="Document8">
    <w:name w:val="Document[8]"/>
    <w:basedOn w:val="DefaultParagraphFont"/>
    <w:rsid w:val="00A0704D"/>
  </w:style>
  <w:style w:type="character" w:customStyle="1" w:styleId="Document4">
    <w:name w:val="Document[4]"/>
    <w:basedOn w:val="DefaultParagraphFont"/>
    <w:rsid w:val="00A0704D"/>
    <w:rPr>
      <w:b/>
      <w:i/>
      <w:sz w:val="20"/>
    </w:rPr>
  </w:style>
  <w:style w:type="character" w:customStyle="1" w:styleId="Document6">
    <w:name w:val="Document[6]"/>
    <w:basedOn w:val="DefaultParagraphFont"/>
    <w:rsid w:val="00A0704D"/>
  </w:style>
  <w:style w:type="character" w:customStyle="1" w:styleId="Document5">
    <w:name w:val="Document[5]"/>
    <w:basedOn w:val="DefaultParagraphFont"/>
    <w:rsid w:val="00A0704D"/>
  </w:style>
  <w:style w:type="character" w:customStyle="1" w:styleId="Document2">
    <w:name w:val="Document[2]"/>
    <w:basedOn w:val="DefaultParagraphFont"/>
    <w:rsid w:val="00A0704D"/>
    <w:rPr>
      <w:rFonts w:ascii="Courier New" w:hAnsi="Courier New"/>
      <w:noProof w:val="0"/>
      <w:sz w:val="20"/>
      <w:lang w:val="en-US"/>
    </w:rPr>
  </w:style>
  <w:style w:type="character" w:customStyle="1" w:styleId="Document7">
    <w:name w:val="Document[7]"/>
    <w:basedOn w:val="DefaultParagraphFont"/>
    <w:rsid w:val="00A0704D"/>
  </w:style>
  <w:style w:type="paragraph" w:customStyle="1" w:styleId="RightPar1">
    <w:name w:val="Right Par[1]"/>
    <w:rsid w:val="00A0704D"/>
    <w:pPr>
      <w:tabs>
        <w:tab w:val="left" w:pos="-720"/>
        <w:tab w:val="left" w:pos="0"/>
        <w:tab w:val="decimal" w:pos="720"/>
      </w:tabs>
      <w:suppressAutoHyphens/>
      <w:ind w:firstLine="720"/>
    </w:pPr>
    <w:rPr>
      <w:rFonts w:ascii="Courier New" w:hAnsi="Courier New"/>
      <w:lang w:val="en-US" w:eastAsia="en-US"/>
    </w:rPr>
  </w:style>
  <w:style w:type="paragraph" w:customStyle="1" w:styleId="RightPar2">
    <w:name w:val="Right Par[2]"/>
    <w:rsid w:val="00A0704D"/>
    <w:pPr>
      <w:tabs>
        <w:tab w:val="left" w:pos="-720"/>
        <w:tab w:val="left" w:pos="0"/>
        <w:tab w:val="left" w:pos="720"/>
        <w:tab w:val="decimal" w:pos="1440"/>
      </w:tabs>
      <w:suppressAutoHyphens/>
      <w:ind w:firstLine="1440"/>
    </w:pPr>
    <w:rPr>
      <w:rFonts w:ascii="Courier New" w:hAnsi="Courier New"/>
      <w:lang w:val="en-US" w:eastAsia="en-US"/>
    </w:rPr>
  </w:style>
  <w:style w:type="character" w:customStyle="1" w:styleId="Document3">
    <w:name w:val="Document[3]"/>
    <w:basedOn w:val="DefaultParagraphFont"/>
    <w:rsid w:val="00A0704D"/>
    <w:rPr>
      <w:rFonts w:ascii="Courier New" w:hAnsi="Courier New"/>
      <w:noProof w:val="0"/>
      <w:sz w:val="20"/>
      <w:lang w:val="en-US"/>
    </w:rPr>
  </w:style>
  <w:style w:type="paragraph" w:customStyle="1" w:styleId="RightPar3">
    <w:name w:val="Right Par[3]"/>
    <w:rsid w:val="00A0704D"/>
    <w:pPr>
      <w:tabs>
        <w:tab w:val="left" w:pos="-720"/>
        <w:tab w:val="left" w:pos="0"/>
        <w:tab w:val="left" w:pos="720"/>
        <w:tab w:val="left" w:pos="1440"/>
        <w:tab w:val="decimal" w:pos="2160"/>
      </w:tabs>
      <w:suppressAutoHyphens/>
      <w:ind w:firstLine="2160"/>
    </w:pPr>
    <w:rPr>
      <w:rFonts w:ascii="Courier New" w:hAnsi="Courier New"/>
      <w:lang w:val="en-US" w:eastAsia="en-US"/>
    </w:rPr>
  </w:style>
  <w:style w:type="paragraph" w:customStyle="1" w:styleId="RightPar4">
    <w:name w:val="Right Par[4]"/>
    <w:rsid w:val="00A0704D"/>
    <w:pPr>
      <w:tabs>
        <w:tab w:val="left" w:pos="-720"/>
        <w:tab w:val="left" w:pos="0"/>
        <w:tab w:val="left" w:pos="720"/>
        <w:tab w:val="left" w:pos="1440"/>
        <w:tab w:val="left" w:pos="2160"/>
        <w:tab w:val="decimal" w:pos="2880"/>
      </w:tabs>
      <w:suppressAutoHyphens/>
      <w:ind w:firstLine="2880"/>
    </w:pPr>
    <w:rPr>
      <w:rFonts w:ascii="Courier New" w:hAnsi="Courier New"/>
      <w:lang w:val="en-US" w:eastAsia="en-US"/>
    </w:rPr>
  </w:style>
  <w:style w:type="paragraph" w:customStyle="1" w:styleId="RightPar5">
    <w:name w:val="Right Par[5]"/>
    <w:rsid w:val="00A0704D"/>
    <w:pPr>
      <w:tabs>
        <w:tab w:val="left" w:pos="-720"/>
        <w:tab w:val="left" w:pos="0"/>
        <w:tab w:val="left" w:pos="720"/>
        <w:tab w:val="left" w:pos="1440"/>
        <w:tab w:val="left" w:pos="2160"/>
        <w:tab w:val="left" w:pos="2880"/>
        <w:tab w:val="decimal" w:pos="3600"/>
      </w:tabs>
      <w:suppressAutoHyphens/>
      <w:ind w:firstLine="3600"/>
    </w:pPr>
    <w:rPr>
      <w:rFonts w:ascii="Courier New" w:hAnsi="Courier New"/>
      <w:lang w:val="en-US" w:eastAsia="en-US"/>
    </w:rPr>
  </w:style>
  <w:style w:type="paragraph" w:customStyle="1" w:styleId="RightPar6">
    <w:name w:val="Right Par[6]"/>
    <w:rsid w:val="00A0704D"/>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lang w:val="en-US" w:eastAsia="en-US"/>
    </w:rPr>
  </w:style>
  <w:style w:type="paragraph" w:customStyle="1" w:styleId="RightPar7">
    <w:name w:val="Right Par[7]"/>
    <w:rsid w:val="00A0704D"/>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lang w:val="en-US" w:eastAsia="en-US"/>
    </w:rPr>
  </w:style>
  <w:style w:type="paragraph" w:customStyle="1" w:styleId="RightPar8">
    <w:name w:val="Right Par[8]"/>
    <w:rsid w:val="00A0704D"/>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lang w:val="en-US" w:eastAsia="en-US"/>
    </w:rPr>
  </w:style>
  <w:style w:type="paragraph" w:customStyle="1" w:styleId="Document1">
    <w:name w:val="Document[1]"/>
    <w:rsid w:val="00A0704D"/>
    <w:pPr>
      <w:keepNext/>
      <w:keepLines/>
      <w:tabs>
        <w:tab w:val="left" w:pos="-720"/>
      </w:tabs>
      <w:suppressAutoHyphens/>
    </w:pPr>
    <w:rPr>
      <w:rFonts w:ascii="Courier New" w:hAnsi="Courier New"/>
      <w:lang w:val="en-US" w:eastAsia="en-US"/>
    </w:rPr>
  </w:style>
  <w:style w:type="paragraph" w:customStyle="1" w:styleId="Technical5">
    <w:name w:val="Technical[5]"/>
    <w:rsid w:val="00A0704D"/>
    <w:pPr>
      <w:tabs>
        <w:tab w:val="left" w:pos="-720"/>
      </w:tabs>
      <w:suppressAutoHyphens/>
      <w:ind w:firstLine="720"/>
    </w:pPr>
    <w:rPr>
      <w:rFonts w:ascii="Courier New" w:hAnsi="Courier New"/>
      <w:b/>
      <w:lang w:val="en-US" w:eastAsia="en-US"/>
    </w:rPr>
  </w:style>
  <w:style w:type="paragraph" w:customStyle="1" w:styleId="Technical6">
    <w:name w:val="Technical[6]"/>
    <w:rsid w:val="00A0704D"/>
    <w:pPr>
      <w:tabs>
        <w:tab w:val="left" w:pos="-720"/>
      </w:tabs>
      <w:suppressAutoHyphens/>
      <w:ind w:firstLine="720"/>
    </w:pPr>
    <w:rPr>
      <w:rFonts w:ascii="Courier New" w:hAnsi="Courier New"/>
      <w:b/>
      <w:lang w:val="en-US" w:eastAsia="en-US"/>
    </w:rPr>
  </w:style>
  <w:style w:type="character" w:customStyle="1" w:styleId="Technical2">
    <w:name w:val="Technical[2]"/>
    <w:basedOn w:val="DefaultParagraphFont"/>
    <w:rsid w:val="00A0704D"/>
    <w:rPr>
      <w:rFonts w:ascii="Courier New" w:hAnsi="Courier New"/>
      <w:noProof w:val="0"/>
      <w:sz w:val="20"/>
      <w:lang w:val="en-US"/>
    </w:rPr>
  </w:style>
  <w:style w:type="character" w:customStyle="1" w:styleId="Technical3">
    <w:name w:val="Technical[3]"/>
    <w:basedOn w:val="DefaultParagraphFont"/>
    <w:rsid w:val="00A0704D"/>
    <w:rPr>
      <w:rFonts w:ascii="Courier New" w:hAnsi="Courier New"/>
      <w:noProof w:val="0"/>
      <w:sz w:val="20"/>
      <w:lang w:val="en-US"/>
    </w:rPr>
  </w:style>
  <w:style w:type="paragraph" w:customStyle="1" w:styleId="Technical4">
    <w:name w:val="Technical[4]"/>
    <w:rsid w:val="00A0704D"/>
    <w:pPr>
      <w:tabs>
        <w:tab w:val="left" w:pos="-720"/>
      </w:tabs>
      <w:suppressAutoHyphens/>
    </w:pPr>
    <w:rPr>
      <w:rFonts w:ascii="Courier New" w:hAnsi="Courier New"/>
      <w:b/>
      <w:lang w:val="en-US" w:eastAsia="en-US"/>
    </w:rPr>
  </w:style>
  <w:style w:type="character" w:customStyle="1" w:styleId="Technical1">
    <w:name w:val="Technical[1]"/>
    <w:basedOn w:val="DefaultParagraphFont"/>
    <w:rsid w:val="00A0704D"/>
    <w:rPr>
      <w:rFonts w:ascii="Courier New" w:hAnsi="Courier New"/>
      <w:noProof w:val="0"/>
      <w:sz w:val="20"/>
      <w:lang w:val="en-US"/>
    </w:rPr>
  </w:style>
  <w:style w:type="paragraph" w:customStyle="1" w:styleId="Technical7">
    <w:name w:val="Technical[7]"/>
    <w:rsid w:val="00A0704D"/>
    <w:pPr>
      <w:tabs>
        <w:tab w:val="left" w:pos="-720"/>
      </w:tabs>
      <w:suppressAutoHyphens/>
      <w:ind w:firstLine="720"/>
    </w:pPr>
    <w:rPr>
      <w:rFonts w:ascii="Courier New" w:hAnsi="Courier New"/>
      <w:b/>
      <w:lang w:val="en-US" w:eastAsia="en-US"/>
    </w:rPr>
  </w:style>
  <w:style w:type="paragraph" w:customStyle="1" w:styleId="Technical8">
    <w:name w:val="Technical[8]"/>
    <w:rsid w:val="00A0704D"/>
    <w:pPr>
      <w:tabs>
        <w:tab w:val="left" w:pos="-720"/>
      </w:tabs>
      <w:suppressAutoHyphens/>
      <w:ind w:firstLine="720"/>
    </w:pPr>
    <w:rPr>
      <w:rFonts w:ascii="Courier New" w:hAnsi="Courier New"/>
      <w:b/>
      <w:lang w:val="en-US" w:eastAsia="en-US"/>
    </w:rPr>
  </w:style>
  <w:style w:type="character" w:customStyle="1" w:styleId="Bibliogrphy">
    <w:name w:val="Bibliogrphy"/>
    <w:basedOn w:val="DefaultParagraphFont"/>
    <w:rsid w:val="00A0704D"/>
  </w:style>
  <w:style w:type="character" w:customStyle="1" w:styleId="DocInit">
    <w:name w:val="Doc Init"/>
    <w:basedOn w:val="DefaultParagraphFont"/>
    <w:rsid w:val="00A0704D"/>
  </w:style>
  <w:style w:type="paragraph" w:customStyle="1" w:styleId="Document10">
    <w:name w:val="Document 1"/>
    <w:rsid w:val="00A0704D"/>
    <w:pPr>
      <w:keepNext/>
      <w:keepLines/>
      <w:tabs>
        <w:tab w:val="left" w:pos="-720"/>
      </w:tabs>
      <w:suppressAutoHyphens/>
    </w:pPr>
    <w:rPr>
      <w:rFonts w:ascii="Courier New" w:hAnsi="Courier New"/>
      <w:lang w:val="en-US" w:eastAsia="en-US"/>
    </w:rPr>
  </w:style>
  <w:style w:type="character" w:customStyle="1" w:styleId="Document20">
    <w:name w:val="Document 2"/>
    <w:basedOn w:val="DefaultParagraphFont"/>
    <w:rsid w:val="00A0704D"/>
    <w:rPr>
      <w:rFonts w:ascii="Courier New" w:hAnsi="Courier New"/>
      <w:noProof w:val="0"/>
      <w:sz w:val="20"/>
      <w:lang w:val="en-US"/>
    </w:rPr>
  </w:style>
  <w:style w:type="character" w:customStyle="1" w:styleId="Document30">
    <w:name w:val="Document 3"/>
    <w:basedOn w:val="DefaultParagraphFont"/>
    <w:rsid w:val="00A0704D"/>
    <w:rPr>
      <w:rFonts w:ascii="Courier New" w:hAnsi="Courier New"/>
      <w:noProof w:val="0"/>
      <w:sz w:val="20"/>
      <w:lang w:val="en-US"/>
    </w:rPr>
  </w:style>
  <w:style w:type="character" w:customStyle="1" w:styleId="Document40">
    <w:name w:val="Document 4"/>
    <w:basedOn w:val="DefaultParagraphFont"/>
    <w:rsid w:val="00A0704D"/>
    <w:rPr>
      <w:b/>
      <w:i/>
      <w:sz w:val="20"/>
    </w:rPr>
  </w:style>
  <w:style w:type="character" w:customStyle="1" w:styleId="Document50">
    <w:name w:val="Document 5"/>
    <w:basedOn w:val="DefaultParagraphFont"/>
    <w:rsid w:val="00A0704D"/>
  </w:style>
  <w:style w:type="character" w:customStyle="1" w:styleId="Document60">
    <w:name w:val="Document 6"/>
    <w:basedOn w:val="DefaultParagraphFont"/>
    <w:rsid w:val="00A0704D"/>
  </w:style>
  <w:style w:type="character" w:customStyle="1" w:styleId="Document70">
    <w:name w:val="Document 7"/>
    <w:basedOn w:val="DefaultParagraphFont"/>
    <w:rsid w:val="00A0704D"/>
  </w:style>
  <w:style w:type="character" w:customStyle="1" w:styleId="Document80">
    <w:name w:val="Document 8"/>
    <w:basedOn w:val="DefaultParagraphFont"/>
    <w:rsid w:val="00A0704D"/>
  </w:style>
  <w:style w:type="character" w:customStyle="1" w:styleId="TechInit">
    <w:name w:val="Tech Init"/>
    <w:basedOn w:val="DefaultParagraphFont"/>
    <w:rsid w:val="00A0704D"/>
    <w:rPr>
      <w:rFonts w:ascii="Courier New" w:hAnsi="Courier New"/>
      <w:noProof w:val="0"/>
      <w:sz w:val="20"/>
      <w:lang w:val="en-US"/>
    </w:rPr>
  </w:style>
  <w:style w:type="character" w:customStyle="1" w:styleId="Technical10">
    <w:name w:val="Technical 1"/>
    <w:basedOn w:val="DefaultParagraphFont"/>
    <w:rsid w:val="00A0704D"/>
    <w:rPr>
      <w:rFonts w:ascii="Courier New" w:hAnsi="Courier New"/>
      <w:noProof w:val="0"/>
      <w:sz w:val="20"/>
      <w:lang w:val="en-US"/>
    </w:rPr>
  </w:style>
  <w:style w:type="character" w:customStyle="1" w:styleId="Technical20">
    <w:name w:val="Technical 2"/>
    <w:basedOn w:val="DefaultParagraphFont"/>
    <w:rsid w:val="00A0704D"/>
    <w:rPr>
      <w:rFonts w:ascii="Courier New" w:hAnsi="Courier New"/>
      <w:noProof w:val="0"/>
      <w:sz w:val="20"/>
      <w:lang w:val="en-US"/>
    </w:rPr>
  </w:style>
  <w:style w:type="character" w:customStyle="1" w:styleId="Technical30">
    <w:name w:val="Technical 3"/>
    <w:basedOn w:val="DefaultParagraphFont"/>
    <w:rsid w:val="00A0704D"/>
    <w:rPr>
      <w:rFonts w:ascii="Courier New" w:hAnsi="Courier New"/>
      <w:noProof w:val="0"/>
      <w:sz w:val="20"/>
      <w:lang w:val="en-US"/>
    </w:rPr>
  </w:style>
  <w:style w:type="paragraph" w:customStyle="1" w:styleId="Technical40">
    <w:name w:val="Technical 4"/>
    <w:rsid w:val="00A0704D"/>
    <w:pPr>
      <w:tabs>
        <w:tab w:val="left" w:pos="-720"/>
      </w:tabs>
      <w:suppressAutoHyphens/>
    </w:pPr>
    <w:rPr>
      <w:rFonts w:ascii="Courier New" w:hAnsi="Courier New"/>
      <w:b/>
      <w:lang w:val="en-US" w:eastAsia="en-US"/>
    </w:rPr>
  </w:style>
  <w:style w:type="paragraph" w:customStyle="1" w:styleId="Technical50">
    <w:name w:val="Technical 5"/>
    <w:rsid w:val="00A0704D"/>
    <w:pPr>
      <w:tabs>
        <w:tab w:val="left" w:pos="-720"/>
      </w:tabs>
      <w:suppressAutoHyphens/>
      <w:ind w:firstLine="720"/>
    </w:pPr>
    <w:rPr>
      <w:rFonts w:ascii="Courier New" w:hAnsi="Courier New"/>
      <w:b/>
      <w:lang w:val="en-US" w:eastAsia="en-US"/>
    </w:rPr>
  </w:style>
  <w:style w:type="paragraph" w:customStyle="1" w:styleId="Technical60">
    <w:name w:val="Technical 6"/>
    <w:rsid w:val="00A0704D"/>
    <w:pPr>
      <w:tabs>
        <w:tab w:val="left" w:pos="-720"/>
      </w:tabs>
      <w:suppressAutoHyphens/>
      <w:ind w:firstLine="720"/>
    </w:pPr>
    <w:rPr>
      <w:rFonts w:ascii="Courier New" w:hAnsi="Courier New"/>
      <w:b/>
      <w:lang w:val="en-US" w:eastAsia="en-US"/>
    </w:rPr>
  </w:style>
  <w:style w:type="paragraph" w:customStyle="1" w:styleId="Technical70">
    <w:name w:val="Technical 7"/>
    <w:rsid w:val="00A0704D"/>
    <w:pPr>
      <w:tabs>
        <w:tab w:val="left" w:pos="-720"/>
      </w:tabs>
      <w:suppressAutoHyphens/>
      <w:ind w:firstLine="720"/>
    </w:pPr>
    <w:rPr>
      <w:rFonts w:ascii="Courier New" w:hAnsi="Courier New"/>
      <w:b/>
      <w:lang w:val="en-US" w:eastAsia="en-US"/>
    </w:rPr>
  </w:style>
  <w:style w:type="paragraph" w:customStyle="1" w:styleId="Technical80">
    <w:name w:val="Technical 8"/>
    <w:rsid w:val="00A0704D"/>
    <w:pPr>
      <w:tabs>
        <w:tab w:val="left" w:pos="-720"/>
      </w:tabs>
      <w:suppressAutoHyphens/>
      <w:ind w:firstLine="720"/>
    </w:pPr>
    <w:rPr>
      <w:rFonts w:ascii="Courier New" w:hAnsi="Courier New"/>
      <w:b/>
      <w:lang w:val="en-US" w:eastAsia="en-US"/>
    </w:rPr>
  </w:style>
  <w:style w:type="paragraph" w:customStyle="1" w:styleId="Pleading">
    <w:name w:val="Pleading"/>
    <w:rsid w:val="00A0704D"/>
    <w:pPr>
      <w:tabs>
        <w:tab w:val="left" w:pos="-720"/>
      </w:tabs>
      <w:suppressAutoHyphens/>
      <w:spacing w:line="240" w:lineRule="exact"/>
    </w:pPr>
    <w:rPr>
      <w:rFonts w:ascii="Courier New" w:hAnsi="Courier New"/>
      <w:lang w:val="en-US" w:eastAsia="en-US"/>
    </w:rPr>
  </w:style>
  <w:style w:type="character" w:customStyle="1" w:styleId="contractnam">
    <w:name w:val="contract nam"/>
    <w:basedOn w:val="DefaultParagraphFont"/>
    <w:rsid w:val="00A0704D"/>
    <w:rPr>
      <w:rFonts w:ascii="Footlight MT Light" w:hAnsi="Footlight MT Light"/>
      <w:b/>
      <w:i/>
      <w:noProof w:val="0"/>
      <w:sz w:val="24"/>
      <w:lang w:val="en-US"/>
    </w:rPr>
  </w:style>
  <w:style w:type="character" w:customStyle="1" w:styleId="appendix">
    <w:name w:val="appendix"/>
    <w:basedOn w:val="DefaultParagraphFont"/>
    <w:rsid w:val="00A0704D"/>
    <w:rPr>
      <w:rFonts w:ascii="Courier New" w:hAnsi="Courier New"/>
      <w:b/>
      <w:noProof w:val="0"/>
      <w:sz w:val="25"/>
      <w:lang w:val="en-US"/>
    </w:rPr>
  </w:style>
  <w:style w:type="character" w:customStyle="1" w:styleId="EquationCaption">
    <w:name w:val="_Equation Caption"/>
    <w:rsid w:val="00A0704D"/>
  </w:style>
  <w:style w:type="paragraph" w:styleId="BodyText">
    <w:name w:val="Body Text"/>
    <w:basedOn w:val="Normal"/>
    <w:rsid w:val="00A0704D"/>
    <w:rPr>
      <w:sz w:val="24"/>
    </w:rPr>
  </w:style>
  <w:style w:type="paragraph" w:styleId="BodyText2">
    <w:name w:val="Body Text 2"/>
    <w:basedOn w:val="Normal"/>
    <w:rsid w:val="00A0704D"/>
    <w:pPr>
      <w:tabs>
        <w:tab w:val="left" w:pos="-720"/>
      </w:tabs>
      <w:suppressAutoHyphens/>
      <w:jc w:val="center"/>
    </w:pPr>
    <w:rPr>
      <w:sz w:val="24"/>
    </w:rPr>
  </w:style>
  <w:style w:type="paragraph" w:styleId="Header">
    <w:name w:val="header"/>
    <w:basedOn w:val="Normal"/>
    <w:rsid w:val="00A0704D"/>
    <w:pPr>
      <w:tabs>
        <w:tab w:val="center" w:pos="4153"/>
        <w:tab w:val="right" w:pos="8306"/>
      </w:tabs>
    </w:pPr>
  </w:style>
  <w:style w:type="paragraph" w:styleId="BodyText3">
    <w:name w:val="Body Text 3"/>
    <w:basedOn w:val="Normal"/>
    <w:rsid w:val="00A0704D"/>
    <w:pPr>
      <w:tabs>
        <w:tab w:val="left" w:pos="-720"/>
      </w:tabs>
      <w:suppressAutoHyphens/>
    </w:pPr>
    <w:rPr>
      <w:rFonts w:ascii="CG Times" w:hAnsi="CG Times"/>
      <w:sz w:val="18"/>
    </w:rPr>
  </w:style>
  <w:style w:type="paragraph" w:styleId="PlainText">
    <w:name w:val="Plain Text"/>
    <w:basedOn w:val="Normal"/>
    <w:link w:val="PlainTextChar"/>
    <w:rsid w:val="00A0704D"/>
    <w:rPr>
      <w:rFonts w:ascii="Courier New" w:hAnsi="Courier New"/>
    </w:rPr>
  </w:style>
  <w:style w:type="paragraph" w:styleId="FootnoteText">
    <w:name w:val="footnote text"/>
    <w:basedOn w:val="Normal"/>
    <w:semiHidden/>
    <w:rsid w:val="00A0704D"/>
  </w:style>
  <w:style w:type="character" w:styleId="FootnoteReference">
    <w:name w:val="footnote reference"/>
    <w:basedOn w:val="DefaultParagraphFont"/>
    <w:semiHidden/>
    <w:rsid w:val="00A0704D"/>
    <w:rPr>
      <w:vertAlign w:val="superscript"/>
    </w:rPr>
  </w:style>
  <w:style w:type="paragraph" w:styleId="ListParagraph">
    <w:name w:val="List Paragraph"/>
    <w:basedOn w:val="Normal"/>
    <w:uiPriority w:val="34"/>
    <w:qFormat/>
    <w:rsid w:val="008823E9"/>
    <w:pPr>
      <w:ind w:left="720"/>
    </w:pPr>
  </w:style>
  <w:style w:type="table" w:styleId="TableElegant">
    <w:name w:val="Table Elegant"/>
    <w:basedOn w:val="TableNormal"/>
    <w:rsid w:val="003B294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ubtitle">
    <w:name w:val="Subtitle"/>
    <w:basedOn w:val="Normal"/>
    <w:qFormat/>
    <w:rsid w:val="00792607"/>
    <w:pPr>
      <w:jc w:val="center"/>
    </w:pPr>
    <w:rPr>
      <w:b/>
      <w:sz w:val="24"/>
      <w:u w:val="single"/>
    </w:rPr>
  </w:style>
  <w:style w:type="table" w:styleId="TableGrid1">
    <w:name w:val="Table Grid 1"/>
    <w:basedOn w:val="TableNormal"/>
    <w:rsid w:val="006451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BD0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rsid w:val="009A233E"/>
    <w:rPr>
      <w:rFonts w:ascii="Courier New" w:hAnsi="Courier New"/>
      <w:lang w:eastAsia="en-US"/>
    </w:rPr>
  </w:style>
  <w:style w:type="paragraph" w:styleId="BalloonText">
    <w:name w:val="Balloon Text"/>
    <w:basedOn w:val="Normal"/>
    <w:link w:val="BalloonTextChar"/>
    <w:rsid w:val="00B47E65"/>
    <w:rPr>
      <w:rFonts w:ascii="Tahoma" w:hAnsi="Tahoma" w:cs="Tahoma"/>
      <w:sz w:val="16"/>
      <w:szCs w:val="16"/>
    </w:rPr>
  </w:style>
  <w:style w:type="character" w:customStyle="1" w:styleId="BalloonTextChar">
    <w:name w:val="Balloon Text Char"/>
    <w:basedOn w:val="DefaultParagraphFont"/>
    <w:link w:val="BalloonText"/>
    <w:rsid w:val="00B47E65"/>
    <w:rPr>
      <w:rFonts w:ascii="Tahoma" w:hAnsi="Tahoma" w:cs="Tahoma"/>
      <w:sz w:val="16"/>
      <w:szCs w:val="16"/>
      <w:lang w:eastAsia="en-US"/>
    </w:rPr>
  </w:style>
  <w:style w:type="character" w:customStyle="1" w:styleId="Heading7Char">
    <w:name w:val="Heading 7 Char"/>
    <w:basedOn w:val="DefaultParagraphFont"/>
    <w:link w:val="Heading7"/>
    <w:rsid w:val="003647BA"/>
    <w:rPr>
      <w:b/>
      <w:sz w:val="24"/>
      <w:lang w:eastAsia="en-US"/>
    </w:rPr>
  </w:style>
  <w:style w:type="character" w:customStyle="1" w:styleId="Heading8Char">
    <w:name w:val="Heading 8 Char"/>
    <w:basedOn w:val="DefaultParagraphFont"/>
    <w:link w:val="Heading8"/>
    <w:rsid w:val="003647BA"/>
    <w:rPr>
      <w:b/>
      <w:sz w:val="24"/>
      <w:lang w:eastAsia="en-US"/>
    </w:rPr>
  </w:style>
  <w:style w:type="character" w:customStyle="1" w:styleId="Heading9Char">
    <w:name w:val="Heading 9 Char"/>
    <w:basedOn w:val="DefaultParagraphFont"/>
    <w:link w:val="Heading9"/>
    <w:rsid w:val="003647BA"/>
    <w:rPr>
      <w:b/>
      <w:sz w:val="24"/>
      <w:lang w:eastAsia="en-US"/>
    </w:rPr>
  </w:style>
  <w:style w:type="numbering" w:customStyle="1" w:styleId="NoList1">
    <w:name w:val="No List1"/>
    <w:next w:val="NoList"/>
    <w:uiPriority w:val="99"/>
    <w:semiHidden/>
    <w:unhideWhenUsed/>
    <w:rsid w:val="003647BA"/>
  </w:style>
  <w:style w:type="character" w:styleId="Hyperlink">
    <w:name w:val="Hyperlink"/>
    <w:basedOn w:val="DefaultParagraphFont"/>
    <w:unhideWhenUsed/>
    <w:rsid w:val="003647BA"/>
    <w:rPr>
      <w:color w:val="0000FF" w:themeColor="hyperlink"/>
      <w:u w:val="single"/>
    </w:rPr>
  </w:style>
  <w:style w:type="paragraph" w:styleId="NoSpacing">
    <w:name w:val="No Spacing"/>
    <w:uiPriority w:val="1"/>
    <w:qFormat/>
    <w:rsid w:val="00FD50D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mailto:dean.miles@rctcbc.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1.png"/><Relationship Id="rId10" Type="http://schemas.openxmlformats.org/officeDocument/2006/relationships/footer" Target="footer3.xml"/><Relationship Id="rId19" Type="http://schemas.openxmlformats.org/officeDocument/2006/relationships/hyperlink" Target="mailto:Robert.m.davies@rctcbc.gov.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66</Pages>
  <Words>16153</Words>
  <Characters>85262</Characters>
  <Application>Microsoft Office Word</Application>
  <DocSecurity>0</DocSecurity>
  <Lines>710</Lines>
  <Paragraphs>202</Paragraphs>
  <ScaleCrop>false</ScaleCrop>
  <HeadingPairs>
    <vt:vector size="2" baseType="variant">
      <vt:variant>
        <vt:lpstr>Title</vt:lpstr>
      </vt:variant>
      <vt:variant>
        <vt:i4>1</vt:i4>
      </vt:variant>
    </vt:vector>
  </HeadingPairs>
  <TitlesOfParts>
    <vt:vector size="1" baseType="lpstr">
      <vt:lpstr>RHONDDA CYNON TAFF</vt:lpstr>
    </vt:vector>
  </TitlesOfParts>
  <Company>Glamorgan Engineering Consultancy</Company>
  <LinksUpToDate>false</LinksUpToDate>
  <CharactersWithSpaces>101213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RHONDDA CYNON TAFF</dc:title>
  <dc:creator>Sue Griffith</dc:creator>
  <cp:lastModifiedBy>Justin W. Griffiths</cp:lastModifiedBy>
  <cp:revision>16</cp:revision>
  <cp:lastPrinted>2020-01-22T10:41:00Z</cp:lastPrinted>
  <dcterms:created xsi:type="dcterms:W3CDTF">2020-01-22T10:28:00Z</dcterms:created>
  <dcterms:modified xsi:type="dcterms:W3CDTF">2021-06-22T04:32:00Z</dcterms:modified>
</cp:coreProperties>
</file>