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9AF" w:rsidRPr="007E540D" w:rsidRDefault="00AB2621" w:rsidP="00472868">
      <w:pPr>
        <w:spacing w:after="0"/>
        <w:jc w:val="center"/>
        <w:rPr>
          <w:rFonts w:ascii="Trebuchet MS" w:hAnsi="Trebuchet MS"/>
          <w:color w:val="548DD4" w:themeColor="text2" w:themeTint="99"/>
          <w:sz w:val="48"/>
        </w:rPr>
      </w:pPr>
      <w:bookmarkStart w:id="0" w:name="_Toc475279566"/>
      <w:bookmarkStart w:id="1" w:name="_Toc475282430"/>
      <w:bookmarkStart w:id="2" w:name="_Toc475351231"/>
      <w:bookmarkStart w:id="3" w:name="_Toc475455435"/>
      <w:bookmarkStart w:id="4" w:name="_Toc475455508"/>
      <w:bookmarkStart w:id="5" w:name="_Toc475456093"/>
      <w:bookmarkStart w:id="6" w:name="_Toc475525407"/>
      <w:r w:rsidRPr="007E540D">
        <w:rPr>
          <w:rFonts w:ascii="Trebuchet MS" w:hAnsi="Trebuchet MS"/>
          <w:color w:val="548DD4" w:themeColor="text2" w:themeTint="99"/>
          <w:sz w:val="48"/>
          <w:lang w:val="cy-GB"/>
        </w:rPr>
        <w:t xml:space="preserve">Adroddiad Ymchwilio i </w:t>
      </w:r>
      <w:bookmarkEnd w:id="0"/>
      <w:bookmarkEnd w:id="1"/>
      <w:bookmarkEnd w:id="2"/>
      <w:r w:rsidRPr="007E540D">
        <w:rPr>
          <w:rFonts w:ascii="Trebuchet MS" w:hAnsi="Trebuchet MS"/>
          <w:color w:val="548DD4" w:themeColor="text2" w:themeTint="99"/>
          <w:sz w:val="48"/>
          <w:lang w:val="cy-GB"/>
        </w:rPr>
        <w:t xml:space="preserve">Lifogydd </w:t>
      </w:r>
      <w:bookmarkEnd w:id="3"/>
      <w:bookmarkEnd w:id="4"/>
      <w:bookmarkEnd w:id="5"/>
      <w:bookmarkEnd w:id="6"/>
    </w:p>
    <w:p w:rsidR="003159D5" w:rsidRPr="007E540D" w:rsidRDefault="00BA49A2" w:rsidP="00472868">
      <w:pPr>
        <w:spacing w:after="0"/>
        <w:jc w:val="center"/>
        <w:rPr>
          <w:rFonts w:ascii="Trebuchet MS" w:hAnsi="Trebuchet MS"/>
          <w:color w:val="548DD4" w:themeColor="text2" w:themeTint="99"/>
          <w:sz w:val="12"/>
        </w:rPr>
      </w:pPr>
    </w:p>
    <w:bookmarkStart w:id="7" w:name="_GoBack" w:displacedByCustomXml="next"/>
    <w:bookmarkStart w:id="8" w:name="_Toc475351232" w:displacedByCustomXml="next"/>
    <w:bookmarkStart w:id="9" w:name="_Toc475282431" w:displacedByCustomXml="next"/>
    <w:bookmarkStart w:id="10" w:name="_Toc475279567" w:displacedByCustomXml="next"/>
    <w:bookmarkStart w:id="11" w:name="_Toc475351233" w:displacedByCustomXml="next"/>
    <w:bookmarkStart w:id="12" w:name="_Toc475282432" w:displacedByCustomXml="next"/>
    <w:bookmarkStart w:id="13" w:name="_Toc475279568" w:displacedByCustomXml="next"/>
    <w:bookmarkStart w:id="14" w:name="_Toc475525408" w:displacedByCustomXml="next"/>
    <w:bookmarkStart w:id="15" w:name="_Toc475456094" w:displacedByCustomXml="next"/>
    <w:bookmarkStart w:id="16" w:name="_Toc475455509" w:displacedByCustomXml="next"/>
    <w:bookmarkStart w:id="17" w:name="_Toc475455436" w:displacedByCustomXml="next"/>
    <w:sdt>
      <w:sdtPr>
        <w:rPr>
          <w:rFonts w:ascii="Trebuchet MS" w:hAnsi="Trebuchet MS"/>
          <w:bCs/>
          <w:color w:val="548DD4" w:themeColor="text2" w:themeTint="99"/>
          <w:sz w:val="48"/>
        </w:rPr>
        <w:id w:val="-1280641914"/>
        <w:docPartObj>
          <w:docPartGallery w:val="Cover Pages"/>
          <w:docPartUnique/>
        </w:docPartObj>
      </w:sdtPr>
      <w:sdtEndPr>
        <w:rPr>
          <w:rFonts w:ascii="Times New Roman" w:hAnsi="Times New Roman"/>
          <w:bCs w:val="0"/>
          <w:color w:val="auto"/>
          <w:sz w:val="28"/>
        </w:rPr>
      </w:sdtEndPr>
      <w:sdtContent>
        <w:p w:rsidR="00AB1400" w:rsidRPr="007E540D" w:rsidRDefault="00AB2621" w:rsidP="00472868">
          <w:pPr>
            <w:spacing w:after="0"/>
            <w:jc w:val="center"/>
            <w:rPr>
              <w:rFonts w:ascii="Trebuchet MS" w:hAnsi="Trebuchet MS"/>
              <w:color w:val="548DD4" w:themeColor="text2" w:themeTint="99"/>
              <w:sz w:val="48"/>
            </w:rPr>
          </w:pPr>
          <w:r w:rsidRPr="007E540D">
            <w:rPr>
              <w:rFonts w:ascii="Trebuchet MS" w:hAnsi="Trebuchet MS"/>
              <w:color w:val="548DD4" w:themeColor="text2" w:themeTint="99"/>
              <w:sz w:val="48"/>
              <w:lang w:val="cy-GB"/>
            </w:rPr>
            <w:t>3 Medi 2016</w:t>
          </w:r>
          <w:bookmarkEnd w:id="17"/>
          <w:bookmarkEnd w:id="16"/>
          <w:bookmarkEnd w:id="15"/>
          <w:bookmarkEnd w:id="14"/>
          <w:bookmarkEnd w:id="13"/>
          <w:bookmarkEnd w:id="12"/>
          <w:bookmarkEnd w:id="11"/>
        </w:p>
        <w:p w:rsidR="00AB1400" w:rsidRPr="007E540D" w:rsidRDefault="00BA49A2" w:rsidP="00472868">
          <w:pPr>
            <w:spacing w:after="0"/>
            <w:jc w:val="center"/>
            <w:rPr>
              <w:rFonts w:ascii="Trebuchet MS" w:hAnsi="Trebuchet MS"/>
              <w:color w:val="548DD4" w:themeColor="text2" w:themeTint="99"/>
              <w:sz w:val="12"/>
            </w:rPr>
          </w:pPr>
        </w:p>
        <w:p w:rsidR="003159D5" w:rsidRPr="007E540D" w:rsidRDefault="00AB2621" w:rsidP="00472868">
          <w:pPr>
            <w:spacing w:after="0"/>
            <w:jc w:val="center"/>
            <w:rPr>
              <w:rFonts w:ascii="Trebuchet MS" w:hAnsi="Trebuchet MS"/>
              <w:color w:val="548DD4" w:themeColor="text2" w:themeTint="99"/>
              <w:sz w:val="48"/>
            </w:rPr>
          </w:pPr>
          <w:bookmarkStart w:id="18" w:name="_Toc475455437"/>
          <w:bookmarkStart w:id="19" w:name="_Toc475455510"/>
          <w:bookmarkStart w:id="20" w:name="_Toc475456095"/>
          <w:bookmarkStart w:id="21" w:name="_Toc475525409"/>
          <w:r w:rsidRPr="007E540D">
            <w:rPr>
              <w:rFonts w:ascii="Trebuchet MS" w:hAnsi="Trebuchet MS"/>
              <w:color w:val="548DD4" w:themeColor="text2" w:themeTint="99"/>
              <w:sz w:val="48"/>
              <w:lang w:val="cy-GB"/>
            </w:rPr>
            <w:t xml:space="preserve">Heol y Farteg, </w:t>
          </w:r>
          <w:bookmarkEnd w:id="10"/>
          <w:bookmarkEnd w:id="9"/>
          <w:r w:rsidRPr="007E540D">
            <w:rPr>
              <w:rFonts w:ascii="Trebuchet MS" w:hAnsi="Trebuchet MS"/>
              <w:color w:val="548DD4" w:themeColor="text2" w:themeTint="99"/>
              <w:sz w:val="48"/>
              <w:lang w:val="cy-GB"/>
            </w:rPr>
            <w:t>Ystalyfera</w:t>
          </w:r>
          <w:bookmarkEnd w:id="18"/>
          <w:bookmarkEnd w:id="19"/>
          <w:bookmarkEnd w:id="20"/>
          <w:bookmarkEnd w:id="21"/>
          <w:bookmarkEnd w:id="8"/>
        </w:p>
        <w:bookmarkEnd w:id="7"/>
        <w:p w:rsidR="00472868" w:rsidRPr="007E540D" w:rsidRDefault="00BA49A2" w:rsidP="00472868">
          <w:pPr>
            <w:spacing w:after="0"/>
            <w:jc w:val="center"/>
            <w:rPr>
              <w:rFonts w:ascii="Trebuchet MS" w:hAnsi="Trebuchet MS"/>
              <w:color w:val="548DD4" w:themeColor="text2" w:themeTint="99"/>
              <w:sz w:val="48"/>
            </w:rPr>
          </w:pPr>
        </w:p>
        <w:p w:rsidR="009209AF" w:rsidRPr="007E540D" w:rsidRDefault="00BA49A2" w:rsidP="00AB1400">
          <w:pPr>
            <w:jc w:val="center"/>
            <w:rPr>
              <w:noProof/>
              <w:lang w:eastAsia="en-GB"/>
            </w:rPr>
          </w:pPr>
        </w:p>
        <w:p w:rsidR="005B7EF5" w:rsidRPr="007E540D" w:rsidRDefault="003851CE" w:rsidP="00AB1400">
          <w:pPr>
            <w:jc w:val="center"/>
            <w:rPr>
              <w:noProof/>
              <w:lang w:eastAsia="en-GB"/>
            </w:rPr>
          </w:pPr>
          <w:r>
            <w:rPr>
              <w:noProof/>
              <w:lang w:eastAsia="en-GB"/>
            </w:rPr>
            <w:drawing>
              <wp:inline distT="0" distB="0" distL="0" distR="0" wp14:anchorId="250EAEA1" wp14:editId="3F4E1474">
                <wp:extent cx="2658140" cy="5360829"/>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r="66847"/>
                        <a:stretch/>
                      </pic:blipFill>
                      <pic:spPr bwMode="auto">
                        <a:xfrm>
                          <a:off x="0" y="0"/>
                          <a:ext cx="2658140" cy="5360829"/>
                        </a:xfrm>
                        <a:prstGeom prst="rect">
                          <a:avLst/>
                        </a:prstGeom>
                        <a:noFill/>
                        <a:ln>
                          <a:noFill/>
                        </a:ln>
                        <a:extLst>
                          <a:ext uri="{53640926-AAD7-44D8-BBD7-CCE9431645EC}">
                            <a14:shadowObscured xmlns:a14="http://schemas.microsoft.com/office/drawing/2010/main"/>
                          </a:ext>
                        </a:extLst>
                      </pic:spPr>
                    </pic:pic>
                  </a:graphicData>
                </a:graphic>
              </wp:inline>
            </w:drawing>
          </w:r>
        </w:p>
        <w:p w:rsidR="005B7EF5" w:rsidRPr="007E540D" w:rsidRDefault="00BA49A2" w:rsidP="00AB1400">
          <w:pPr>
            <w:jc w:val="center"/>
            <w:rPr>
              <w:noProof/>
              <w:lang w:eastAsia="en-GB"/>
            </w:rPr>
          </w:pPr>
        </w:p>
        <w:p w:rsidR="005B7EF5" w:rsidRPr="007E540D" w:rsidRDefault="00BA49A2" w:rsidP="00AB1400">
          <w:pPr>
            <w:jc w:val="center"/>
            <w:rPr>
              <w:noProof/>
              <w:lang w:eastAsia="en-GB"/>
            </w:rPr>
          </w:pPr>
        </w:p>
        <w:p w:rsidR="00610244" w:rsidRPr="007E540D" w:rsidRDefault="00AB2621">
          <w:bookmarkStart w:id="22" w:name="_Toc475351230"/>
          <w:bookmarkStart w:id="23" w:name="_Toc475455434"/>
          <w:bookmarkStart w:id="24" w:name="_Toc475455507"/>
          <w:bookmarkStart w:id="25" w:name="_Toc475456092"/>
          <w:r w:rsidRPr="007E540D">
            <w:rPr>
              <w:noProof/>
              <w:lang w:eastAsia="en-GB"/>
            </w:rPr>
            <w:drawing>
              <wp:anchor distT="0" distB="0" distL="114300" distR="114300" simplePos="0" relativeHeight="251658240" behindDoc="1" locked="0" layoutInCell="1" allowOverlap="1" wp14:anchorId="717AC8A2" wp14:editId="0E6FD834">
                <wp:simplePos x="0" y="0"/>
                <wp:positionH relativeFrom="column">
                  <wp:posOffset>2797810</wp:posOffset>
                </wp:positionH>
                <wp:positionV relativeFrom="paragraph">
                  <wp:posOffset>76835</wp:posOffset>
                </wp:positionV>
                <wp:extent cx="3759200" cy="1020445"/>
                <wp:effectExtent l="0" t="0" r="0" b="8255"/>
                <wp:wrapTight wrapText="bothSides">
                  <wp:wrapPolygon edited="0">
                    <wp:start x="0" y="0"/>
                    <wp:lineTo x="0" y="21371"/>
                    <wp:lineTo x="21454" y="21371"/>
                    <wp:lineTo x="21454" y="0"/>
                    <wp:lineTo x="0" y="0"/>
                  </wp:wrapPolygon>
                </wp:wrapTight>
                <wp:docPr id="3" name="Picture 3" descr="http://intranet.neath-porttalbot.gov.uk/images/NPT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neath-porttalbot.gov.uk/images/NPT_CMYK.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759200" cy="1020445"/>
                        </a:xfrm>
                        <a:prstGeom prst="rect">
                          <a:avLst/>
                        </a:prstGeom>
                        <a:noFill/>
                        <a:ln>
                          <a:noFill/>
                        </a:ln>
                      </pic:spPr>
                    </pic:pic>
                  </a:graphicData>
                </a:graphic>
              </wp:anchor>
            </w:drawing>
          </w:r>
          <w:bookmarkEnd w:id="22"/>
          <w:bookmarkEnd w:id="23"/>
          <w:bookmarkEnd w:id="24"/>
          <w:bookmarkEnd w:id="25"/>
        </w:p>
        <w:p w:rsidR="003851CE" w:rsidRDefault="003851CE" w:rsidP="00361C57">
          <w:pPr>
            <w:jc w:val="center"/>
            <w:rPr>
              <w:lang w:val="cy-GB"/>
            </w:rPr>
          </w:pPr>
        </w:p>
        <w:p w:rsidR="003851CE" w:rsidRDefault="003851CE" w:rsidP="00361C57">
          <w:pPr>
            <w:jc w:val="center"/>
            <w:rPr>
              <w:lang w:val="cy-GB"/>
            </w:rPr>
          </w:pPr>
        </w:p>
        <w:p w:rsidR="003851CE" w:rsidRDefault="003851CE" w:rsidP="00361C57">
          <w:pPr>
            <w:jc w:val="center"/>
            <w:rPr>
              <w:lang w:val="cy-GB"/>
            </w:rPr>
          </w:pPr>
        </w:p>
        <w:p w:rsidR="003851CE" w:rsidRDefault="003851CE" w:rsidP="00361C57">
          <w:pPr>
            <w:jc w:val="center"/>
            <w:rPr>
              <w:lang w:val="cy-GB"/>
            </w:rPr>
          </w:pPr>
        </w:p>
        <w:p w:rsidR="003851CE" w:rsidRDefault="003851CE" w:rsidP="00361C57">
          <w:pPr>
            <w:jc w:val="center"/>
            <w:rPr>
              <w:lang w:val="cy-GB"/>
            </w:rPr>
          </w:pPr>
        </w:p>
        <w:p w:rsidR="00361C57" w:rsidRPr="007E540D" w:rsidRDefault="00AB2621" w:rsidP="00361C57">
          <w:pPr>
            <w:jc w:val="center"/>
          </w:pPr>
          <w:r w:rsidRPr="007E540D">
            <w:rPr>
              <w:lang w:val="cy-GB"/>
            </w:rPr>
            <w:t>Gwasanaethau Priffyrdd a Draenio</w:t>
          </w:r>
        </w:p>
        <w:p w:rsidR="009209AF" w:rsidRPr="007E540D" w:rsidRDefault="00AB2621" w:rsidP="00361C57">
          <w:pPr>
            <w:jc w:val="center"/>
          </w:pPr>
          <w:r w:rsidRPr="007E540D">
            <w:rPr>
              <w:lang w:val="cy-GB"/>
            </w:rPr>
            <w:t>Cyfarwyddiaeth yr Amgylchedd</w:t>
          </w:r>
        </w:p>
        <w:p w:rsidR="00361C57" w:rsidRPr="007E540D" w:rsidRDefault="00AB2621" w:rsidP="00361C57">
          <w:pPr>
            <w:jc w:val="center"/>
          </w:pPr>
          <w:r w:rsidRPr="007E540D">
            <w:rPr>
              <w:lang w:val="cy-GB"/>
            </w:rPr>
            <w:t>Cyngor Bwrdeistref Sirol Castell-nedd Port Talbot</w:t>
          </w:r>
        </w:p>
        <w:p w:rsidR="00361C57" w:rsidRPr="007E540D" w:rsidRDefault="00AB2621" w:rsidP="00361C57">
          <w:pPr>
            <w:jc w:val="center"/>
          </w:pPr>
          <w:r w:rsidRPr="007E540D">
            <w:rPr>
              <w:lang w:val="cy-GB"/>
            </w:rPr>
            <w:t>Y Ceiau</w:t>
          </w:r>
        </w:p>
        <w:p w:rsidR="00361C57" w:rsidRPr="007E540D" w:rsidRDefault="00AB2621" w:rsidP="00361C57">
          <w:pPr>
            <w:jc w:val="center"/>
          </w:pPr>
          <w:r w:rsidRPr="007E540D">
            <w:rPr>
              <w:lang w:val="cy-GB"/>
            </w:rPr>
            <w:t>Ffordd Brunel</w:t>
          </w:r>
        </w:p>
        <w:p w:rsidR="00361C57" w:rsidRPr="007E540D" w:rsidRDefault="00AB2621" w:rsidP="00361C57">
          <w:pPr>
            <w:jc w:val="center"/>
          </w:pPr>
          <w:r w:rsidRPr="007E540D">
            <w:rPr>
              <w:lang w:val="cy-GB"/>
            </w:rPr>
            <w:t>Llansawel</w:t>
          </w:r>
        </w:p>
        <w:p w:rsidR="00361C57" w:rsidRPr="007E540D" w:rsidRDefault="00AB2621" w:rsidP="00361C57">
          <w:pPr>
            <w:jc w:val="center"/>
          </w:pPr>
          <w:r w:rsidRPr="007E540D">
            <w:rPr>
              <w:lang w:val="cy-GB"/>
            </w:rPr>
            <w:t>Castell-nedd</w:t>
          </w:r>
        </w:p>
        <w:p w:rsidR="00361C57" w:rsidRPr="007E540D" w:rsidRDefault="00AB2621" w:rsidP="00361C57">
          <w:pPr>
            <w:jc w:val="center"/>
          </w:pPr>
          <w:r w:rsidRPr="007E540D">
            <w:rPr>
              <w:lang w:val="cy-GB"/>
            </w:rPr>
            <w:t>SA11 2GG</w:t>
          </w:r>
        </w:p>
        <w:p w:rsidR="00361C57" w:rsidRPr="007E540D" w:rsidRDefault="00BA49A2" w:rsidP="00361C57">
          <w:pPr>
            <w:jc w:val="center"/>
          </w:pPr>
        </w:p>
        <w:p w:rsidR="00361C57" w:rsidRPr="007E540D" w:rsidRDefault="00BA49A2" w:rsidP="00361C57">
          <w:pPr>
            <w:jc w:val="center"/>
          </w:pPr>
        </w:p>
        <w:p w:rsidR="00361C57" w:rsidRPr="007E540D" w:rsidRDefault="00BA49A2" w:rsidP="00361C57">
          <w:pPr>
            <w:jc w:val="center"/>
          </w:pPr>
        </w:p>
        <w:p w:rsidR="00F5179B" w:rsidRPr="007E540D" w:rsidRDefault="00AB2621" w:rsidP="004F59DC">
          <w:pPr>
            <w:pStyle w:val="Heading1"/>
            <w:numPr>
              <w:ilvl w:val="0"/>
              <w:numId w:val="0"/>
            </w:numPr>
            <w:ind w:left="720" w:hanging="720"/>
          </w:pPr>
          <w:bookmarkStart w:id="26" w:name="_Toc475277573"/>
          <w:bookmarkStart w:id="27" w:name="_Toc475279569"/>
          <w:bookmarkStart w:id="28" w:name="_Toc475282433"/>
          <w:bookmarkStart w:id="29" w:name="_Toc475351234"/>
          <w:bookmarkStart w:id="30" w:name="_Toc475455439"/>
          <w:bookmarkStart w:id="31" w:name="_Toc475455512"/>
          <w:bookmarkStart w:id="32" w:name="_Toc475456097"/>
          <w:bookmarkStart w:id="33" w:name="_Toc475525410"/>
          <w:bookmarkStart w:id="34" w:name="_Toc475538345"/>
          <w:bookmarkStart w:id="35" w:name="_Toc475540691"/>
          <w:bookmarkStart w:id="36" w:name="_Toc475543251"/>
          <w:bookmarkStart w:id="37" w:name="_Toc475545983"/>
          <w:bookmarkStart w:id="38" w:name="_Toc475700787"/>
          <w:r w:rsidRPr="007E540D">
            <w:rPr>
              <w:lang w:val="cy-GB"/>
            </w:rPr>
            <w:t>Amserlen Adolygu</w:t>
          </w:r>
          <w:bookmarkEnd w:id="26"/>
          <w:bookmarkEnd w:id="27"/>
          <w:bookmarkEnd w:id="28"/>
          <w:bookmarkEnd w:id="29"/>
          <w:bookmarkEnd w:id="30"/>
          <w:bookmarkEnd w:id="31"/>
          <w:bookmarkEnd w:id="32"/>
          <w:bookmarkEnd w:id="33"/>
          <w:bookmarkEnd w:id="34"/>
          <w:bookmarkEnd w:id="35"/>
          <w:bookmarkEnd w:id="36"/>
          <w:bookmarkEnd w:id="37"/>
          <w:bookmarkEnd w:id="38"/>
        </w:p>
        <w:tbl>
          <w:tblPr>
            <w:tblStyle w:val="MediumGrid1-Accent1"/>
            <w:tblW w:w="0" w:type="auto"/>
            <w:tblLook w:val="04A0" w:firstRow="1" w:lastRow="0" w:firstColumn="1" w:lastColumn="0" w:noHBand="0" w:noVBand="1"/>
          </w:tblPr>
          <w:tblGrid>
            <w:gridCol w:w="1447"/>
            <w:gridCol w:w="1885"/>
            <w:gridCol w:w="2006"/>
            <w:gridCol w:w="2176"/>
            <w:gridCol w:w="1728"/>
          </w:tblGrid>
          <w:tr w:rsidR="00A43BDB" w:rsidRPr="007E540D" w:rsidTr="00A43BDB">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242" w:type="dxa"/>
              </w:tcPr>
              <w:p w:rsidR="00F5179B" w:rsidRPr="007E540D" w:rsidRDefault="00AB2621" w:rsidP="009B2B65">
                <w:r w:rsidRPr="007E540D">
                  <w:rPr>
                    <w:lang w:val="cy-GB"/>
                  </w:rPr>
                  <w:t>Fersiwn</w:t>
                </w:r>
              </w:p>
            </w:tc>
            <w:tc>
              <w:tcPr>
                <w:tcW w:w="1985" w:type="dxa"/>
              </w:tcPr>
              <w:p w:rsidR="00F5179B" w:rsidRPr="007E540D" w:rsidRDefault="00AB2621" w:rsidP="009B2B65">
                <w:pPr>
                  <w:cnfStyle w:val="100000000000" w:firstRow="1" w:lastRow="0" w:firstColumn="0" w:lastColumn="0" w:oddVBand="0" w:evenVBand="0" w:oddHBand="0" w:evenHBand="0" w:firstRowFirstColumn="0" w:firstRowLastColumn="0" w:lastRowFirstColumn="0" w:lastRowLastColumn="0"/>
                </w:pPr>
                <w:r w:rsidRPr="007E540D">
                  <w:rPr>
                    <w:lang w:val="cy-GB"/>
                  </w:rPr>
                  <w:t>Paratowyd gan</w:t>
                </w:r>
              </w:p>
            </w:tc>
            <w:tc>
              <w:tcPr>
                <w:tcW w:w="2126" w:type="dxa"/>
              </w:tcPr>
              <w:p w:rsidR="00F5179B" w:rsidRPr="007E540D" w:rsidRDefault="00AB2621" w:rsidP="009B2B65">
                <w:pPr>
                  <w:cnfStyle w:val="100000000000" w:firstRow="1" w:lastRow="0" w:firstColumn="0" w:lastColumn="0" w:oddVBand="0" w:evenVBand="0" w:oddHBand="0" w:evenHBand="0" w:firstRowFirstColumn="0" w:firstRowLastColumn="0" w:lastRowFirstColumn="0" w:lastRowLastColumn="0"/>
                </w:pPr>
                <w:r w:rsidRPr="007E540D">
                  <w:rPr>
                    <w:lang w:val="cy-GB"/>
                  </w:rPr>
                  <w:t>Adolygwyd gan</w:t>
                </w:r>
              </w:p>
            </w:tc>
            <w:tc>
              <w:tcPr>
                <w:tcW w:w="2040" w:type="dxa"/>
              </w:tcPr>
              <w:p w:rsidR="00F5179B" w:rsidRPr="007E540D" w:rsidRDefault="00AB2621" w:rsidP="009B2B65">
                <w:pPr>
                  <w:cnfStyle w:val="100000000000" w:firstRow="1" w:lastRow="0" w:firstColumn="0" w:lastColumn="0" w:oddVBand="0" w:evenVBand="0" w:oddHBand="0" w:evenHBand="0" w:firstRowFirstColumn="0" w:firstRowLastColumn="0" w:lastRowFirstColumn="0" w:lastRowLastColumn="0"/>
                </w:pPr>
                <w:r w:rsidRPr="007E540D">
                  <w:rPr>
                    <w:lang w:val="cy-GB"/>
                  </w:rPr>
                  <w:t>Cymeradwywyd gan</w:t>
                </w:r>
              </w:p>
            </w:tc>
            <w:tc>
              <w:tcPr>
                <w:tcW w:w="1849" w:type="dxa"/>
              </w:tcPr>
              <w:p w:rsidR="00F5179B" w:rsidRPr="007E540D" w:rsidRDefault="00AB2621" w:rsidP="009B2B65">
                <w:pPr>
                  <w:cnfStyle w:val="100000000000" w:firstRow="1" w:lastRow="0" w:firstColumn="0" w:lastColumn="0" w:oddVBand="0" w:evenVBand="0" w:oddHBand="0" w:evenHBand="0" w:firstRowFirstColumn="0" w:firstRowLastColumn="0" w:lastRowFirstColumn="0" w:lastRowLastColumn="0"/>
                </w:pPr>
                <w:r w:rsidRPr="007E540D">
                  <w:rPr>
                    <w:lang w:val="cy-GB"/>
                  </w:rPr>
                  <w:t>Dyddiad</w:t>
                </w:r>
              </w:p>
            </w:tc>
          </w:tr>
          <w:tr w:rsidR="00A43BDB" w:rsidRPr="007E540D" w:rsidTr="00A43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27200E" w:rsidRPr="007E540D" w:rsidRDefault="00AB2621" w:rsidP="009B2B65">
                <w:r w:rsidRPr="007E540D">
                  <w:rPr>
                    <w:lang w:val="cy-GB"/>
                  </w:rPr>
                  <w:t>Adolygiad 1</w:t>
                </w:r>
              </w:p>
            </w:tc>
            <w:tc>
              <w:tcPr>
                <w:tcW w:w="1985" w:type="dxa"/>
              </w:tcPr>
              <w:p w:rsidR="0027200E" w:rsidRPr="007E540D" w:rsidRDefault="00AB2621" w:rsidP="00D37E2C">
                <w:pPr>
                  <w:jc w:val="left"/>
                  <w:cnfStyle w:val="000000100000" w:firstRow="0" w:lastRow="0" w:firstColumn="0" w:lastColumn="0" w:oddVBand="0" w:evenVBand="0" w:oddHBand="1" w:evenHBand="0" w:firstRowFirstColumn="0" w:firstRowLastColumn="0" w:lastRowFirstColumn="0" w:lastRowLastColumn="0"/>
                </w:pPr>
                <w:r w:rsidRPr="007E540D">
                  <w:rPr>
                    <w:lang w:val="cy-GB"/>
                  </w:rPr>
                  <w:t>James Davies (Swyddog Draenio)</w:t>
                </w:r>
              </w:p>
            </w:tc>
            <w:tc>
              <w:tcPr>
                <w:tcW w:w="2126" w:type="dxa"/>
              </w:tcPr>
              <w:p w:rsidR="0027200E" w:rsidRPr="007E540D" w:rsidRDefault="00AB2621" w:rsidP="00D37E2C">
                <w:pPr>
                  <w:jc w:val="left"/>
                  <w:cnfStyle w:val="000000100000" w:firstRow="0" w:lastRow="0" w:firstColumn="0" w:lastColumn="0" w:oddVBand="0" w:evenVBand="0" w:oddHBand="1" w:evenHBand="0" w:firstRowFirstColumn="0" w:firstRowLastColumn="0" w:lastRowFirstColumn="0" w:lastRowLastColumn="0"/>
                </w:pPr>
                <w:r w:rsidRPr="007E540D">
                  <w:rPr>
                    <w:lang w:val="cy-GB"/>
                  </w:rPr>
                  <w:t>Steve Owen</w:t>
                </w:r>
              </w:p>
              <w:p w:rsidR="0027200E" w:rsidRPr="007E540D" w:rsidRDefault="00AB2621" w:rsidP="00D37E2C">
                <w:pPr>
                  <w:jc w:val="left"/>
                  <w:cnfStyle w:val="000000100000" w:firstRow="0" w:lastRow="0" w:firstColumn="0" w:lastColumn="0" w:oddVBand="0" w:evenVBand="0" w:oddHBand="1" w:evenHBand="0" w:firstRowFirstColumn="0" w:firstRowLastColumn="0" w:lastRowFirstColumn="0" w:lastRowLastColumn="0"/>
                </w:pPr>
                <w:r w:rsidRPr="007E540D">
                  <w:rPr>
                    <w:lang w:val="cy-GB"/>
                  </w:rPr>
                  <w:t>(Rheolwr Priffyrdd a Draenio)</w:t>
                </w:r>
              </w:p>
            </w:tc>
            <w:tc>
              <w:tcPr>
                <w:tcW w:w="2040" w:type="dxa"/>
              </w:tcPr>
              <w:p w:rsidR="0027200E" w:rsidRPr="007E540D" w:rsidRDefault="00AB2621" w:rsidP="00D37E2C">
                <w:pPr>
                  <w:jc w:val="left"/>
                  <w:cnfStyle w:val="000000100000" w:firstRow="0" w:lastRow="0" w:firstColumn="0" w:lastColumn="0" w:oddVBand="0" w:evenVBand="0" w:oddHBand="1" w:evenHBand="0" w:firstRowFirstColumn="0" w:firstRowLastColumn="0" w:lastRowFirstColumn="0" w:lastRowLastColumn="0"/>
                </w:pPr>
                <w:r w:rsidRPr="007E540D">
                  <w:rPr>
                    <w:lang w:val="cy-GB"/>
                  </w:rPr>
                  <w:t>Mike Roberts</w:t>
                </w:r>
              </w:p>
              <w:p w:rsidR="0027200E" w:rsidRPr="007E540D" w:rsidRDefault="00AB2621" w:rsidP="00D37E2C">
                <w:pPr>
                  <w:jc w:val="left"/>
                  <w:cnfStyle w:val="000000100000" w:firstRow="0" w:lastRow="0" w:firstColumn="0" w:lastColumn="0" w:oddVBand="0" w:evenVBand="0" w:oddHBand="1" w:evenHBand="0" w:firstRowFirstColumn="0" w:firstRowLastColumn="0" w:lastRowFirstColumn="0" w:lastRowLastColumn="0"/>
                </w:pPr>
                <w:r w:rsidRPr="007E540D">
                  <w:rPr>
                    <w:lang w:val="cy-GB"/>
                  </w:rPr>
                  <w:t>(Pennaeth Gofal Strydoedd)</w:t>
                </w:r>
              </w:p>
            </w:tc>
            <w:tc>
              <w:tcPr>
                <w:tcW w:w="1849" w:type="dxa"/>
              </w:tcPr>
              <w:p w:rsidR="0027200E" w:rsidRPr="007E540D" w:rsidRDefault="00AB2621" w:rsidP="00D37E2C">
                <w:pPr>
                  <w:jc w:val="left"/>
                  <w:cnfStyle w:val="000000100000" w:firstRow="0" w:lastRow="0" w:firstColumn="0" w:lastColumn="0" w:oddVBand="0" w:evenVBand="0" w:oddHBand="1" w:evenHBand="0" w:firstRowFirstColumn="0" w:firstRowLastColumn="0" w:lastRowFirstColumn="0" w:lastRowLastColumn="0"/>
                </w:pPr>
                <w:r w:rsidRPr="007E540D">
                  <w:rPr>
                    <w:lang w:val="cy-GB"/>
                  </w:rPr>
                  <w:t>Chwefror 2017</w:t>
                </w:r>
              </w:p>
            </w:tc>
          </w:tr>
        </w:tbl>
        <w:p w:rsidR="00C94851" w:rsidRPr="007E540D" w:rsidRDefault="00BA49A2">
          <w:pPr>
            <w:rPr>
              <w:rFonts w:asciiTheme="majorHAnsi" w:eastAsiaTheme="majorEastAsia" w:hAnsiTheme="majorHAnsi" w:cstheme="majorBidi"/>
              <w:b/>
              <w:bCs/>
              <w:color w:val="002060"/>
              <w:spacing w:val="5"/>
              <w:kern w:val="28"/>
              <w:position w:val="6"/>
              <w:szCs w:val="28"/>
            </w:rPr>
          </w:pPr>
        </w:p>
      </w:sdtContent>
    </w:sdt>
    <w:bookmarkStart w:id="39" w:name="_Toc475700788" w:displacedByCustomXml="next"/>
    <w:bookmarkStart w:id="40" w:name="_Toc475538346" w:displacedByCustomXml="next"/>
    <w:bookmarkStart w:id="41" w:name="_Toc475525411" w:displacedByCustomXml="next"/>
    <w:bookmarkStart w:id="42" w:name="_Toc475456098" w:displacedByCustomXml="next"/>
    <w:bookmarkStart w:id="43" w:name="_Toc475455513" w:displacedByCustomXml="next"/>
    <w:bookmarkStart w:id="44" w:name="_Toc475455440" w:displacedByCustomXml="next"/>
    <w:bookmarkStart w:id="45" w:name="_Toc475282434" w:displacedByCustomXml="next"/>
    <w:bookmarkStart w:id="46" w:name="_Toc475279570" w:displacedByCustomXml="next"/>
    <w:bookmarkStart w:id="47" w:name="_Toc475277574" w:displacedByCustomXml="next"/>
    <w:bookmarkStart w:id="48" w:name="_Toc475351235" w:displacedByCustomXml="next"/>
    <w:bookmarkStart w:id="49" w:name="_Toc475540692" w:displacedByCustomXml="next"/>
    <w:bookmarkStart w:id="50" w:name="_Toc475543252" w:displacedByCustomXml="next"/>
    <w:bookmarkStart w:id="51" w:name="_Toc475545984" w:displacedByCustomXml="next"/>
    <w:sdt>
      <w:sdtPr>
        <w:rPr>
          <w:rFonts w:asciiTheme="minorHAnsi" w:eastAsiaTheme="minorHAnsi" w:hAnsiTheme="minorHAnsi" w:cstheme="minorBidi"/>
          <w:b/>
          <w:bCs w:val="0"/>
          <w:color w:val="auto"/>
          <w:spacing w:val="0"/>
          <w:kern w:val="0"/>
          <w:position w:val="0"/>
          <w:sz w:val="22"/>
          <w:szCs w:val="22"/>
        </w:rPr>
        <w:id w:val="2029679660"/>
        <w:docPartObj>
          <w:docPartGallery w:val="Table of Contents"/>
          <w:docPartUnique/>
        </w:docPartObj>
      </w:sdtPr>
      <w:sdtEndPr>
        <w:rPr>
          <w:rFonts w:ascii="Times New Roman" w:hAnsi="Times New Roman"/>
          <w:b w:val="0"/>
          <w:noProof/>
          <w:sz w:val="28"/>
        </w:rPr>
      </w:sdtEndPr>
      <w:sdtContent>
        <w:p w:rsidR="005E19C0" w:rsidRPr="007E540D" w:rsidRDefault="00AB2621" w:rsidP="007520AC">
          <w:pPr>
            <w:pStyle w:val="Heading1"/>
            <w:numPr>
              <w:ilvl w:val="0"/>
              <w:numId w:val="0"/>
            </w:numPr>
            <w:ind w:left="720" w:hanging="720"/>
            <w:rPr>
              <w:noProof/>
            </w:rPr>
          </w:pPr>
          <w:r w:rsidRPr="007E540D">
            <w:rPr>
              <w:noProof/>
              <w:lang w:val="cy-GB"/>
            </w:rPr>
            <w:t>Cynnwys</w:t>
          </w:r>
          <w:bookmarkEnd w:id="51"/>
          <w:bookmarkEnd w:id="50"/>
          <w:bookmarkEnd w:id="49"/>
          <w:bookmarkEnd w:id="48"/>
          <w:bookmarkEnd w:id="47"/>
          <w:bookmarkEnd w:id="46"/>
          <w:bookmarkEnd w:id="45"/>
          <w:bookmarkEnd w:id="44"/>
          <w:bookmarkEnd w:id="43"/>
          <w:bookmarkEnd w:id="42"/>
          <w:bookmarkEnd w:id="41"/>
          <w:bookmarkEnd w:id="40"/>
          <w:bookmarkEnd w:id="39"/>
          <w:r w:rsidRPr="007E540D">
            <w:rPr>
              <w:color w:val="17365D" w:themeColor="text2" w:themeShade="BF"/>
            </w:rPr>
            <w:fldChar w:fldCharType="begin"/>
          </w:r>
          <w:r w:rsidRPr="007E540D">
            <w:instrText xml:space="preserve"> TOC \o "1-3" \h \z \u </w:instrText>
          </w:r>
          <w:r w:rsidRPr="007E540D">
            <w:rPr>
              <w:color w:val="17365D" w:themeColor="text2" w:themeShade="BF"/>
            </w:rPr>
            <w:fldChar w:fldCharType="separate"/>
          </w:r>
        </w:p>
        <w:p w:rsidR="005E19C0" w:rsidRPr="007E540D" w:rsidRDefault="00BA49A2">
          <w:pPr>
            <w:pStyle w:val="TOC1"/>
            <w:rPr>
              <w:rFonts w:asciiTheme="minorHAnsi" w:eastAsiaTheme="minorEastAsia" w:hAnsiTheme="minorHAnsi"/>
              <w:noProof/>
              <w:sz w:val="22"/>
              <w:lang w:eastAsia="en-GB"/>
            </w:rPr>
          </w:pPr>
          <w:hyperlink w:anchor="_Toc475700789" w:history="1">
            <w:r w:rsidR="00AB2621" w:rsidRPr="007E540D">
              <w:rPr>
                <w:rStyle w:val="Hyperlink"/>
                <w:noProof/>
              </w:rPr>
              <w:t>1.</w:t>
            </w:r>
            <w:r w:rsidR="00AB2621" w:rsidRPr="007E540D">
              <w:rPr>
                <w:rFonts w:asciiTheme="minorHAnsi" w:eastAsiaTheme="minorEastAsia" w:hAnsiTheme="minorHAnsi"/>
                <w:noProof/>
                <w:sz w:val="22"/>
                <w:lang w:eastAsia="en-GB"/>
              </w:rPr>
              <w:tab/>
            </w:r>
            <w:r w:rsidR="00917D5F" w:rsidRPr="007E540D">
              <w:rPr>
                <w:rStyle w:val="Hyperlink"/>
                <w:noProof/>
              </w:rPr>
              <w:t>Cyflwyniad</w:t>
            </w:r>
            <w:r w:rsidR="00AB2621" w:rsidRPr="007E540D">
              <w:rPr>
                <w:noProof/>
                <w:webHidden/>
              </w:rPr>
              <w:tab/>
            </w:r>
            <w:r w:rsidR="00AB2621" w:rsidRPr="007E540D">
              <w:rPr>
                <w:noProof/>
                <w:webHidden/>
              </w:rPr>
              <w:fldChar w:fldCharType="begin"/>
            </w:r>
            <w:r w:rsidR="00AB2621" w:rsidRPr="007E540D">
              <w:rPr>
                <w:noProof/>
                <w:webHidden/>
              </w:rPr>
              <w:instrText xml:space="preserve"> PAGEREF _Toc475700789 \h </w:instrText>
            </w:r>
            <w:r w:rsidR="00AB2621" w:rsidRPr="007E540D">
              <w:rPr>
                <w:noProof/>
                <w:webHidden/>
              </w:rPr>
            </w:r>
            <w:r w:rsidR="00AB2621" w:rsidRPr="007E540D">
              <w:rPr>
                <w:noProof/>
                <w:webHidden/>
              </w:rPr>
              <w:fldChar w:fldCharType="separate"/>
            </w:r>
            <w:r w:rsidR="00AB2621" w:rsidRPr="007E540D">
              <w:rPr>
                <w:noProof/>
                <w:webHidden/>
              </w:rPr>
              <w:t>3</w:t>
            </w:r>
            <w:r w:rsidR="00AB2621" w:rsidRPr="007E540D">
              <w:rPr>
                <w:noProof/>
                <w:webHidden/>
              </w:rPr>
              <w:fldChar w:fldCharType="end"/>
            </w:r>
          </w:hyperlink>
        </w:p>
        <w:p w:rsidR="005E19C0" w:rsidRPr="007E540D" w:rsidRDefault="00BA49A2">
          <w:pPr>
            <w:pStyle w:val="TOC1"/>
            <w:rPr>
              <w:rFonts w:asciiTheme="minorHAnsi" w:eastAsiaTheme="minorEastAsia" w:hAnsiTheme="minorHAnsi"/>
              <w:noProof/>
              <w:sz w:val="22"/>
              <w:lang w:eastAsia="en-GB"/>
            </w:rPr>
          </w:pPr>
          <w:hyperlink w:anchor="_Toc475700790" w:history="1">
            <w:r w:rsidR="00AB2621" w:rsidRPr="007E540D">
              <w:rPr>
                <w:rStyle w:val="Hyperlink"/>
                <w:noProof/>
              </w:rPr>
              <w:t>2.</w:t>
            </w:r>
            <w:r w:rsidR="00AB2621" w:rsidRPr="007E540D">
              <w:rPr>
                <w:rFonts w:asciiTheme="minorHAnsi" w:eastAsiaTheme="minorEastAsia" w:hAnsiTheme="minorHAnsi"/>
                <w:noProof/>
                <w:sz w:val="22"/>
                <w:lang w:eastAsia="en-GB"/>
              </w:rPr>
              <w:tab/>
            </w:r>
            <w:r w:rsidR="00917D5F" w:rsidRPr="007E540D">
              <w:rPr>
                <w:rStyle w:val="Hyperlink"/>
                <w:noProof/>
              </w:rPr>
              <w:t>Llifogydd</w:t>
            </w:r>
            <w:r w:rsidR="00AB2621" w:rsidRPr="007E540D">
              <w:rPr>
                <w:noProof/>
                <w:webHidden/>
              </w:rPr>
              <w:tab/>
            </w:r>
            <w:r w:rsidR="00AB2621" w:rsidRPr="007E540D">
              <w:rPr>
                <w:noProof/>
                <w:webHidden/>
              </w:rPr>
              <w:fldChar w:fldCharType="begin"/>
            </w:r>
            <w:r w:rsidR="00AB2621" w:rsidRPr="007E540D">
              <w:rPr>
                <w:noProof/>
                <w:webHidden/>
              </w:rPr>
              <w:instrText xml:space="preserve"> PAGEREF _Toc475700790 \h </w:instrText>
            </w:r>
            <w:r w:rsidR="00AB2621" w:rsidRPr="007E540D">
              <w:rPr>
                <w:noProof/>
                <w:webHidden/>
              </w:rPr>
            </w:r>
            <w:r w:rsidR="00AB2621" w:rsidRPr="007E540D">
              <w:rPr>
                <w:noProof/>
                <w:webHidden/>
              </w:rPr>
              <w:fldChar w:fldCharType="separate"/>
            </w:r>
            <w:r w:rsidR="00AB2621" w:rsidRPr="007E540D">
              <w:rPr>
                <w:noProof/>
                <w:webHidden/>
              </w:rPr>
              <w:t>3</w:t>
            </w:r>
            <w:r w:rsidR="00AB2621" w:rsidRPr="007E540D">
              <w:rPr>
                <w:noProof/>
                <w:webHidden/>
              </w:rPr>
              <w:fldChar w:fldCharType="end"/>
            </w:r>
          </w:hyperlink>
        </w:p>
        <w:p w:rsidR="005E19C0" w:rsidRPr="007E540D" w:rsidRDefault="00BA49A2">
          <w:pPr>
            <w:pStyle w:val="TOC2"/>
            <w:tabs>
              <w:tab w:val="left" w:pos="907"/>
              <w:tab w:val="right" w:leader="dot" w:pos="9016"/>
            </w:tabs>
            <w:rPr>
              <w:rFonts w:asciiTheme="minorHAnsi" w:eastAsiaTheme="minorEastAsia" w:hAnsiTheme="minorHAnsi"/>
              <w:noProof/>
              <w:sz w:val="22"/>
              <w:lang w:eastAsia="en-GB"/>
            </w:rPr>
          </w:pPr>
          <w:hyperlink w:anchor="_Toc475700791" w:history="1">
            <w:r w:rsidR="00AB2621" w:rsidRPr="007E540D">
              <w:rPr>
                <w:rStyle w:val="Hyperlink"/>
                <w:noProof/>
              </w:rPr>
              <w:t>2.1.</w:t>
            </w:r>
            <w:r w:rsidR="00AB2621" w:rsidRPr="007E540D">
              <w:rPr>
                <w:rFonts w:asciiTheme="minorHAnsi" w:eastAsiaTheme="minorEastAsia" w:hAnsiTheme="minorHAnsi"/>
                <w:noProof/>
                <w:sz w:val="22"/>
                <w:lang w:eastAsia="en-GB"/>
              </w:rPr>
              <w:tab/>
            </w:r>
            <w:r w:rsidR="00AB2621" w:rsidRPr="007E540D">
              <w:rPr>
                <w:rStyle w:val="Hyperlink"/>
                <w:noProof/>
              </w:rPr>
              <w:t>L</w:t>
            </w:r>
            <w:r w:rsidR="00917D5F" w:rsidRPr="007E540D">
              <w:rPr>
                <w:rStyle w:val="Hyperlink"/>
                <w:noProof/>
              </w:rPr>
              <w:t>leoliad y llifogydd</w:t>
            </w:r>
            <w:r w:rsidR="00AB2621" w:rsidRPr="007E540D">
              <w:rPr>
                <w:noProof/>
                <w:webHidden/>
              </w:rPr>
              <w:tab/>
            </w:r>
            <w:r w:rsidR="00AB2621" w:rsidRPr="007E540D">
              <w:rPr>
                <w:noProof/>
                <w:webHidden/>
              </w:rPr>
              <w:fldChar w:fldCharType="begin"/>
            </w:r>
            <w:r w:rsidR="00AB2621" w:rsidRPr="007E540D">
              <w:rPr>
                <w:noProof/>
                <w:webHidden/>
              </w:rPr>
              <w:instrText xml:space="preserve"> PAGEREF _Toc475700791 \h </w:instrText>
            </w:r>
            <w:r w:rsidR="00AB2621" w:rsidRPr="007E540D">
              <w:rPr>
                <w:noProof/>
                <w:webHidden/>
              </w:rPr>
            </w:r>
            <w:r w:rsidR="00AB2621" w:rsidRPr="007E540D">
              <w:rPr>
                <w:noProof/>
                <w:webHidden/>
              </w:rPr>
              <w:fldChar w:fldCharType="separate"/>
            </w:r>
            <w:r w:rsidR="00AB2621" w:rsidRPr="007E540D">
              <w:rPr>
                <w:noProof/>
                <w:webHidden/>
              </w:rPr>
              <w:t>3</w:t>
            </w:r>
            <w:r w:rsidR="00AB2621" w:rsidRPr="007E540D">
              <w:rPr>
                <w:noProof/>
                <w:webHidden/>
              </w:rPr>
              <w:fldChar w:fldCharType="end"/>
            </w:r>
          </w:hyperlink>
        </w:p>
        <w:p w:rsidR="005E19C0" w:rsidRPr="007E540D" w:rsidRDefault="00BA49A2">
          <w:pPr>
            <w:pStyle w:val="TOC2"/>
            <w:tabs>
              <w:tab w:val="left" w:pos="907"/>
              <w:tab w:val="right" w:leader="dot" w:pos="9016"/>
            </w:tabs>
            <w:rPr>
              <w:rFonts w:asciiTheme="minorHAnsi" w:eastAsiaTheme="minorEastAsia" w:hAnsiTheme="minorHAnsi"/>
              <w:noProof/>
              <w:sz w:val="22"/>
              <w:lang w:eastAsia="en-GB"/>
            </w:rPr>
          </w:pPr>
          <w:hyperlink w:anchor="_Toc475700792" w:history="1">
            <w:r w:rsidR="00AB2621" w:rsidRPr="007E540D">
              <w:rPr>
                <w:rStyle w:val="Hyperlink"/>
                <w:noProof/>
              </w:rPr>
              <w:t>2.2.</w:t>
            </w:r>
            <w:r w:rsidR="00AB2621" w:rsidRPr="007E540D">
              <w:rPr>
                <w:rFonts w:asciiTheme="minorHAnsi" w:eastAsiaTheme="minorEastAsia" w:hAnsiTheme="minorHAnsi"/>
                <w:noProof/>
                <w:sz w:val="22"/>
                <w:lang w:eastAsia="en-GB"/>
              </w:rPr>
              <w:tab/>
            </w:r>
            <w:r w:rsidR="00917D5F" w:rsidRPr="007E540D">
              <w:rPr>
                <w:rStyle w:val="Hyperlink"/>
                <w:noProof/>
              </w:rPr>
              <w:t>Glaw</w:t>
            </w:r>
            <w:r w:rsidR="00AB2621" w:rsidRPr="007E540D">
              <w:rPr>
                <w:noProof/>
                <w:webHidden/>
              </w:rPr>
              <w:tab/>
            </w:r>
            <w:r w:rsidR="00AB2621" w:rsidRPr="007E540D">
              <w:rPr>
                <w:noProof/>
                <w:webHidden/>
              </w:rPr>
              <w:fldChar w:fldCharType="begin"/>
            </w:r>
            <w:r w:rsidR="00AB2621" w:rsidRPr="007E540D">
              <w:rPr>
                <w:noProof/>
                <w:webHidden/>
              </w:rPr>
              <w:instrText xml:space="preserve"> PAGEREF _Toc475700792 \h </w:instrText>
            </w:r>
            <w:r w:rsidR="00AB2621" w:rsidRPr="007E540D">
              <w:rPr>
                <w:noProof/>
                <w:webHidden/>
              </w:rPr>
            </w:r>
            <w:r w:rsidR="00AB2621" w:rsidRPr="007E540D">
              <w:rPr>
                <w:noProof/>
                <w:webHidden/>
              </w:rPr>
              <w:fldChar w:fldCharType="separate"/>
            </w:r>
            <w:r w:rsidR="00AB2621" w:rsidRPr="007E540D">
              <w:rPr>
                <w:noProof/>
                <w:webHidden/>
              </w:rPr>
              <w:t>4</w:t>
            </w:r>
            <w:r w:rsidR="00AB2621" w:rsidRPr="007E540D">
              <w:rPr>
                <w:noProof/>
                <w:webHidden/>
              </w:rPr>
              <w:fldChar w:fldCharType="end"/>
            </w:r>
          </w:hyperlink>
        </w:p>
        <w:p w:rsidR="005E19C0" w:rsidRPr="007E540D" w:rsidRDefault="00BA49A2">
          <w:pPr>
            <w:pStyle w:val="TOC2"/>
            <w:tabs>
              <w:tab w:val="left" w:pos="907"/>
              <w:tab w:val="right" w:leader="dot" w:pos="9016"/>
            </w:tabs>
            <w:rPr>
              <w:rFonts w:asciiTheme="minorHAnsi" w:eastAsiaTheme="minorEastAsia" w:hAnsiTheme="minorHAnsi"/>
              <w:noProof/>
              <w:sz w:val="22"/>
              <w:lang w:eastAsia="en-GB"/>
            </w:rPr>
          </w:pPr>
          <w:hyperlink w:anchor="_Toc475700793" w:history="1">
            <w:r w:rsidR="00AB2621" w:rsidRPr="007E540D">
              <w:rPr>
                <w:rStyle w:val="Hyperlink"/>
                <w:noProof/>
              </w:rPr>
              <w:t>2.3.</w:t>
            </w:r>
            <w:r w:rsidR="00AB2621" w:rsidRPr="007E540D">
              <w:rPr>
                <w:rFonts w:asciiTheme="minorHAnsi" w:eastAsiaTheme="minorEastAsia" w:hAnsiTheme="minorHAnsi"/>
                <w:noProof/>
                <w:sz w:val="22"/>
                <w:lang w:eastAsia="en-GB"/>
              </w:rPr>
              <w:tab/>
            </w:r>
            <w:r w:rsidR="007E540D">
              <w:rPr>
                <w:rStyle w:val="Hyperlink"/>
                <w:noProof/>
              </w:rPr>
              <w:t xml:space="preserve">Hyd a lled </w:t>
            </w:r>
            <w:r w:rsidR="00917D5F" w:rsidRPr="007E540D">
              <w:rPr>
                <w:rStyle w:val="Hyperlink"/>
                <w:noProof/>
              </w:rPr>
              <w:t>y llifogydd</w:t>
            </w:r>
            <w:r w:rsidR="00AB2621" w:rsidRPr="007E540D">
              <w:rPr>
                <w:noProof/>
                <w:webHidden/>
              </w:rPr>
              <w:tab/>
            </w:r>
            <w:r w:rsidR="00AB2621" w:rsidRPr="007E540D">
              <w:rPr>
                <w:noProof/>
                <w:webHidden/>
              </w:rPr>
              <w:fldChar w:fldCharType="begin"/>
            </w:r>
            <w:r w:rsidR="00AB2621" w:rsidRPr="007E540D">
              <w:rPr>
                <w:noProof/>
                <w:webHidden/>
              </w:rPr>
              <w:instrText xml:space="preserve"> PAGEREF _Toc475700793 \h </w:instrText>
            </w:r>
            <w:r w:rsidR="00AB2621" w:rsidRPr="007E540D">
              <w:rPr>
                <w:noProof/>
                <w:webHidden/>
              </w:rPr>
            </w:r>
            <w:r w:rsidR="00AB2621" w:rsidRPr="007E540D">
              <w:rPr>
                <w:noProof/>
                <w:webHidden/>
              </w:rPr>
              <w:fldChar w:fldCharType="separate"/>
            </w:r>
            <w:r w:rsidR="00AB2621" w:rsidRPr="007E540D">
              <w:rPr>
                <w:noProof/>
                <w:webHidden/>
              </w:rPr>
              <w:t>5</w:t>
            </w:r>
            <w:r w:rsidR="00AB2621" w:rsidRPr="007E540D">
              <w:rPr>
                <w:noProof/>
                <w:webHidden/>
              </w:rPr>
              <w:fldChar w:fldCharType="end"/>
            </w:r>
          </w:hyperlink>
        </w:p>
        <w:p w:rsidR="005E19C0" w:rsidRPr="007E540D" w:rsidRDefault="00BA49A2">
          <w:pPr>
            <w:pStyle w:val="TOC2"/>
            <w:tabs>
              <w:tab w:val="left" w:pos="907"/>
              <w:tab w:val="right" w:leader="dot" w:pos="9016"/>
            </w:tabs>
            <w:rPr>
              <w:rFonts w:asciiTheme="minorHAnsi" w:eastAsiaTheme="minorEastAsia" w:hAnsiTheme="minorHAnsi"/>
              <w:noProof/>
              <w:sz w:val="22"/>
              <w:lang w:eastAsia="en-GB"/>
            </w:rPr>
          </w:pPr>
          <w:hyperlink w:anchor="_Toc475700794" w:history="1">
            <w:r w:rsidR="00AB2621" w:rsidRPr="007E540D">
              <w:rPr>
                <w:rStyle w:val="Hyperlink"/>
                <w:noProof/>
              </w:rPr>
              <w:t>2.4.</w:t>
            </w:r>
            <w:r w:rsidR="00AB2621" w:rsidRPr="007E540D">
              <w:rPr>
                <w:rFonts w:asciiTheme="minorHAnsi" w:eastAsiaTheme="minorEastAsia" w:hAnsiTheme="minorHAnsi"/>
                <w:noProof/>
                <w:sz w:val="22"/>
                <w:lang w:eastAsia="en-GB"/>
              </w:rPr>
              <w:tab/>
            </w:r>
            <w:r w:rsidR="00917D5F" w:rsidRPr="007E540D">
              <w:rPr>
                <w:rStyle w:val="Hyperlink"/>
                <w:noProof/>
              </w:rPr>
              <w:t>Nodweddion y safle</w:t>
            </w:r>
            <w:r w:rsidR="00AB2621" w:rsidRPr="007E540D">
              <w:rPr>
                <w:noProof/>
                <w:webHidden/>
              </w:rPr>
              <w:tab/>
            </w:r>
            <w:r w:rsidR="00AB2621" w:rsidRPr="007E540D">
              <w:rPr>
                <w:noProof/>
                <w:webHidden/>
              </w:rPr>
              <w:fldChar w:fldCharType="begin"/>
            </w:r>
            <w:r w:rsidR="00AB2621" w:rsidRPr="007E540D">
              <w:rPr>
                <w:noProof/>
                <w:webHidden/>
              </w:rPr>
              <w:instrText xml:space="preserve"> PAGEREF _Toc475700794 \h </w:instrText>
            </w:r>
            <w:r w:rsidR="00AB2621" w:rsidRPr="007E540D">
              <w:rPr>
                <w:noProof/>
                <w:webHidden/>
              </w:rPr>
            </w:r>
            <w:r w:rsidR="00AB2621" w:rsidRPr="007E540D">
              <w:rPr>
                <w:noProof/>
                <w:webHidden/>
              </w:rPr>
              <w:fldChar w:fldCharType="separate"/>
            </w:r>
            <w:r w:rsidR="00AB2621" w:rsidRPr="007E540D">
              <w:rPr>
                <w:noProof/>
                <w:webHidden/>
              </w:rPr>
              <w:t>6</w:t>
            </w:r>
            <w:r w:rsidR="00AB2621" w:rsidRPr="007E540D">
              <w:rPr>
                <w:noProof/>
                <w:webHidden/>
              </w:rPr>
              <w:fldChar w:fldCharType="end"/>
            </w:r>
          </w:hyperlink>
        </w:p>
        <w:p w:rsidR="005E19C0" w:rsidRPr="007E540D" w:rsidRDefault="00BA49A2">
          <w:pPr>
            <w:pStyle w:val="TOC2"/>
            <w:tabs>
              <w:tab w:val="left" w:pos="907"/>
              <w:tab w:val="right" w:leader="dot" w:pos="9016"/>
            </w:tabs>
            <w:rPr>
              <w:rFonts w:asciiTheme="minorHAnsi" w:eastAsiaTheme="minorEastAsia" w:hAnsiTheme="minorHAnsi"/>
              <w:noProof/>
              <w:sz w:val="22"/>
              <w:lang w:eastAsia="en-GB"/>
            </w:rPr>
          </w:pPr>
          <w:hyperlink w:anchor="_Toc475700795" w:history="1">
            <w:r w:rsidR="00AB2621" w:rsidRPr="007E540D">
              <w:rPr>
                <w:rStyle w:val="Hyperlink"/>
                <w:noProof/>
              </w:rPr>
              <w:t>2.5.</w:t>
            </w:r>
            <w:r w:rsidR="00AB2621" w:rsidRPr="007E540D">
              <w:rPr>
                <w:rFonts w:asciiTheme="minorHAnsi" w:eastAsiaTheme="minorEastAsia" w:hAnsiTheme="minorHAnsi"/>
                <w:noProof/>
                <w:sz w:val="22"/>
                <w:lang w:eastAsia="en-GB"/>
              </w:rPr>
              <w:tab/>
            </w:r>
            <w:r w:rsidR="00917D5F" w:rsidRPr="007E540D">
              <w:rPr>
                <w:rStyle w:val="Hyperlink"/>
                <w:noProof/>
              </w:rPr>
              <w:t>Rhwydweithiau a Llwybrau Draenio</w:t>
            </w:r>
            <w:r w:rsidR="00AB2621" w:rsidRPr="007E540D">
              <w:rPr>
                <w:noProof/>
                <w:webHidden/>
              </w:rPr>
              <w:tab/>
            </w:r>
            <w:r w:rsidR="00AB2621" w:rsidRPr="007E540D">
              <w:rPr>
                <w:noProof/>
                <w:webHidden/>
              </w:rPr>
              <w:fldChar w:fldCharType="begin"/>
            </w:r>
            <w:r w:rsidR="00AB2621" w:rsidRPr="007E540D">
              <w:rPr>
                <w:noProof/>
                <w:webHidden/>
              </w:rPr>
              <w:instrText xml:space="preserve"> PAGEREF _Toc475700795 \h </w:instrText>
            </w:r>
            <w:r w:rsidR="00AB2621" w:rsidRPr="007E540D">
              <w:rPr>
                <w:noProof/>
                <w:webHidden/>
              </w:rPr>
            </w:r>
            <w:r w:rsidR="00AB2621" w:rsidRPr="007E540D">
              <w:rPr>
                <w:noProof/>
                <w:webHidden/>
              </w:rPr>
              <w:fldChar w:fldCharType="separate"/>
            </w:r>
            <w:r w:rsidR="00AB2621" w:rsidRPr="007E540D">
              <w:rPr>
                <w:noProof/>
                <w:webHidden/>
              </w:rPr>
              <w:t>6</w:t>
            </w:r>
            <w:r w:rsidR="00AB2621" w:rsidRPr="007E540D">
              <w:rPr>
                <w:noProof/>
                <w:webHidden/>
              </w:rPr>
              <w:fldChar w:fldCharType="end"/>
            </w:r>
          </w:hyperlink>
        </w:p>
        <w:p w:rsidR="005E19C0" w:rsidRPr="007E540D" w:rsidRDefault="00BA49A2">
          <w:pPr>
            <w:pStyle w:val="TOC3"/>
            <w:rPr>
              <w:rFonts w:asciiTheme="minorHAnsi" w:eastAsiaTheme="minorEastAsia" w:hAnsiTheme="minorHAnsi"/>
              <w:noProof/>
              <w:sz w:val="22"/>
              <w:lang w:eastAsia="en-GB"/>
            </w:rPr>
          </w:pPr>
          <w:hyperlink w:anchor="_Toc475700796" w:history="1">
            <w:r w:rsidR="00917D5F" w:rsidRPr="007E540D">
              <w:rPr>
                <w:rStyle w:val="Hyperlink"/>
                <w:noProof/>
              </w:rPr>
              <w:t>Stad y Farteg</w:t>
            </w:r>
            <w:r w:rsidR="00AB2621" w:rsidRPr="007E540D">
              <w:rPr>
                <w:noProof/>
                <w:webHidden/>
              </w:rPr>
              <w:tab/>
            </w:r>
            <w:r w:rsidR="00AB2621" w:rsidRPr="007E540D">
              <w:rPr>
                <w:noProof/>
                <w:webHidden/>
              </w:rPr>
              <w:fldChar w:fldCharType="begin"/>
            </w:r>
            <w:r w:rsidR="00AB2621" w:rsidRPr="007E540D">
              <w:rPr>
                <w:noProof/>
                <w:webHidden/>
              </w:rPr>
              <w:instrText xml:space="preserve"> PAGEREF _Toc475700796 \h </w:instrText>
            </w:r>
            <w:r w:rsidR="00AB2621" w:rsidRPr="007E540D">
              <w:rPr>
                <w:noProof/>
                <w:webHidden/>
              </w:rPr>
            </w:r>
            <w:r w:rsidR="00AB2621" w:rsidRPr="007E540D">
              <w:rPr>
                <w:noProof/>
                <w:webHidden/>
              </w:rPr>
              <w:fldChar w:fldCharType="separate"/>
            </w:r>
            <w:r w:rsidR="00AB2621" w:rsidRPr="007E540D">
              <w:rPr>
                <w:noProof/>
                <w:webHidden/>
              </w:rPr>
              <w:t>7</w:t>
            </w:r>
            <w:r w:rsidR="00AB2621" w:rsidRPr="007E540D">
              <w:rPr>
                <w:noProof/>
                <w:webHidden/>
              </w:rPr>
              <w:fldChar w:fldCharType="end"/>
            </w:r>
          </w:hyperlink>
        </w:p>
        <w:p w:rsidR="005E19C0" w:rsidRPr="007E540D" w:rsidRDefault="007E540D">
          <w:pPr>
            <w:pStyle w:val="TOC3"/>
            <w:rPr>
              <w:rFonts w:asciiTheme="minorHAnsi" w:eastAsiaTheme="minorEastAsia" w:hAnsiTheme="minorHAnsi"/>
              <w:noProof/>
              <w:sz w:val="22"/>
              <w:lang w:eastAsia="en-GB"/>
            </w:rPr>
          </w:pPr>
          <w:r>
            <w:t xml:space="preserve">Yr </w:t>
          </w:r>
          <w:hyperlink w:anchor="_Toc475700797" w:history="1">
            <w:r w:rsidR="00AB2621" w:rsidRPr="007E540D">
              <w:rPr>
                <w:rStyle w:val="Hyperlink"/>
                <w:noProof/>
              </w:rPr>
              <w:t>A4067</w:t>
            </w:r>
            <w:r w:rsidR="00AB2621" w:rsidRPr="007E540D">
              <w:rPr>
                <w:noProof/>
                <w:webHidden/>
              </w:rPr>
              <w:tab/>
            </w:r>
            <w:r w:rsidR="00AB2621" w:rsidRPr="007E540D">
              <w:rPr>
                <w:noProof/>
                <w:webHidden/>
              </w:rPr>
              <w:fldChar w:fldCharType="begin"/>
            </w:r>
            <w:r w:rsidR="00AB2621" w:rsidRPr="007E540D">
              <w:rPr>
                <w:noProof/>
                <w:webHidden/>
              </w:rPr>
              <w:instrText xml:space="preserve"> PAGEREF _Toc475700797 \h </w:instrText>
            </w:r>
            <w:r w:rsidR="00AB2621" w:rsidRPr="007E540D">
              <w:rPr>
                <w:noProof/>
                <w:webHidden/>
              </w:rPr>
            </w:r>
            <w:r w:rsidR="00AB2621" w:rsidRPr="007E540D">
              <w:rPr>
                <w:noProof/>
                <w:webHidden/>
              </w:rPr>
              <w:fldChar w:fldCharType="separate"/>
            </w:r>
            <w:r w:rsidR="00AB2621" w:rsidRPr="007E540D">
              <w:rPr>
                <w:noProof/>
                <w:webHidden/>
              </w:rPr>
              <w:t>8</w:t>
            </w:r>
            <w:r w:rsidR="00AB2621" w:rsidRPr="007E540D">
              <w:rPr>
                <w:noProof/>
                <w:webHidden/>
              </w:rPr>
              <w:fldChar w:fldCharType="end"/>
            </w:r>
          </w:hyperlink>
        </w:p>
        <w:p w:rsidR="005E19C0" w:rsidRPr="007E540D" w:rsidRDefault="00BA49A2">
          <w:pPr>
            <w:pStyle w:val="TOC3"/>
            <w:rPr>
              <w:rFonts w:asciiTheme="minorHAnsi" w:eastAsiaTheme="minorEastAsia" w:hAnsiTheme="minorHAnsi"/>
              <w:noProof/>
              <w:sz w:val="22"/>
              <w:lang w:eastAsia="en-GB"/>
            </w:rPr>
          </w:pPr>
          <w:hyperlink w:anchor="_Toc475700798" w:history="1">
            <w:r w:rsidR="00AB2621" w:rsidRPr="007E540D">
              <w:rPr>
                <w:rStyle w:val="Hyperlink"/>
                <w:noProof/>
              </w:rPr>
              <w:t>Ynysydarren</w:t>
            </w:r>
            <w:r w:rsidR="00AB2621" w:rsidRPr="007E540D">
              <w:rPr>
                <w:noProof/>
                <w:webHidden/>
              </w:rPr>
              <w:tab/>
            </w:r>
            <w:r w:rsidR="00AB2621" w:rsidRPr="007E540D">
              <w:rPr>
                <w:noProof/>
                <w:webHidden/>
              </w:rPr>
              <w:fldChar w:fldCharType="begin"/>
            </w:r>
            <w:r w:rsidR="00AB2621" w:rsidRPr="007E540D">
              <w:rPr>
                <w:noProof/>
                <w:webHidden/>
              </w:rPr>
              <w:instrText xml:space="preserve"> PAGEREF _Toc475700798 \h </w:instrText>
            </w:r>
            <w:r w:rsidR="00AB2621" w:rsidRPr="007E540D">
              <w:rPr>
                <w:noProof/>
                <w:webHidden/>
              </w:rPr>
            </w:r>
            <w:r w:rsidR="00AB2621" w:rsidRPr="007E540D">
              <w:rPr>
                <w:noProof/>
                <w:webHidden/>
              </w:rPr>
              <w:fldChar w:fldCharType="separate"/>
            </w:r>
            <w:r w:rsidR="00AB2621" w:rsidRPr="007E540D">
              <w:rPr>
                <w:noProof/>
                <w:webHidden/>
              </w:rPr>
              <w:t>9</w:t>
            </w:r>
            <w:r w:rsidR="00AB2621" w:rsidRPr="007E540D">
              <w:rPr>
                <w:noProof/>
                <w:webHidden/>
              </w:rPr>
              <w:fldChar w:fldCharType="end"/>
            </w:r>
          </w:hyperlink>
        </w:p>
        <w:p w:rsidR="005E19C0" w:rsidRPr="007E540D" w:rsidRDefault="00BA49A2">
          <w:pPr>
            <w:pStyle w:val="TOC3"/>
            <w:rPr>
              <w:rFonts w:asciiTheme="minorHAnsi" w:eastAsiaTheme="minorEastAsia" w:hAnsiTheme="minorHAnsi"/>
              <w:noProof/>
              <w:sz w:val="22"/>
              <w:lang w:eastAsia="en-GB"/>
            </w:rPr>
          </w:pPr>
          <w:hyperlink w:anchor="_Toc475700799" w:history="1">
            <w:r w:rsidR="00917D5F" w:rsidRPr="007E540D">
              <w:rPr>
                <w:rStyle w:val="Hyperlink"/>
                <w:noProof/>
              </w:rPr>
              <w:t>Crynodeb o</w:t>
            </w:r>
            <w:r w:rsidR="00AB2621" w:rsidRPr="007E540D">
              <w:rPr>
                <w:rStyle w:val="Hyperlink"/>
                <w:noProof/>
              </w:rPr>
              <w:t xml:space="preserve"> </w:t>
            </w:r>
            <w:r w:rsidR="00917D5F" w:rsidRPr="007E540D">
              <w:rPr>
                <w:rStyle w:val="Hyperlink"/>
                <w:noProof/>
              </w:rPr>
              <w:t>lifoedd dŵr ar</w:t>
            </w:r>
            <w:r w:rsidR="00AB2621" w:rsidRPr="007E540D">
              <w:rPr>
                <w:rStyle w:val="Hyperlink"/>
                <w:noProof/>
              </w:rPr>
              <w:t xml:space="preserve"> 3</w:t>
            </w:r>
            <w:r w:rsidR="00917D5F" w:rsidRPr="007E540D">
              <w:rPr>
                <w:rStyle w:val="Hyperlink"/>
                <w:noProof/>
                <w:vertAlign w:val="superscript"/>
              </w:rPr>
              <w:t xml:space="preserve"> </w:t>
            </w:r>
            <w:r w:rsidR="00917D5F" w:rsidRPr="007E540D">
              <w:rPr>
                <w:rStyle w:val="Hyperlink"/>
                <w:noProof/>
              </w:rPr>
              <w:t>Medi</w:t>
            </w:r>
            <w:r w:rsidR="00AB2621" w:rsidRPr="007E540D">
              <w:rPr>
                <w:noProof/>
                <w:webHidden/>
              </w:rPr>
              <w:tab/>
            </w:r>
            <w:r w:rsidR="00AB2621" w:rsidRPr="007E540D">
              <w:rPr>
                <w:noProof/>
                <w:webHidden/>
              </w:rPr>
              <w:fldChar w:fldCharType="begin"/>
            </w:r>
            <w:r w:rsidR="00AB2621" w:rsidRPr="007E540D">
              <w:rPr>
                <w:noProof/>
                <w:webHidden/>
              </w:rPr>
              <w:instrText xml:space="preserve"> PAGEREF _Toc475700799 \h </w:instrText>
            </w:r>
            <w:r w:rsidR="00AB2621" w:rsidRPr="007E540D">
              <w:rPr>
                <w:noProof/>
                <w:webHidden/>
              </w:rPr>
            </w:r>
            <w:r w:rsidR="00AB2621" w:rsidRPr="007E540D">
              <w:rPr>
                <w:noProof/>
                <w:webHidden/>
              </w:rPr>
              <w:fldChar w:fldCharType="separate"/>
            </w:r>
            <w:r w:rsidR="00AB2621" w:rsidRPr="007E540D">
              <w:rPr>
                <w:noProof/>
                <w:webHidden/>
              </w:rPr>
              <w:t>10</w:t>
            </w:r>
            <w:r w:rsidR="00AB2621" w:rsidRPr="007E540D">
              <w:rPr>
                <w:noProof/>
                <w:webHidden/>
              </w:rPr>
              <w:fldChar w:fldCharType="end"/>
            </w:r>
          </w:hyperlink>
        </w:p>
        <w:p w:rsidR="005E19C0" w:rsidRPr="007E540D" w:rsidRDefault="00BA49A2">
          <w:pPr>
            <w:pStyle w:val="TOC2"/>
            <w:tabs>
              <w:tab w:val="left" w:pos="907"/>
              <w:tab w:val="right" w:leader="dot" w:pos="9016"/>
            </w:tabs>
            <w:rPr>
              <w:rFonts w:asciiTheme="minorHAnsi" w:eastAsiaTheme="minorEastAsia" w:hAnsiTheme="minorHAnsi"/>
              <w:noProof/>
              <w:sz w:val="22"/>
              <w:lang w:eastAsia="en-GB"/>
            </w:rPr>
          </w:pPr>
          <w:hyperlink w:anchor="_Toc475700800" w:history="1">
            <w:r w:rsidR="00AB2621" w:rsidRPr="007E540D">
              <w:rPr>
                <w:rStyle w:val="Hyperlink"/>
                <w:noProof/>
              </w:rPr>
              <w:t>2.6.</w:t>
            </w:r>
            <w:r w:rsidR="00AB2621" w:rsidRPr="007E540D">
              <w:rPr>
                <w:rFonts w:asciiTheme="minorHAnsi" w:eastAsiaTheme="minorEastAsia" w:hAnsiTheme="minorHAnsi"/>
                <w:noProof/>
                <w:sz w:val="22"/>
                <w:lang w:eastAsia="en-GB"/>
              </w:rPr>
              <w:tab/>
            </w:r>
            <w:r w:rsidR="007E540D">
              <w:rPr>
                <w:rStyle w:val="Hyperlink"/>
              </w:rPr>
              <w:t>Canfyddiadau Manwl yr Ym</w:t>
            </w:r>
            <w:r w:rsidR="00917D5F" w:rsidRPr="007E540D">
              <w:rPr>
                <w:rStyle w:val="Hyperlink"/>
              </w:rPr>
              <w:t>ch</w:t>
            </w:r>
            <w:r w:rsidR="007E540D">
              <w:rPr>
                <w:rStyle w:val="Hyperlink"/>
              </w:rPr>
              <w:t>w</w:t>
            </w:r>
            <w:r w:rsidR="00917D5F" w:rsidRPr="007E540D">
              <w:rPr>
                <w:rStyle w:val="Hyperlink"/>
              </w:rPr>
              <w:t>iliad</w:t>
            </w:r>
            <w:r w:rsidR="00AB2621" w:rsidRPr="007E540D">
              <w:rPr>
                <w:noProof/>
                <w:webHidden/>
              </w:rPr>
              <w:tab/>
            </w:r>
            <w:r w:rsidR="00AB2621" w:rsidRPr="007E540D">
              <w:rPr>
                <w:noProof/>
                <w:webHidden/>
              </w:rPr>
              <w:fldChar w:fldCharType="begin"/>
            </w:r>
            <w:r w:rsidR="00AB2621" w:rsidRPr="007E540D">
              <w:rPr>
                <w:noProof/>
                <w:webHidden/>
              </w:rPr>
              <w:instrText xml:space="preserve"> PAGEREF _Toc475700800 \h </w:instrText>
            </w:r>
            <w:r w:rsidR="00AB2621" w:rsidRPr="007E540D">
              <w:rPr>
                <w:noProof/>
                <w:webHidden/>
              </w:rPr>
            </w:r>
            <w:r w:rsidR="00AB2621" w:rsidRPr="007E540D">
              <w:rPr>
                <w:noProof/>
                <w:webHidden/>
              </w:rPr>
              <w:fldChar w:fldCharType="separate"/>
            </w:r>
            <w:r w:rsidR="00AB2621" w:rsidRPr="007E540D">
              <w:rPr>
                <w:noProof/>
                <w:webHidden/>
              </w:rPr>
              <w:t>11</w:t>
            </w:r>
            <w:r w:rsidR="00AB2621" w:rsidRPr="007E540D">
              <w:rPr>
                <w:noProof/>
                <w:webHidden/>
              </w:rPr>
              <w:fldChar w:fldCharType="end"/>
            </w:r>
          </w:hyperlink>
        </w:p>
        <w:p w:rsidR="005E19C0" w:rsidRPr="007E540D" w:rsidRDefault="00BA49A2">
          <w:pPr>
            <w:pStyle w:val="TOC3"/>
            <w:rPr>
              <w:rFonts w:asciiTheme="minorHAnsi" w:eastAsiaTheme="minorEastAsia" w:hAnsiTheme="minorHAnsi"/>
              <w:noProof/>
              <w:sz w:val="22"/>
              <w:lang w:eastAsia="en-GB"/>
            </w:rPr>
          </w:pPr>
          <w:hyperlink w:anchor="_Toc475700801" w:history="1">
            <w:r w:rsidR="00AB2621" w:rsidRPr="007E540D">
              <w:rPr>
                <w:rStyle w:val="Hyperlink"/>
                <w:noProof/>
              </w:rPr>
              <w:t>Ynysydarren</w:t>
            </w:r>
            <w:r w:rsidR="00AB2621" w:rsidRPr="007E540D">
              <w:rPr>
                <w:noProof/>
                <w:webHidden/>
              </w:rPr>
              <w:tab/>
            </w:r>
            <w:r w:rsidR="00AB2621" w:rsidRPr="007E540D">
              <w:rPr>
                <w:noProof/>
                <w:webHidden/>
              </w:rPr>
              <w:fldChar w:fldCharType="begin"/>
            </w:r>
            <w:r w:rsidR="00AB2621" w:rsidRPr="007E540D">
              <w:rPr>
                <w:noProof/>
                <w:webHidden/>
              </w:rPr>
              <w:instrText xml:space="preserve"> PAGEREF _Toc475700801 \h </w:instrText>
            </w:r>
            <w:r w:rsidR="00AB2621" w:rsidRPr="007E540D">
              <w:rPr>
                <w:noProof/>
                <w:webHidden/>
              </w:rPr>
            </w:r>
            <w:r w:rsidR="00AB2621" w:rsidRPr="007E540D">
              <w:rPr>
                <w:noProof/>
                <w:webHidden/>
              </w:rPr>
              <w:fldChar w:fldCharType="separate"/>
            </w:r>
            <w:r w:rsidR="00AB2621" w:rsidRPr="007E540D">
              <w:rPr>
                <w:noProof/>
                <w:webHidden/>
              </w:rPr>
              <w:t>11</w:t>
            </w:r>
            <w:r w:rsidR="00AB2621" w:rsidRPr="007E540D">
              <w:rPr>
                <w:noProof/>
                <w:webHidden/>
              </w:rPr>
              <w:fldChar w:fldCharType="end"/>
            </w:r>
          </w:hyperlink>
        </w:p>
        <w:p w:rsidR="005E19C0" w:rsidRPr="007E540D" w:rsidRDefault="00917D5F">
          <w:pPr>
            <w:pStyle w:val="TOC3"/>
            <w:rPr>
              <w:rFonts w:asciiTheme="minorHAnsi" w:eastAsiaTheme="minorEastAsia" w:hAnsiTheme="minorHAnsi"/>
              <w:noProof/>
              <w:sz w:val="22"/>
              <w:lang w:eastAsia="en-GB"/>
            </w:rPr>
          </w:pPr>
          <w:r w:rsidRPr="007E540D">
            <w:t xml:space="preserve">Yr </w:t>
          </w:r>
          <w:hyperlink w:anchor="_Toc475700802" w:history="1">
            <w:r w:rsidR="00AB2621" w:rsidRPr="007E540D">
              <w:rPr>
                <w:rStyle w:val="Hyperlink"/>
                <w:noProof/>
              </w:rPr>
              <w:t>A4067</w:t>
            </w:r>
            <w:r w:rsidR="00AB2621" w:rsidRPr="007E540D">
              <w:rPr>
                <w:noProof/>
                <w:webHidden/>
              </w:rPr>
              <w:tab/>
            </w:r>
            <w:r w:rsidR="00AB2621" w:rsidRPr="007E540D">
              <w:rPr>
                <w:noProof/>
                <w:webHidden/>
              </w:rPr>
              <w:fldChar w:fldCharType="begin"/>
            </w:r>
            <w:r w:rsidR="00AB2621" w:rsidRPr="007E540D">
              <w:rPr>
                <w:noProof/>
                <w:webHidden/>
              </w:rPr>
              <w:instrText xml:space="preserve"> PAGEREF _Toc475700802 \h </w:instrText>
            </w:r>
            <w:r w:rsidR="00AB2621" w:rsidRPr="007E540D">
              <w:rPr>
                <w:noProof/>
                <w:webHidden/>
              </w:rPr>
            </w:r>
            <w:r w:rsidR="00AB2621" w:rsidRPr="007E540D">
              <w:rPr>
                <w:noProof/>
                <w:webHidden/>
              </w:rPr>
              <w:fldChar w:fldCharType="separate"/>
            </w:r>
            <w:r w:rsidR="00AB2621" w:rsidRPr="007E540D">
              <w:rPr>
                <w:noProof/>
                <w:webHidden/>
              </w:rPr>
              <w:t>12</w:t>
            </w:r>
            <w:r w:rsidR="00AB2621" w:rsidRPr="007E540D">
              <w:rPr>
                <w:noProof/>
                <w:webHidden/>
              </w:rPr>
              <w:fldChar w:fldCharType="end"/>
            </w:r>
          </w:hyperlink>
        </w:p>
        <w:p w:rsidR="005E19C0" w:rsidRPr="007E540D" w:rsidRDefault="00BA49A2">
          <w:pPr>
            <w:pStyle w:val="TOC3"/>
            <w:rPr>
              <w:rFonts w:asciiTheme="minorHAnsi" w:eastAsiaTheme="minorEastAsia" w:hAnsiTheme="minorHAnsi"/>
              <w:noProof/>
              <w:sz w:val="22"/>
              <w:lang w:eastAsia="en-GB"/>
            </w:rPr>
          </w:pPr>
          <w:hyperlink w:anchor="_Toc475700803" w:history="1">
            <w:r w:rsidR="00917D5F" w:rsidRPr="007E540D">
              <w:rPr>
                <w:rStyle w:val="Hyperlink"/>
                <w:noProof/>
              </w:rPr>
              <w:t>Stad y Farteg</w:t>
            </w:r>
            <w:r w:rsidR="00AB2621" w:rsidRPr="007E540D">
              <w:rPr>
                <w:noProof/>
                <w:webHidden/>
              </w:rPr>
              <w:tab/>
            </w:r>
            <w:r w:rsidR="00AB2621" w:rsidRPr="007E540D">
              <w:rPr>
                <w:noProof/>
                <w:webHidden/>
              </w:rPr>
              <w:fldChar w:fldCharType="begin"/>
            </w:r>
            <w:r w:rsidR="00AB2621" w:rsidRPr="007E540D">
              <w:rPr>
                <w:noProof/>
                <w:webHidden/>
              </w:rPr>
              <w:instrText xml:space="preserve"> PAGEREF _Toc475700803 \h </w:instrText>
            </w:r>
            <w:r w:rsidR="00AB2621" w:rsidRPr="007E540D">
              <w:rPr>
                <w:noProof/>
                <w:webHidden/>
              </w:rPr>
            </w:r>
            <w:r w:rsidR="00AB2621" w:rsidRPr="007E540D">
              <w:rPr>
                <w:noProof/>
                <w:webHidden/>
              </w:rPr>
              <w:fldChar w:fldCharType="separate"/>
            </w:r>
            <w:r w:rsidR="00AB2621" w:rsidRPr="007E540D">
              <w:rPr>
                <w:noProof/>
                <w:webHidden/>
              </w:rPr>
              <w:t>13</w:t>
            </w:r>
            <w:r w:rsidR="00AB2621" w:rsidRPr="007E540D">
              <w:rPr>
                <w:noProof/>
                <w:webHidden/>
              </w:rPr>
              <w:fldChar w:fldCharType="end"/>
            </w:r>
          </w:hyperlink>
        </w:p>
        <w:p w:rsidR="005E19C0" w:rsidRPr="007E540D" w:rsidRDefault="00BA49A2">
          <w:pPr>
            <w:pStyle w:val="TOC3"/>
            <w:rPr>
              <w:rFonts w:asciiTheme="minorHAnsi" w:eastAsiaTheme="minorEastAsia" w:hAnsiTheme="minorHAnsi"/>
              <w:noProof/>
              <w:sz w:val="22"/>
              <w:lang w:eastAsia="en-GB"/>
            </w:rPr>
          </w:pPr>
          <w:hyperlink w:anchor="_Toc475700804" w:history="1">
            <w:r w:rsidR="007E540D">
              <w:rPr>
                <w:rStyle w:val="Hyperlink"/>
                <w:noProof/>
              </w:rPr>
              <w:t>D</w:t>
            </w:r>
            <w:r w:rsidR="00917D5F" w:rsidRPr="007E540D">
              <w:rPr>
                <w:rStyle w:val="Hyperlink"/>
                <w:noProof/>
              </w:rPr>
              <w:t>raen cludo o siambr</w:t>
            </w:r>
            <w:r w:rsidR="00AB2621" w:rsidRPr="007E540D">
              <w:rPr>
                <w:rStyle w:val="Hyperlink"/>
                <w:noProof/>
              </w:rPr>
              <w:t xml:space="preserve"> MH1 </w:t>
            </w:r>
            <w:r w:rsidR="00917D5F" w:rsidRPr="007E540D">
              <w:rPr>
                <w:rStyle w:val="Hyperlink"/>
                <w:noProof/>
              </w:rPr>
              <w:t>i Bwynt</w:t>
            </w:r>
            <w:r w:rsidR="00AB2621" w:rsidRPr="007E540D">
              <w:rPr>
                <w:rStyle w:val="Hyperlink"/>
                <w:noProof/>
              </w:rPr>
              <w:t xml:space="preserve"> A (</w:t>
            </w:r>
            <w:r w:rsidR="00917D5F" w:rsidRPr="007E540D">
              <w:rPr>
                <w:rStyle w:val="Hyperlink"/>
                <w:noProof/>
              </w:rPr>
              <w:t>cyfeiriwch at ffigur</w:t>
            </w:r>
            <w:r w:rsidR="00AB2621" w:rsidRPr="007E540D">
              <w:rPr>
                <w:rStyle w:val="Hyperlink"/>
                <w:noProof/>
              </w:rPr>
              <w:t xml:space="preserve"> 10)</w:t>
            </w:r>
            <w:r w:rsidR="00AB2621" w:rsidRPr="007E540D">
              <w:rPr>
                <w:noProof/>
                <w:webHidden/>
              </w:rPr>
              <w:tab/>
            </w:r>
            <w:r w:rsidR="00AB2621" w:rsidRPr="007E540D">
              <w:rPr>
                <w:noProof/>
                <w:webHidden/>
              </w:rPr>
              <w:fldChar w:fldCharType="begin"/>
            </w:r>
            <w:r w:rsidR="00AB2621" w:rsidRPr="007E540D">
              <w:rPr>
                <w:noProof/>
                <w:webHidden/>
              </w:rPr>
              <w:instrText xml:space="preserve"> PAGEREF _Toc475700804 \h </w:instrText>
            </w:r>
            <w:r w:rsidR="00AB2621" w:rsidRPr="007E540D">
              <w:rPr>
                <w:noProof/>
                <w:webHidden/>
              </w:rPr>
            </w:r>
            <w:r w:rsidR="00AB2621" w:rsidRPr="007E540D">
              <w:rPr>
                <w:noProof/>
                <w:webHidden/>
              </w:rPr>
              <w:fldChar w:fldCharType="separate"/>
            </w:r>
            <w:r w:rsidR="00AB2621" w:rsidRPr="007E540D">
              <w:rPr>
                <w:noProof/>
                <w:webHidden/>
              </w:rPr>
              <w:t>13</w:t>
            </w:r>
            <w:r w:rsidR="00AB2621" w:rsidRPr="007E540D">
              <w:rPr>
                <w:noProof/>
                <w:webHidden/>
              </w:rPr>
              <w:fldChar w:fldCharType="end"/>
            </w:r>
          </w:hyperlink>
        </w:p>
        <w:p w:rsidR="005E19C0" w:rsidRPr="007E540D" w:rsidRDefault="00BA49A2">
          <w:pPr>
            <w:pStyle w:val="TOC2"/>
            <w:tabs>
              <w:tab w:val="left" w:pos="907"/>
              <w:tab w:val="right" w:leader="dot" w:pos="9016"/>
            </w:tabs>
            <w:rPr>
              <w:rFonts w:asciiTheme="minorHAnsi" w:eastAsiaTheme="minorEastAsia" w:hAnsiTheme="minorHAnsi"/>
              <w:noProof/>
              <w:sz w:val="22"/>
              <w:lang w:eastAsia="en-GB"/>
            </w:rPr>
          </w:pPr>
          <w:hyperlink w:anchor="_Toc475700805" w:history="1">
            <w:r w:rsidR="00AB2621" w:rsidRPr="007E540D">
              <w:rPr>
                <w:rStyle w:val="Hyperlink"/>
                <w:noProof/>
              </w:rPr>
              <w:t>2.7.</w:t>
            </w:r>
            <w:r w:rsidR="00AB2621" w:rsidRPr="007E540D">
              <w:rPr>
                <w:rFonts w:asciiTheme="minorHAnsi" w:eastAsiaTheme="minorEastAsia" w:hAnsiTheme="minorHAnsi"/>
                <w:noProof/>
                <w:sz w:val="22"/>
                <w:lang w:eastAsia="en-GB"/>
              </w:rPr>
              <w:tab/>
            </w:r>
            <w:r w:rsidR="00917D5F" w:rsidRPr="007E540D">
              <w:rPr>
                <w:rStyle w:val="Hyperlink"/>
              </w:rPr>
              <w:t>Crynodeb o Ganfyddiadau’r Ymchwiliad</w:t>
            </w:r>
            <w:r w:rsidR="00AB2621" w:rsidRPr="007E540D">
              <w:rPr>
                <w:noProof/>
                <w:webHidden/>
              </w:rPr>
              <w:tab/>
            </w:r>
            <w:r w:rsidR="00AB2621" w:rsidRPr="007E540D">
              <w:rPr>
                <w:noProof/>
                <w:webHidden/>
              </w:rPr>
              <w:fldChar w:fldCharType="begin"/>
            </w:r>
            <w:r w:rsidR="00AB2621" w:rsidRPr="007E540D">
              <w:rPr>
                <w:noProof/>
                <w:webHidden/>
              </w:rPr>
              <w:instrText xml:space="preserve"> PAGEREF _Toc475700805 \h </w:instrText>
            </w:r>
            <w:r w:rsidR="00AB2621" w:rsidRPr="007E540D">
              <w:rPr>
                <w:noProof/>
                <w:webHidden/>
              </w:rPr>
            </w:r>
            <w:r w:rsidR="00AB2621" w:rsidRPr="007E540D">
              <w:rPr>
                <w:noProof/>
                <w:webHidden/>
              </w:rPr>
              <w:fldChar w:fldCharType="separate"/>
            </w:r>
            <w:r w:rsidR="00AB2621" w:rsidRPr="007E540D">
              <w:rPr>
                <w:noProof/>
                <w:webHidden/>
              </w:rPr>
              <w:t>15</w:t>
            </w:r>
            <w:r w:rsidR="00AB2621" w:rsidRPr="007E540D">
              <w:rPr>
                <w:noProof/>
                <w:webHidden/>
              </w:rPr>
              <w:fldChar w:fldCharType="end"/>
            </w:r>
          </w:hyperlink>
        </w:p>
        <w:p w:rsidR="005E19C0" w:rsidRPr="007E540D" w:rsidRDefault="00917D5F">
          <w:pPr>
            <w:pStyle w:val="TOC1"/>
            <w:rPr>
              <w:rFonts w:asciiTheme="minorHAnsi" w:eastAsiaTheme="minorEastAsia" w:hAnsiTheme="minorHAnsi"/>
              <w:noProof/>
              <w:sz w:val="22"/>
              <w:lang w:eastAsia="en-GB"/>
            </w:rPr>
          </w:pPr>
          <w:r w:rsidRPr="007E540D">
            <w:t xml:space="preserve">   </w:t>
          </w:r>
          <w:hyperlink w:anchor="_Toc475700806" w:history="1">
            <w:r w:rsidR="00AB2621" w:rsidRPr="007E540D">
              <w:rPr>
                <w:rStyle w:val="Hyperlink"/>
                <w:noProof/>
              </w:rPr>
              <w:t>3.</w:t>
            </w:r>
            <w:r w:rsidR="00AB2621" w:rsidRPr="007E540D">
              <w:rPr>
                <w:rFonts w:asciiTheme="minorHAnsi" w:eastAsiaTheme="minorEastAsia" w:hAnsiTheme="minorHAnsi"/>
                <w:noProof/>
                <w:sz w:val="22"/>
                <w:lang w:eastAsia="en-GB"/>
              </w:rPr>
              <w:tab/>
            </w:r>
            <w:r w:rsidRPr="007E540D">
              <w:rPr>
                <w:rStyle w:val="Hyperlink"/>
              </w:rPr>
              <w:t>Camau Gweithredu a Argymhellir</w:t>
            </w:r>
            <w:r w:rsidR="00AB2621" w:rsidRPr="007E540D">
              <w:rPr>
                <w:noProof/>
                <w:webHidden/>
              </w:rPr>
              <w:tab/>
            </w:r>
            <w:r w:rsidR="00AB2621" w:rsidRPr="007E540D">
              <w:rPr>
                <w:noProof/>
                <w:webHidden/>
              </w:rPr>
              <w:fldChar w:fldCharType="begin"/>
            </w:r>
            <w:r w:rsidR="00AB2621" w:rsidRPr="007E540D">
              <w:rPr>
                <w:noProof/>
                <w:webHidden/>
              </w:rPr>
              <w:instrText xml:space="preserve"> PAGEREF _Toc475700806 \h </w:instrText>
            </w:r>
            <w:r w:rsidR="00AB2621" w:rsidRPr="007E540D">
              <w:rPr>
                <w:noProof/>
                <w:webHidden/>
              </w:rPr>
            </w:r>
            <w:r w:rsidR="00AB2621" w:rsidRPr="007E540D">
              <w:rPr>
                <w:noProof/>
                <w:webHidden/>
              </w:rPr>
              <w:fldChar w:fldCharType="separate"/>
            </w:r>
            <w:r w:rsidR="00AB2621" w:rsidRPr="007E540D">
              <w:rPr>
                <w:noProof/>
                <w:webHidden/>
              </w:rPr>
              <w:t>16</w:t>
            </w:r>
            <w:r w:rsidR="00AB2621" w:rsidRPr="007E540D">
              <w:rPr>
                <w:noProof/>
                <w:webHidden/>
              </w:rPr>
              <w:fldChar w:fldCharType="end"/>
            </w:r>
          </w:hyperlink>
        </w:p>
        <w:p w:rsidR="005E19C0" w:rsidRPr="007E540D" w:rsidRDefault="00917D5F">
          <w:pPr>
            <w:pStyle w:val="TOC1"/>
            <w:rPr>
              <w:rFonts w:asciiTheme="minorHAnsi" w:eastAsiaTheme="minorEastAsia" w:hAnsiTheme="minorHAnsi"/>
              <w:noProof/>
              <w:sz w:val="22"/>
              <w:lang w:eastAsia="en-GB"/>
            </w:rPr>
          </w:pPr>
          <w:r w:rsidRPr="007E540D">
            <w:t xml:space="preserve">   </w:t>
          </w:r>
          <w:hyperlink w:anchor="_Toc475700807" w:history="1">
            <w:r w:rsidR="00AB2621" w:rsidRPr="007E540D">
              <w:rPr>
                <w:rStyle w:val="Hyperlink"/>
                <w:noProof/>
              </w:rPr>
              <w:t>4.</w:t>
            </w:r>
            <w:r w:rsidR="00AB2621" w:rsidRPr="007E540D">
              <w:rPr>
                <w:rFonts w:asciiTheme="minorHAnsi" w:eastAsiaTheme="minorEastAsia" w:hAnsiTheme="minorHAnsi"/>
                <w:noProof/>
                <w:sz w:val="22"/>
                <w:lang w:eastAsia="en-GB"/>
              </w:rPr>
              <w:tab/>
            </w:r>
            <w:r w:rsidR="00AB2621" w:rsidRPr="007E540D">
              <w:rPr>
                <w:rStyle w:val="Hyperlink"/>
                <w:noProof/>
              </w:rPr>
              <w:t>A</w:t>
            </w:r>
            <w:r w:rsidRPr="007E540D">
              <w:rPr>
                <w:rStyle w:val="Hyperlink"/>
                <w:noProof/>
              </w:rPr>
              <w:t>todiadau</w:t>
            </w:r>
            <w:r w:rsidR="00AB2621" w:rsidRPr="007E540D">
              <w:rPr>
                <w:noProof/>
                <w:webHidden/>
              </w:rPr>
              <w:tab/>
            </w:r>
            <w:r w:rsidR="00AB2621" w:rsidRPr="007E540D">
              <w:rPr>
                <w:noProof/>
                <w:webHidden/>
              </w:rPr>
              <w:fldChar w:fldCharType="begin"/>
            </w:r>
            <w:r w:rsidR="00AB2621" w:rsidRPr="007E540D">
              <w:rPr>
                <w:noProof/>
                <w:webHidden/>
              </w:rPr>
              <w:instrText xml:space="preserve"> PAGEREF _Toc475700807 \h </w:instrText>
            </w:r>
            <w:r w:rsidR="00AB2621" w:rsidRPr="007E540D">
              <w:rPr>
                <w:noProof/>
                <w:webHidden/>
              </w:rPr>
            </w:r>
            <w:r w:rsidR="00AB2621" w:rsidRPr="007E540D">
              <w:rPr>
                <w:noProof/>
                <w:webHidden/>
              </w:rPr>
              <w:fldChar w:fldCharType="separate"/>
            </w:r>
            <w:r w:rsidR="00AB2621" w:rsidRPr="007E540D">
              <w:rPr>
                <w:noProof/>
                <w:webHidden/>
              </w:rPr>
              <w:t>17</w:t>
            </w:r>
            <w:r w:rsidR="00AB2621" w:rsidRPr="007E540D">
              <w:rPr>
                <w:noProof/>
                <w:webHidden/>
              </w:rPr>
              <w:fldChar w:fldCharType="end"/>
            </w:r>
          </w:hyperlink>
        </w:p>
        <w:p w:rsidR="005E19C0" w:rsidRPr="007E540D" w:rsidRDefault="00BA49A2">
          <w:pPr>
            <w:pStyle w:val="TOC2"/>
            <w:tabs>
              <w:tab w:val="left" w:pos="907"/>
              <w:tab w:val="right" w:leader="dot" w:pos="9016"/>
            </w:tabs>
            <w:rPr>
              <w:rFonts w:asciiTheme="minorHAnsi" w:eastAsiaTheme="minorEastAsia" w:hAnsiTheme="minorHAnsi"/>
              <w:noProof/>
              <w:sz w:val="22"/>
              <w:lang w:eastAsia="en-GB"/>
            </w:rPr>
          </w:pPr>
          <w:hyperlink w:anchor="_Toc475700808" w:history="1">
            <w:r w:rsidR="00AB2621" w:rsidRPr="007E540D">
              <w:rPr>
                <w:rStyle w:val="Hyperlink"/>
                <w:noProof/>
              </w:rPr>
              <w:t>4.1.</w:t>
            </w:r>
            <w:r w:rsidR="00AB2621" w:rsidRPr="007E540D">
              <w:rPr>
                <w:rFonts w:asciiTheme="minorHAnsi" w:eastAsiaTheme="minorEastAsia" w:hAnsiTheme="minorHAnsi"/>
                <w:noProof/>
                <w:sz w:val="22"/>
                <w:lang w:eastAsia="en-GB"/>
              </w:rPr>
              <w:tab/>
            </w:r>
            <w:r w:rsidR="00AB2621" w:rsidRPr="007E540D">
              <w:rPr>
                <w:rStyle w:val="Hyperlink"/>
                <w:noProof/>
              </w:rPr>
              <w:t>A</w:t>
            </w:r>
            <w:r w:rsidR="00917D5F" w:rsidRPr="007E540D">
              <w:rPr>
                <w:rStyle w:val="Hyperlink"/>
                <w:noProof/>
              </w:rPr>
              <w:t>todiad</w:t>
            </w:r>
            <w:r w:rsidR="00AB2621" w:rsidRPr="007E540D">
              <w:rPr>
                <w:rStyle w:val="Hyperlink"/>
                <w:noProof/>
              </w:rPr>
              <w:t xml:space="preserve"> A </w:t>
            </w:r>
            <w:r w:rsidR="00917D5F" w:rsidRPr="007E540D">
              <w:rPr>
                <w:rStyle w:val="Hyperlink"/>
                <w:noProof/>
              </w:rPr>
              <w:t>–</w:t>
            </w:r>
            <w:r w:rsidR="00AB2621" w:rsidRPr="007E540D">
              <w:rPr>
                <w:rStyle w:val="Hyperlink"/>
                <w:noProof/>
              </w:rPr>
              <w:t xml:space="preserve"> D</w:t>
            </w:r>
            <w:r w:rsidR="00917D5F" w:rsidRPr="007E540D">
              <w:rPr>
                <w:rStyle w:val="Hyperlink"/>
                <w:noProof/>
              </w:rPr>
              <w:t>yletswydd i Ymchwilio</w:t>
            </w:r>
            <w:r w:rsidR="00AB2621" w:rsidRPr="007E540D">
              <w:rPr>
                <w:noProof/>
                <w:webHidden/>
              </w:rPr>
              <w:tab/>
            </w:r>
            <w:r w:rsidR="00AB2621" w:rsidRPr="007E540D">
              <w:rPr>
                <w:noProof/>
                <w:webHidden/>
              </w:rPr>
              <w:fldChar w:fldCharType="begin"/>
            </w:r>
            <w:r w:rsidR="00AB2621" w:rsidRPr="007E540D">
              <w:rPr>
                <w:noProof/>
                <w:webHidden/>
              </w:rPr>
              <w:instrText xml:space="preserve"> PAGEREF _Toc475700808 \h </w:instrText>
            </w:r>
            <w:r w:rsidR="00AB2621" w:rsidRPr="007E540D">
              <w:rPr>
                <w:noProof/>
                <w:webHidden/>
              </w:rPr>
            </w:r>
            <w:r w:rsidR="00AB2621" w:rsidRPr="007E540D">
              <w:rPr>
                <w:noProof/>
                <w:webHidden/>
              </w:rPr>
              <w:fldChar w:fldCharType="separate"/>
            </w:r>
            <w:r w:rsidR="00AB2621" w:rsidRPr="007E540D">
              <w:rPr>
                <w:noProof/>
                <w:webHidden/>
              </w:rPr>
              <w:t>17</w:t>
            </w:r>
            <w:r w:rsidR="00AB2621" w:rsidRPr="007E540D">
              <w:rPr>
                <w:noProof/>
                <w:webHidden/>
              </w:rPr>
              <w:fldChar w:fldCharType="end"/>
            </w:r>
          </w:hyperlink>
        </w:p>
        <w:p w:rsidR="005E19C0" w:rsidRPr="007E540D" w:rsidRDefault="00BA49A2">
          <w:pPr>
            <w:pStyle w:val="TOC2"/>
            <w:tabs>
              <w:tab w:val="left" w:pos="907"/>
              <w:tab w:val="right" w:leader="dot" w:pos="9016"/>
            </w:tabs>
            <w:rPr>
              <w:rFonts w:asciiTheme="minorHAnsi" w:eastAsiaTheme="minorEastAsia" w:hAnsiTheme="minorHAnsi"/>
              <w:noProof/>
              <w:sz w:val="22"/>
              <w:lang w:eastAsia="en-GB"/>
            </w:rPr>
          </w:pPr>
          <w:hyperlink w:anchor="_Toc475700809" w:history="1">
            <w:r w:rsidR="00AB2621" w:rsidRPr="007E540D">
              <w:rPr>
                <w:rStyle w:val="Hyperlink"/>
                <w:noProof/>
              </w:rPr>
              <w:t>4.2.</w:t>
            </w:r>
            <w:r w:rsidR="00AB2621" w:rsidRPr="007E540D">
              <w:rPr>
                <w:rFonts w:asciiTheme="minorHAnsi" w:eastAsiaTheme="minorEastAsia" w:hAnsiTheme="minorHAnsi"/>
                <w:noProof/>
                <w:sz w:val="22"/>
                <w:lang w:eastAsia="en-GB"/>
              </w:rPr>
              <w:tab/>
            </w:r>
            <w:r w:rsidR="00AB2621" w:rsidRPr="007E540D">
              <w:rPr>
                <w:rStyle w:val="Hyperlink"/>
                <w:noProof/>
              </w:rPr>
              <w:t>A</w:t>
            </w:r>
            <w:r w:rsidR="00917D5F" w:rsidRPr="007E540D">
              <w:rPr>
                <w:rStyle w:val="Hyperlink"/>
                <w:noProof/>
              </w:rPr>
              <w:t>todiad</w:t>
            </w:r>
            <w:r w:rsidR="00AB2621" w:rsidRPr="007E540D">
              <w:rPr>
                <w:rStyle w:val="Hyperlink"/>
                <w:noProof/>
              </w:rPr>
              <w:t xml:space="preserve"> B - </w:t>
            </w:r>
            <w:r w:rsidR="00917D5F" w:rsidRPr="007E540D">
              <w:rPr>
                <w:rStyle w:val="Hyperlink"/>
                <w:noProof/>
              </w:rPr>
              <w:t>Cyfrifoldebau’r Awdurdodau Rheoli Perygl</w:t>
            </w:r>
            <w:r w:rsidR="00AB2621" w:rsidRPr="007E540D">
              <w:rPr>
                <w:noProof/>
                <w:webHidden/>
              </w:rPr>
              <w:tab/>
            </w:r>
            <w:r w:rsidR="00AB2621" w:rsidRPr="007E540D">
              <w:rPr>
                <w:noProof/>
                <w:webHidden/>
              </w:rPr>
              <w:fldChar w:fldCharType="begin"/>
            </w:r>
            <w:r w:rsidR="00AB2621" w:rsidRPr="007E540D">
              <w:rPr>
                <w:noProof/>
                <w:webHidden/>
              </w:rPr>
              <w:instrText xml:space="preserve"> PAGEREF _Toc475700809 \h </w:instrText>
            </w:r>
            <w:r w:rsidR="00AB2621" w:rsidRPr="007E540D">
              <w:rPr>
                <w:noProof/>
                <w:webHidden/>
              </w:rPr>
            </w:r>
            <w:r w:rsidR="00AB2621" w:rsidRPr="007E540D">
              <w:rPr>
                <w:noProof/>
                <w:webHidden/>
              </w:rPr>
              <w:fldChar w:fldCharType="separate"/>
            </w:r>
            <w:r w:rsidR="00AB2621" w:rsidRPr="007E540D">
              <w:rPr>
                <w:noProof/>
                <w:webHidden/>
              </w:rPr>
              <w:t>19</w:t>
            </w:r>
            <w:r w:rsidR="00AB2621" w:rsidRPr="007E540D">
              <w:rPr>
                <w:noProof/>
                <w:webHidden/>
              </w:rPr>
              <w:fldChar w:fldCharType="end"/>
            </w:r>
          </w:hyperlink>
        </w:p>
        <w:p w:rsidR="007520AC" w:rsidRPr="007E540D" w:rsidRDefault="00AB2621" w:rsidP="00CB66AC">
          <w:pPr>
            <w:rPr>
              <w:noProof/>
            </w:rPr>
          </w:pPr>
          <w:r w:rsidRPr="007E540D">
            <w:rPr>
              <w:b/>
              <w:bCs/>
              <w:noProof/>
            </w:rPr>
            <w:fldChar w:fldCharType="end"/>
          </w:r>
        </w:p>
      </w:sdtContent>
    </w:sdt>
    <w:p w:rsidR="007520AC" w:rsidRPr="007E540D" w:rsidRDefault="00AB2621" w:rsidP="007520AC">
      <w:pPr>
        <w:rPr>
          <w:noProof/>
        </w:rPr>
      </w:pPr>
      <w:r w:rsidRPr="007E540D">
        <w:rPr>
          <w:noProof/>
          <w:lang w:val="cy-GB"/>
        </w:rPr>
        <w:br w:type="page"/>
      </w:r>
    </w:p>
    <w:p w:rsidR="00C94851" w:rsidRPr="007E540D" w:rsidRDefault="00AB2621" w:rsidP="00FC0010">
      <w:pPr>
        <w:pStyle w:val="Heading1"/>
      </w:pPr>
      <w:bookmarkStart w:id="52" w:name="_Toc475700789"/>
      <w:r w:rsidRPr="007E540D">
        <w:rPr>
          <w:lang w:val="cy-GB"/>
        </w:rPr>
        <w:lastRenderedPageBreak/>
        <w:t>Rhagarweiniad</w:t>
      </w:r>
      <w:bookmarkEnd w:id="52"/>
    </w:p>
    <w:p w:rsidR="00BF2095" w:rsidRPr="007E540D" w:rsidRDefault="00AB2621" w:rsidP="00BF2095">
      <w:r w:rsidRPr="007E540D">
        <w:rPr>
          <w:lang w:val="cy-GB"/>
        </w:rPr>
        <w:t>Cyflawnwyd ymchwiliad gan Gyngor Castell-nedd Port Talbot fel yr Awdurdod Llifogydd Lleol Arweiniol mewn ymateb i'r llifogydd a gafwyd yn Heol y Farteg, Ystalyfera ar 3 Medi 2016. Mae'r adroddiad hwn yn grynodeb o'r ymchwiliad ac mae'n cynnwys gwybodaeth berthnasol sy'n ofynnol i fodloni'r gofynion statudol a osodwyd ar yr awdurdod gan Adran 19 Deddf Rheoli Llifogydd a Dŵr 2010. Mae gwybodaeth am y dyletswyddau a'r cyfrifoldebau a osodwyd ar yr Awdurdod Llifogydd Lleol Arweiniol i ymchwilio i lifogydd ar gael yn Atodiad A.</w:t>
      </w:r>
    </w:p>
    <w:p w:rsidR="00520A32" w:rsidRPr="007E540D" w:rsidRDefault="00AB2621" w:rsidP="00BF2095">
      <w:r w:rsidRPr="007E540D">
        <w:rPr>
          <w:lang w:val="cy-GB"/>
        </w:rPr>
        <w:t xml:space="preserve">Un o ofynion Adran 19 yw bod yn rhaid i adroddiad ymchwiliad nodi gan ba Awdurdodau Rheoli Peryglon (ARhP) y mae swyddogaethau rheoli perygl llifogydd. Mae Atodiad B yn cynnwys crynodeb o rolau a chyfrifoldebau'r ARhP yng Nghastell-nedd Port Talbot. </w:t>
      </w:r>
    </w:p>
    <w:p w:rsidR="00BF2095" w:rsidRPr="007E540D" w:rsidRDefault="00AB2621" w:rsidP="00BF2095">
      <w:r w:rsidRPr="007E540D">
        <w:rPr>
          <w:lang w:val="cy-GB"/>
        </w:rPr>
        <w:t xml:space="preserve">Drwy'r broses ymchwilio, penderfynwyd mai'r ARhP perthnasol ar gyfer y llifogydd a gafwyd yn Heol </w:t>
      </w:r>
      <w:r w:rsidR="007E540D">
        <w:rPr>
          <w:lang w:val="cy-GB"/>
        </w:rPr>
        <w:t xml:space="preserve">y </w:t>
      </w:r>
      <w:r w:rsidRPr="007E540D">
        <w:rPr>
          <w:lang w:val="cy-GB"/>
        </w:rPr>
        <w:t>Farteg yw:</w:t>
      </w:r>
    </w:p>
    <w:p w:rsidR="00BF2095" w:rsidRPr="007E540D" w:rsidRDefault="00AB2621" w:rsidP="00BF2095">
      <w:pPr>
        <w:pStyle w:val="ListParagraph"/>
        <w:numPr>
          <w:ilvl w:val="0"/>
          <w:numId w:val="17"/>
        </w:numPr>
      </w:pPr>
      <w:r w:rsidRPr="007E540D">
        <w:rPr>
          <w:lang w:val="cy-GB"/>
        </w:rPr>
        <w:t xml:space="preserve">CBSCNPT fel </w:t>
      </w:r>
      <w:r w:rsidR="007E540D">
        <w:rPr>
          <w:lang w:val="cy-GB"/>
        </w:rPr>
        <w:t xml:space="preserve">yr </w:t>
      </w:r>
      <w:r w:rsidRPr="007E540D">
        <w:rPr>
          <w:lang w:val="cy-GB"/>
        </w:rPr>
        <w:t>Awdurdod Llifogydd Lleol Arweiniol</w:t>
      </w:r>
    </w:p>
    <w:p w:rsidR="00BF2095" w:rsidRPr="007E540D" w:rsidRDefault="00AB2621" w:rsidP="00BF2095">
      <w:pPr>
        <w:pStyle w:val="ListParagraph"/>
        <w:numPr>
          <w:ilvl w:val="0"/>
          <w:numId w:val="17"/>
        </w:numPr>
      </w:pPr>
      <w:r w:rsidRPr="007E540D">
        <w:rPr>
          <w:lang w:val="cy-GB"/>
        </w:rPr>
        <w:t xml:space="preserve">CBSCNPT fel </w:t>
      </w:r>
      <w:r w:rsidR="007E540D">
        <w:rPr>
          <w:lang w:val="cy-GB"/>
        </w:rPr>
        <w:t xml:space="preserve">yr </w:t>
      </w:r>
      <w:r w:rsidRPr="007E540D">
        <w:rPr>
          <w:lang w:val="cy-GB"/>
        </w:rPr>
        <w:t>Awdurdod Priffyrdd</w:t>
      </w:r>
    </w:p>
    <w:p w:rsidR="00BF2095" w:rsidRPr="007E540D" w:rsidRDefault="00AB2621" w:rsidP="00BF2095">
      <w:pPr>
        <w:pStyle w:val="ListParagraph"/>
        <w:numPr>
          <w:ilvl w:val="0"/>
          <w:numId w:val="17"/>
        </w:numPr>
      </w:pPr>
      <w:r w:rsidRPr="007E540D">
        <w:rPr>
          <w:lang w:val="cy-GB"/>
        </w:rPr>
        <w:t>Dŵr Cymru fel y cwmni dŵr</w:t>
      </w:r>
    </w:p>
    <w:p w:rsidR="00BF2095" w:rsidRPr="007E540D" w:rsidRDefault="00AB2621" w:rsidP="00BF2095">
      <w:r w:rsidRPr="007E540D">
        <w:rPr>
          <w:lang w:val="cy-GB"/>
        </w:rPr>
        <w:t>Yn ogystal</w:t>
      </w:r>
      <w:r w:rsidR="007E540D">
        <w:rPr>
          <w:lang w:val="cy-GB"/>
        </w:rPr>
        <w:t>, canfuwyd b</w:t>
      </w:r>
      <w:r w:rsidRPr="007E540D">
        <w:rPr>
          <w:lang w:val="cy-GB"/>
        </w:rPr>
        <w:t xml:space="preserve">od nifer o berchnogion/datblygwyr tir a'r rhai â chyfrifoldebau glannau afon am gyrsiau dŵr hefyd yn berthnasol yn yr achos hwn. </w:t>
      </w:r>
    </w:p>
    <w:p w:rsidR="00BF2095" w:rsidRPr="007E540D" w:rsidRDefault="00AB2621" w:rsidP="00BF2095">
      <w:r w:rsidRPr="007E540D">
        <w:rPr>
          <w:lang w:val="cy-GB"/>
        </w:rPr>
        <w:t xml:space="preserve">Digwyddodd y llifogydd yn Heol y Farteg rhwng 18:00 a 19:00 ddydd Sadwrn 3 Medi 2016 ar ôl cyfnod o law lleol trwm iawn yn dilyn cyfnod 10 awr o law parhaus. </w:t>
      </w:r>
    </w:p>
    <w:p w:rsidR="00060C03" w:rsidRPr="007E540D" w:rsidRDefault="00AB2621" w:rsidP="00824EE7">
      <w:r w:rsidRPr="007E540D">
        <w:rPr>
          <w:lang w:val="cy-GB"/>
        </w:rPr>
        <w:t>Mae CBSCNPT eisoes wedi cymryd rhai camau gweithredu i leihau'r perygl o lifogydd yn yr ardal. Serch hynny, erys nifer o gamau gweithredu argymelledig fel a nodir yn yr adroddiad.</w:t>
      </w:r>
    </w:p>
    <w:p w:rsidR="00710C9A" w:rsidRPr="007E540D" w:rsidRDefault="00AB2621" w:rsidP="00FC0010">
      <w:pPr>
        <w:pStyle w:val="Heading1"/>
      </w:pPr>
      <w:bookmarkStart w:id="53" w:name="_Toc475700790"/>
      <w:r w:rsidRPr="007E540D">
        <w:rPr>
          <w:lang w:val="cy-GB"/>
        </w:rPr>
        <w:t>Llifogydd</w:t>
      </w:r>
      <w:bookmarkEnd w:id="53"/>
    </w:p>
    <w:p w:rsidR="003A1DAC" w:rsidRPr="007E540D" w:rsidRDefault="00AB2621" w:rsidP="00FC0010">
      <w:pPr>
        <w:pStyle w:val="Heading2"/>
      </w:pPr>
      <w:bookmarkStart w:id="54" w:name="_Toc475700791"/>
      <w:r w:rsidRPr="007E540D">
        <w:rPr>
          <w:lang w:val="cy-GB"/>
        </w:rPr>
        <w:t>Lleoliad y llifogydd</w:t>
      </w:r>
      <w:bookmarkEnd w:id="54"/>
    </w:p>
    <w:p w:rsidR="003A1DAC" w:rsidRPr="007E540D" w:rsidRDefault="00AB2621" w:rsidP="00D13D7C">
      <w:r w:rsidRPr="007E540D">
        <w:rPr>
          <w:lang w:val="cy-GB"/>
        </w:rPr>
        <w:t xml:space="preserve">Mae Heol y Farteg yn ne ward etholiadol Ystalyfera yng Nghwm Tawe uchaf. </w:t>
      </w:r>
      <w:r w:rsidR="007E540D">
        <w:rPr>
          <w:lang w:val="cy-GB"/>
        </w:rPr>
        <w:lastRenderedPageBreak/>
        <w:t>Mae Cwm Tawe uchaf yng ngogledd-</w:t>
      </w:r>
      <w:r w:rsidRPr="007E540D">
        <w:rPr>
          <w:lang w:val="cy-GB"/>
        </w:rPr>
        <w:t>orllewin Cyngor Bwrdeistref Sirol Castell-nedd Port Talbot.</w:t>
      </w:r>
    </w:p>
    <w:p w:rsidR="003A1DAC" w:rsidRPr="007E540D" w:rsidRDefault="00AB2621" w:rsidP="00FC0010">
      <w:pPr>
        <w:pStyle w:val="Heading2"/>
      </w:pPr>
      <w:bookmarkStart w:id="55" w:name="_Toc475700792"/>
      <w:r w:rsidRPr="007E540D">
        <w:rPr>
          <w:lang w:val="cy-GB"/>
        </w:rPr>
        <w:t>Glaw</w:t>
      </w:r>
      <w:bookmarkEnd w:id="55"/>
    </w:p>
    <w:p w:rsidR="004D060A" w:rsidRPr="007E540D" w:rsidRDefault="00AB2621" w:rsidP="004D060A">
      <w:r w:rsidRPr="007E540D">
        <w:rPr>
          <w:lang w:val="cy-GB"/>
        </w:rPr>
        <w:t>Ddydd Sadwrn 3</w:t>
      </w:r>
      <w:r w:rsidRPr="007E540D">
        <w:rPr>
          <w:vertAlign w:val="superscript"/>
          <w:lang w:val="cy-GB"/>
        </w:rPr>
        <w:t xml:space="preserve"> </w:t>
      </w:r>
      <w:r w:rsidRPr="007E540D">
        <w:rPr>
          <w:lang w:val="cy-GB"/>
        </w:rPr>
        <w:t xml:space="preserve">Medi 2016, cafwyd glaw di-baid ar draws y fwrdeistref sirol rhwng 08:00 and 21:00. </w:t>
      </w:r>
      <w:r w:rsidR="007E540D">
        <w:rPr>
          <w:lang w:val="cy-GB"/>
        </w:rPr>
        <w:t>Cafodd y cymunedau yng ngogledd-</w:t>
      </w:r>
      <w:r w:rsidRPr="007E540D">
        <w:rPr>
          <w:lang w:val="cy-GB"/>
        </w:rPr>
        <w:t xml:space="preserve">orllewin yr awdurdod y lefelau uchaf o law drwy gydol y dydd. </w:t>
      </w:r>
    </w:p>
    <w:p w:rsidR="00773924" w:rsidRPr="007E540D" w:rsidRDefault="00AB2621" w:rsidP="003851CE">
      <w:r w:rsidRPr="007E540D">
        <w:rPr>
          <w:lang w:val="cy-GB"/>
        </w:rPr>
        <w:t>Rhwng 08:00 a 18:00, ychydig iawn o alwadau a dderbyniwyd gan ganolfan argyfwng y tu allan i oriau'r awdurdod, ac ni adroddwyd am unrhyw broblemau gwirioneddol. Fodd bynnag, am oddeutu 18:00, syrthiodd glaw trwm iawn ar draws gogledd-orllewin y fwrdeistref sirol, gan achosi nifer o lifogydd. Mae ffigur 1 isod yn dangos y glawiad a gafwyd yn Ystalyfera drwy gy</w:t>
      </w:r>
      <w:r w:rsidR="007E540D">
        <w:rPr>
          <w:lang w:val="cy-GB"/>
        </w:rPr>
        <w:t>dol y diwrnod hwn, sef 3 Medi 20</w:t>
      </w:r>
      <w:r w:rsidRPr="007E540D">
        <w:rPr>
          <w:lang w:val="cy-GB"/>
        </w:rPr>
        <w:t xml:space="preserve">16. </w:t>
      </w:r>
    </w:p>
    <w:p w:rsidR="005B7EF5" w:rsidRPr="007E540D" w:rsidRDefault="003851CE" w:rsidP="00773924">
      <w:pPr>
        <w:keepNext/>
        <w:jc w:val="center"/>
        <w:rPr>
          <w:noProof/>
          <w:lang w:eastAsia="en-GB"/>
        </w:rPr>
      </w:pPr>
      <w:r>
        <w:rPr>
          <w:noProof/>
          <w:lang w:eastAsia="en-GB"/>
        </w:rPr>
        <w:drawing>
          <wp:inline distT="0" distB="0" distL="0" distR="0" wp14:anchorId="25F92E80" wp14:editId="6379ADA1">
            <wp:extent cx="5731510" cy="2165985"/>
            <wp:effectExtent l="57150" t="38100" r="59690" b="8191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F619E" w:rsidRPr="007E540D" w:rsidRDefault="00AB2621" w:rsidP="00773924">
      <w:pPr>
        <w:pStyle w:val="Caption"/>
        <w:jc w:val="center"/>
      </w:pPr>
      <w:bookmarkStart w:id="56" w:name="_Toc475525777"/>
      <w:r w:rsidRPr="007E540D">
        <w:rPr>
          <w:lang w:val="cy-GB"/>
        </w:rPr>
        <w:t>Ffigur</w:t>
      </w:r>
      <w:r w:rsidRPr="007E540D">
        <w:rPr>
          <w:b w:val="0"/>
          <w:lang w:val="cy-GB"/>
        </w:rPr>
        <w:t xml:space="preserve"> </w:t>
      </w:r>
      <w:r w:rsidR="00BA49A2">
        <w:fldChar w:fldCharType="begin"/>
      </w:r>
      <w:r w:rsidR="00BA49A2">
        <w:instrText xml:space="preserve"> SEQ Figure \* ARABIC </w:instrText>
      </w:r>
      <w:r w:rsidR="00BA49A2">
        <w:fldChar w:fldCharType="separate"/>
      </w:r>
      <w:r w:rsidRPr="007E540D">
        <w:rPr>
          <w:noProof/>
        </w:rPr>
        <w:t>1</w:t>
      </w:r>
      <w:r w:rsidR="00BA49A2">
        <w:rPr>
          <w:noProof/>
        </w:rPr>
        <w:fldChar w:fldCharType="end"/>
      </w:r>
      <w:r w:rsidRPr="007E540D">
        <w:rPr>
          <w:lang w:val="cy-GB"/>
        </w:rPr>
        <w:t>, Glawiad yn Ystalyfera ar 3 Medi 2016</w:t>
      </w:r>
      <w:r w:rsidRPr="007E540D">
        <w:rPr>
          <w:b w:val="0"/>
          <w:lang w:val="cy-GB"/>
        </w:rPr>
        <w:t xml:space="preserve"> </w:t>
      </w:r>
      <w:r w:rsidRPr="007E540D">
        <w:rPr>
          <w:lang w:val="cy-GB"/>
        </w:rPr>
        <w:t>(data glawiad wedi'i ddarparu gan MetDesk Limited)</w:t>
      </w:r>
      <w:bookmarkEnd w:id="56"/>
    </w:p>
    <w:p w:rsidR="00EF4867" w:rsidRPr="007E540D" w:rsidRDefault="00AB2621" w:rsidP="00DF619E">
      <w:r w:rsidRPr="007E540D">
        <w:rPr>
          <w:lang w:val="cy-GB"/>
        </w:rPr>
        <w:t>Mae</w:t>
      </w:r>
      <w:r w:rsidR="007E540D">
        <w:rPr>
          <w:lang w:val="cy-GB"/>
        </w:rPr>
        <w:t>'r graff yn dangos mai cyfradd g</w:t>
      </w:r>
      <w:r w:rsidRPr="007E540D">
        <w:rPr>
          <w:lang w:val="cy-GB"/>
        </w:rPr>
        <w:t>yfartalog y glawiad yn Ystalyfera rhwng 18:00 a 19:00 oedd oddeutu 19.3mm/awr. Fodd bynnag, wrth astudio'r radar glawiad pum munud dros yr un cyfnod, gwelwyd bod dwysedd y glawiad brig yn ystod yr awr honno wedi cyrraedd rhwng 50-100mm/awr.  Gellir gweld ciplun o'r radar glawiad a gynhyrchwyd gan gwmni rhagolygon tywydd CBSCNPT, MetDesk Limited, yn Ffigur 2. Y cyfnod pan gyrhaeddodd y dwysedd glawiad uchafbwynt o fwy na 50mm/awr oedd yr amser y dechreuodd cymunedau niferus yng ngogledd-orllewin y fwrdeistref sirol ddioddef o ddŵr wyneb a llifogydd cyrsiau d</w:t>
      </w:r>
      <w:r w:rsidR="007E540D">
        <w:rPr>
          <w:lang w:val="cy-GB"/>
        </w:rPr>
        <w:t>ŵ</w:t>
      </w:r>
      <w:r w:rsidRPr="007E540D">
        <w:rPr>
          <w:lang w:val="cy-GB"/>
        </w:rPr>
        <w:t>r cyffredin ac afonydd. Ar ôl 19:00, gostyngodd dwysedd y glawiad yn sylweddol, nes iddo beidio'n gyfan gwbl erbyn 21:00.</w:t>
      </w:r>
    </w:p>
    <w:p w:rsidR="00773924" w:rsidRPr="007E540D" w:rsidRDefault="003851CE" w:rsidP="00773924">
      <w:pPr>
        <w:keepNext/>
        <w:rPr>
          <w:noProof/>
          <w:lang w:eastAsia="en-GB"/>
        </w:rPr>
      </w:pPr>
      <w:r>
        <w:rPr>
          <w:noProof/>
          <w:lang w:eastAsia="en-GB"/>
        </w:rPr>
        <w:lastRenderedPageBreak/>
        <w:drawing>
          <wp:inline distT="0" distB="0" distL="0" distR="0" wp14:anchorId="6719726D" wp14:editId="5647A7F9">
            <wp:extent cx="5638800" cy="388620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8732" r="1497" b="6409"/>
                    <a:stretch/>
                  </pic:blipFill>
                  <pic:spPr bwMode="auto">
                    <a:xfrm>
                      <a:off x="0" y="0"/>
                      <a:ext cx="5638800" cy="3886200"/>
                    </a:xfrm>
                    <a:prstGeom prst="rect">
                      <a:avLst/>
                    </a:prstGeom>
                    <a:ln w="19050">
                      <a:solidFill>
                        <a:srgbClr val="002060"/>
                      </a:solidFill>
                    </a:ln>
                    <a:extLst>
                      <a:ext uri="{53640926-AAD7-44D8-BBD7-CCE9431645EC}">
                        <a14:shadowObscured xmlns:a14="http://schemas.microsoft.com/office/drawing/2010/main"/>
                      </a:ext>
                    </a:extLst>
                  </pic:spPr>
                </pic:pic>
              </a:graphicData>
            </a:graphic>
          </wp:inline>
        </w:drawing>
      </w:r>
    </w:p>
    <w:p w:rsidR="003851CE" w:rsidRDefault="003851CE" w:rsidP="00773924">
      <w:pPr>
        <w:pStyle w:val="Caption"/>
        <w:jc w:val="center"/>
        <w:rPr>
          <w:lang w:val="cy-GB"/>
        </w:rPr>
      </w:pPr>
      <w:bookmarkStart w:id="57" w:name="_Toc475525778"/>
    </w:p>
    <w:p w:rsidR="003851CE" w:rsidRDefault="003851CE" w:rsidP="00773924">
      <w:pPr>
        <w:pStyle w:val="Caption"/>
        <w:jc w:val="center"/>
        <w:rPr>
          <w:lang w:val="cy-GB"/>
        </w:rPr>
      </w:pPr>
    </w:p>
    <w:p w:rsidR="00F95F2B" w:rsidRPr="007E540D" w:rsidRDefault="00AB2621" w:rsidP="00773924">
      <w:pPr>
        <w:pStyle w:val="Caption"/>
        <w:jc w:val="center"/>
      </w:pPr>
      <w:r w:rsidRPr="007E540D">
        <w:rPr>
          <w:lang w:val="cy-GB"/>
        </w:rPr>
        <w:t>Ffigur</w:t>
      </w:r>
      <w:r w:rsidR="00BA49A2">
        <w:fldChar w:fldCharType="begin"/>
      </w:r>
      <w:r w:rsidR="00BA49A2">
        <w:instrText xml:space="preserve"> SEQ Figure \* ARABIC </w:instrText>
      </w:r>
      <w:r w:rsidR="00BA49A2">
        <w:fldChar w:fldCharType="separate"/>
      </w:r>
      <w:r w:rsidRPr="007E540D">
        <w:rPr>
          <w:noProof/>
        </w:rPr>
        <w:t>2</w:t>
      </w:r>
      <w:r w:rsidR="00BA49A2">
        <w:rPr>
          <w:noProof/>
        </w:rPr>
        <w:fldChar w:fldCharType="end"/>
      </w:r>
      <w:r w:rsidRPr="007E540D">
        <w:rPr>
          <w:lang w:val="cy-GB"/>
        </w:rPr>
        <w:t>, Ciplun o lun radar yn dangos lefelau dyodiad am 18:25 ar 3 Medi 2016 (Darparwyd gan MetDesk Limited)</w:t>
      </w:r>
      <w:bookmarkEnd w:id="57"/>
    </w:p>
    <w:p w:rsidR="00062BCF" w:rsidRPr="007E540D" w:rsidRDefault="007E540D" w:rsidP="00773924">
      <w:pPr>
        <w:pStyle w:val="Heading2"/>
      </w:pPr>
      <w:bookmarkStart w:id="58" w:name="_Toc475700793"/>
      <w:r>
        <w:rPr>
          <w:lang w:val="cy-GB"/>
        </w:rPr>
        <w:t>Hyd a Lled</w:t>
      </w:r>
      <w:r w:rsidR="00AB2621" w:rsidRPr="007E540D">
        <w:rPr>
          <w:lang w:val="cy-GB"/>
        </w:rPr>
        <w:t xml:space="preserve"> y llifogydd</w:t>
      </w:r>
      <w:bookmarkEnd w:id="58"/>
      <w:r w:rsidR="00AB2621" w:rsidRPr="007E540D">
        <w:rPr>
          <w:lang w:val="cy-GB"/>
        </w:rPr>
        <w:t xml:space="preserve"> </w:t>
      </w:r>
    </w:p>
    <w:p w:rsidR="00062BCF" w:rsidRPr="007E540D" w:rsidRDefault="00AB2621" w:rsidP="00062BCF">
      <w:r w:rsidRPr="007E540D">
        <w:rPr>
          <w:lang w:val="cy-GB"/>
        </w:rPr>
        <w:t xml:space="preserve">Cafwyd llifogydd mewnol mewn 18 eiddo ar 3 Medi ar Heol y Farteg, a chafwyd llifogydd yng ngerddi o leiaf 2 eiddo arall. Yn ogystal </w:t>
      </w:r>
      <w:r w:rsidR="007E540D">
        <w:rPr>
          <w:lang w:val="cy-GB"/>
        </w:rPr>
        <w:t xml:space="preserve">â'r rhai yr effeithiwyd arnynt </w:t>
      </w:r>
      <w:r w:rsidRPr="007E540D">
        <w:rPr>
          <w:lang w:val="cy-GB"/>
        </w:rPr>
        <w:t xml:space="preserve">ar Heol y Farteg, cafwyd llifogydd mewnol yn nhŷ allan un eiddo ar Heol Ynysydarren. Mae Ffigur 3 yn dangos yr eiddo hynny yr effeithiwyd arnynt o ganlyniad i'r llifogydd. </w:t>
      </w:r>
    </w:p>
    <w:p w:rsidR="005B7EF5" w:rsidRPr="007E540D" w:rsidRDefault="003851CE" w:rsidP="00773924">
      <w:pPr>
        <w:keepNext/>
        <w:rPr>
          <w:noProof/>
          <w:lang w:eastAsia="en-GB"/>
        </w:rPr>
      </w:pPr>
      <w:r>
        <w:rPr>
          <w:noProof/>
          <w:lang w:eastAsia="en-GB"/>
        </w:rPr>
        <w:lastRenderedPageBreak/>
        <w:drawing>
          <wp:inline distT="0" distB="0" distL="0" distR="0" wp14:anchorId="7C6C7E1A" wp14:editId="692EA1D4">
            <wp:extent cx="5728970" cy="405945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21" t="11401" r="1331" b="4234"/>
                    <a:stretch/>
                  </pic:blipFill>
                  <pic:spPr bwMode="auto">
                    <a:xfrm>
                      <a:off x="0" y="0"/>
                      <a:ext cx="5734694" cy="4063506"/>
                    </a:xfrm>
                    <a:prstGeom prst="rect">
                      <a:avLst/>
                    </a:prstGeom>
                    <a:ln>
                      <a:noFill/>
                    </a:ln>
                    <a:extLst>
                      <a:ext uri="{53640926-AAD7-44D8-BBD7-CCE9431645EC}">
                        <a14:shadowObscured xmlns:a14="http://schemas.microsoft.com/office/drawing/2010/main"/>
                      </a:ext>
                    </a:extLst>
                  </pic:spPr>
                </pic:pic>
              </a:graphicData>
            </a:graphic>
          </wp:inline>
        </w:drawing>
      </w:r>
    </w:p>
    <w:p w:rsidR="00062BCF" w:rsidRPr="007E540D" w:rsidRDefault="00AB2621" w:rsidP="0035404D">
      <w:pPr>
        <w:pStyle w:val="Caption"/>
        <w:jc w:val="center"/>
      </w:pPr>
      <w:bookmarkStart w:id="59" w:name="_Toc475525779"/>
      <w:r w:rsidRPr="007E540D">
        <w:rPr>
          <w:lang w:val="cy-GB"/>
        </w:rPr>
        <w:t>Ffigur</w:t>
      </w:r>
      <w:r w:rsidR="00BA49A2">
        <w:fldChar w:fldCharType="begin"/>
      </w:r>
      <w:r w:rsidR="00BA49A2">
        <w:instrText xml:space="preserve"> SEQ Figure \* ARABIC </w:instrText>
      </w:r>
      <w:r w:rsidR="00BA49A2">
        <w:fldChar w:fldCharType="separate"/>
      </w:r>
      <w:r w:rsidRPr="007E540D">
        <w:rPr>
          <w:noProof/>
        </w:rPr>
        <w:t>3</w:t>
      </w:r>
      <w:r w:rsidR="00BA49A2">
        <w:rPr>
          <w:noProof/>
        </w:rPr>
        <w:fldChar w:fldCharType="end"/>
      </w:r>
      <w:r w:rsidRPr="007E540D">
        <w:rPr>
          <w:b w:val="0"/>
          <w:lang w:val="cy-GB"/>
        </w:rPr>
        <w:t xml:space="preserve">, </w:t>
      </w:r>
      <w:r w:rsidR="007E540D">
        <w:rPr>
          <w:lang w:val="cy-GB"/>
        </w:rPr>
        <w:t>Eiddo yr oedd</w:t>
      </w:r>
      <w:r w:rsidRPr="007E540D">
        <w:rPr>
          <w:lang w:val="cy-GB"/>
        </w:rPr>
        <w:t xml:space="preserve"> llifogydd 3 Medi 2016 wedi effeithio arnynt </w:t>
      </w:r>
      <w:bookmarkEnd w:id="59"/>
    </w:p>
    <w:p w:rsidR="00232394" w:rsidRPr="007E540D" w:rsidRDefault="00AB2621" w:rsidP="00FC0010">
      <w:pPr>
        <w:pStyle w:val="Heading2"/>
      </w:pPr>
      <w:bookmarkStart w:id="60" w:name="_Toc475700794"/>
      <w:r w:rsidRPr="007E540D">
        <w:rPr>
          <w:lang w:val="cy-GB"/>
        </w:rPr>
        <w:t>Nodweddion y Safle</w:t>
      </w:r>
      <w:bookmarkEnd w:id="60"/>
      <w:r w:rsidRPr="007E540D">
        <w:rPr>
          <w:lang w:val="cy-GB"/>
        </w:rPr>
        <w:t xml:space="preserve"> </w:t>
      </w:r>
    </w:p>
    <w:p w:rsidR="004A728A" w:rsidRPr="007E540D" w:rsidRDefault="00AB2621" w:rsidP="00F07BE8">
      <w:r w:rsidRPr="007E540D">
        <w:rPr>
          <w:lang w:val="cy-GB"/>
        </w:rPr>
        <w:t xml:space="preserve">Mae ardal breswyl Stad y Farteg a'r ardal amgylchynol yn rhan o orlifdir afon Tawe yn Ystalyfera. Mae'r dalgylch yn mesur oddeutu 400m ar y pwynt lledaenaf, ac mae'n cynnwys ardal o oddeutu 10 hectar. </w:t>
      </w:r>
    </w:p>
    <w:p w:rsidR="00F07BE8" w:rsidRPr="007E540D" w:rsidRDefault="007264B9" w:rsidP="00F07BE8">
      <w:r w:rsidRPr="007E540D">
        <w:rPr>
          <w:rFonts w:cs="Times New Roman"/>
          <w:szCs w:val="28"/>
          <w:lang w:val="cy-GB"/>
        </w:rPr>
        <w:t>Mae topograffi'r ardal yn gymharol wastad, gan amrywio</w:t>
      </w:r>
      <w:r w:rsidR="007E540D">
        <w:rPr>
          <w:rFonts w:cs="Times New Roman"/>
          <w:szCs w:val="28"/>
          <w:lang w:val="cy-GB"/>
        </w:rPr>
        <w:t xml:space="preserve"> mewn lefel rhwng 62</w:t>
      </w:r>
      <w:r w:rsidRPr="007E540D">
        <w:rPr>
          <w:rFonts w:cs="Times New Roman"/>
          <w:szCs w:val="28"/>
          <w:lang w:val="cy-GB"/>
        </w:rPr>
        <w:t xml:space="preserve">.9m a 56.6m uwchben y datwm ordnans. Mae'r ail ar ei bwynt isaf o gwmpas cyffordd Heol y Farteg ac Ynysydarren. Mae afon Tawe yn ffinio'r safle i'r de-ddwyrain, a cheir llethr serth ac arglawdd yr A4067 i'r gogledd-orllewin  Mae'r ddaeareg arwynebol waelodol yn cynnwys silt, tywod a chlai llifwaddodol a ddyddodwyd dros amser gan afon Tawe. Serch hynny, ychydig iawn o'r priddoedd hyn sydd yn y golwg oherwydd y datblygiad sef </w:t>
      </w:r>
      <w:r w:rsidR="007E540D">
        <w:rPr>
          <w:rFonts w:cs="Times New Roman"/>
          <w:szCs w:val="28"/>
          <w:lang w:val="cy-GB"/>
        </w:rPr>
        <w:t xml:space="preserve">llawr caled </w:t>
      </w:r>
      <w:r w:rsidRPr="007E540D">
        <w:rPr>
          <w:rFonts w:cs="Times New Roman"/>
          <w:szCs w:val="28"/>
          <w:lang w:val="cy-GB"/>
        </w:rPr>
        <w:t>Stad y Farteg.</w:t>
      </w:r>
    </w:p>
    <w:p w:rsidR="00A0511C" w:rsidRPr="007E540D" w:rsidRDefault="00AB2621" w:rsidP="00A0511C">
      <w:pPr>
        <w:pStyle w:val="Heading2"/>
      </w:pPr>
      <w:bookmarkStart w:id="61" w:name="_Toc475700795"/>
      <w:r w:rsidRPr="007E540D">
        <w:rPr>
          <w:lang w:val="cy-GB"/>
        </w:rPr>
        <w:t>Rhwydweithiau a Llwybrau Draenio</w:t>
      </w:r>
      <w:bookmarkEnd w:id="61"/>
    </w:p>
    <w:p w:rsidR="00D521BD" w:rsidRPr="007E540D" w:rsidRDefault="007264B9" w:rsidP="00D521BD">
      <w:r w:rsidRPr="007E540D">
        <w:rPr>
          <w:rFonts w:cs="Times New Roman"/>
          <w:szCs w:val="28"/>
          <w:lang w:val="cy-GB"/>
        </w:rPr>
        <w:t>Mae Ffigur 4 yn dangos tri rhwydwaith draenio tir a dŵr wyneb ar wahân yng ngh</w:t>
      </w:r>
      <w:r w:rsidR="007E540D">
        <w:rPr>
          <w:rFonts w:cs="Times New Roman"/>
          <w:szCs w:val="28"/>
          <w:lang w:val="cy-GB"/>
        </w:rPr>
        <w:t>yffiniau'r llifogydd a fu, fel a</w:t>
      </w:r>
      <w:r w:rsidRPr="007E540D">
        <w:rPr>
          <w:rFonts w:cs="Times New Roman"/>
          <w:szCs w:val="28"/>
          <w:lang w:val="cy-GB"/>
        </w:rPr>
        <w:t xml:space="preserve"> nodir yn yr allwedd.</w:t>
      </w:r>
    </w:p>
    <w:p w:rsidR="003851CE" w:rsidRDefault="003851CE" w:rsidP="00786CDE">
      <w:pPr>
        <w:rPr>
          <w:noProof/>
          <w:lang w:eastAsia="en-GB"/>
        </w:rPr>
      </w:pPr>
    </w:p>
    <w:p w:rsidR="003851CE" w:rsidRDefault="003851CE" w:rsidP="003851CE">
      <w:pPr>
        <w:rPr>
          <w:noProof/>
          <w:lang w:eastAsia="en-GB"/>
        </w:rPr>
      </w:pPr>
      <w:r>
        <w:rPr>
          <w:noProof/>
          <w:lang w:eastAsia="en-GB"/>
        </w:rPr>
        <w:lastRenderedPageBreak/>
        <w:drawing>
          <wp:inline distT="0" distB="0" distL="0" distR="0" wp14:anchorId="55EE8459" wp14:editId="3A583DCC">
            <wp:extent cx="5731510" cy="4052337"/>
            <wp:effectExtent l="0" t="0" r="254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527" t="11601" r="1438" b="4408"/>
                    <a:stretch/>
                  </pic:blipFill>
                  <pic:spPr bwMode="auto">
                    <a:xfrm>
                      <a:off x="0" y="0"/>
                      <a:ext cx="5731510" cy="4052337"/>
                    </a:xfrm>
                    <a:prstGeom prst="rect">
                      <a:avLst/>
                    </a:prstGeom>
                    <a:ln>
                      <a:noFill/>
                    </a:ln>
                    <a:extLst>
                      <a:ext uri="{53640926-AAD7-44D8-BBD7-CCE9431645EC}">
                        <a14:shadowObscured xmlns:a14="http://schemas.microsoft.com/office/drawing/2010/main"/>
                      </a:ext>
                    </a:extLst>
                  </pic:spPr>
                </pic:pic>
              </a:graphicData>
            </a:graphic>
          </wp:inline>
        </w:drawing>
      </w:r>
      <w:r w:rsidR="00AB2621" w:rsidRPr="007E540D">
        <w:rPr>
          <w:noProof/>
          <w:lang w:eastAsia="en-GB"/>
        </w:rPr>
        <mc:AlternateContent>
          <mc:Choice Requires="wps">
            <w:drawing>
              <wp:anchor distT="0" distB="0" distL="114300" distR="114300" simplePos="0" relativeHeight="251661312" behindDoc="0" locked="0" layoutInCell="1" allowOverlap="1" wp14:anchorId="6647916D" wp14:editId="62A2E607">
                <wp:simplePos x="0" y="0"/>
                <wp:positionH relativeFrom="column">
                  <wp:posOffset>-436245</wp:posOffset>
                </wp:positionH>
                <wp:positionV relativeFrom="paragraph">
                  <wp:posOffset>4213860</wp:posOffset>
                </wp:positionV>
                <wp:extent cx="6571615" cy="635"/>
                <wp:effectExtent l="0" t="0" r="635" b="8255"/>
                <wp:wrapTight wrapText="bothSides">
                  <wp:wrapPolygon edited="0">
                    <wp:start x="0" y="0"/>
                    <wp:lineTo x="0" y="20698"/>
                    <wp:lineTo x="21539" y="20698"/>
                    <wp:lineTo x="21539"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6571615" cy="635"/>
                        </a:xfrm>
                        <a:prstGeom prst="rect">
                          <a:avLst/>
                        </a:prstGeom>
                        <a:solidFill>
                          <a:prstClr val="white"/>
                        </a:solidFill>
                        <a:ln>
                          <a:noFill/>
                        </a:ln>
                      </wps:spPr>
                      <wps:txbx>
                        <w:txbxContent>
                          <w:p w:rsidR="00EC40DF" w:rsidRPr="004B334F" w:rsidRDefault="00AB2621" w:rsidP="00773924">
                            <w:pPr>
                              <w:pStyle w:val="Caption"/>
                              <w:jc w:val="center"/>
                              <w:rPr>
                                <w:noProof/>
                                <w:sz w:val="28"/>
                              </w:rPr>
                            </w:pPr>
                            <w:r>
                              <w:rPr>
                                <w:lang w:val="cy-GB"/>
                              </w:rPr>
                              <w:t>Ffigur</w:t>
                            </w:r>
                            <w:r w:rsidR="00BA49A2">
                              <w:fldChar w:fldCharType="begin"/>
                            </w:r>
                            <w:r w:rsidR="00BA49A2">
                              <w:instrText xml:space="preserve"> SEQ Figure \* ARABIC </w:instrText>
                            </w:r>
                            <w:r w:rsidR="00BA49A2">
                              <w:fldChar w:fldCharType="separate"/>
                            </w:r>
                            <w:r>
                              <w:rPr>
                                <w:noProof/>
                              </w:rPr>
                              <w:t>4</w:t>
                            </w:r>
                            <w:r w:rsidR="00BA49A2">
                              <w:rPr>
                                <w:noProof/>
                              </w:rPr>
                              <w:fldChar w:fldCharType="end"/>
                            </w:r>
                            <w:r>
                              <w:rPr>
                                <w:lang w:val="cy-GB"/>
                              </w:rPr>
                              <w:t xml:space="preserve">, Map sy'n dangos yr isadeiledd draenio sy'n berthnasol i'r llifogydd yn Heol y Farteg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34.35pt;margin-top:331.8pt;width:517.4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" stroked="f">
                <v:textbox style="mso-fit-shape-to-text:t" inset="0,0,0,0">
                  <w:txbxContent>
                    <w:p w:rsidR="00EC40DF" w:rsidRPr="004B334F" w:rsidRDefault="00AB2621" w:rsidP="00773924">
                      <w:pPr>
                        <w:pStyle w:val="Caption"/>
                        <w:jc w:val="center"/>
                        <w:rPr>
                          <w:noProof/>
                          <w:sz w:val="28"/>
                        </w:rPr>
                      </w:pPr>
                      <w:r>
                        <w:rPr>
                          <w:lang w:val="cy-GB"/>
                        </w:rPr>
                        <w:t>Ffigur</w:t>
                      </w:r>
                      <w:r w:rsidR="00951772">
                        <w:fldChar w:fldCharType="begin"/>
                      </w:r>
                      <w:r w:rsidR="00951772">
                        <w:instrText xml:space="preserve"> SEQ Figure \* ARABIC </w:instrText>
                      </w:r>
                      <w:r w:rsidR="00951772">
                        <w:fldChar w:fldCharType="separate"/>
                      </w:r>
                      <w:r>
                        <w:rPr>
                          <w:noProof/>
                        </w:rPr>
                        <w:t>4</w:t>
                      </w:r>
                      <w:r w:rsidR="00951772">
                        <w:rPr>
                          <w:noProof/>
                        </w:rPr>
                        <w:fldChar w:fldCharType="end"/>
                      </w:r>
                      <w:r>
                        <w:rPr>
                          <w:lang w:val="cy-GB"/>
                        </w:rPr>
                        <w:t xml:space="preserve">, Map sy'n dangos yr isadeiledd draenio sy'n berthnasol i'r llifogydd yn Heol y Farteg </w:t>
                      </w:r>
                    </w:p>
                  </w:txbxContent>
                </v:textbox>
                <w10:wrap type="tight"/>
              </v:shape>
            </w:pict>
          </mc:Fallback>
        </mc:AlternateContent>
      </w:r>
    </w:p>
    <w:p w:rsidR="00D34F57" w:rsidRPr="007E540D" w:rsidRDefault="00AB2621" w:rsidP="003851CE">
      <w:pPr>
        <w:rPr>
          <w:noProof/>
          <w:lang w:eastAsia="en-GB"/>
        </w:rPr>
      </w:pPr>
      <w:r w:rsidRPr="007E540D">
        <w:rPr>
          <w:noProof/>
          <w:lang w:eastAsia="en-GB"/>
        </w:rPr>
        <mc:AlternateContent>
          <mc:Choice Requires="wps">
            <w:drawing>
              <wp:anchor distT="0" distB="0" distL="114300" distR="114300" simplePos="0" relativeHeight="251663360" behindDoc="0" locked="0" layoutInCell="1" allowOverlap="1" wp14:anchorId="137B426A" wp14:editId="7AAF87BD">
                <wp:simplePos x="0" y="0"/>
                <wp:positionH relativeFrom="column">
                  <wp:posOffset>2093595</wp:posOffset>
                </wp:positionH>
                <wp:positionV relativeFrom="paragraph">
                  <wp:posOffset>108098</wp:posOffset>
                </wp:positionV>
                <wp:extent cx="2625725" cy="1391920"/>
                <wp:effectExtent l="0" t="0" r="3175" b="0"/>
                <wp:wrapNone/>
                <wp:docPr id="28" name="Text Box 28"/>
                <wp:cNvGraphicFramePr/>
                <a:graphic xmlns:a="http://schemas.openxmlformats.org/drawingml/2006/main">
                  <a:graphicData uri="http://schemas.microsoft.com/office/word/2010/wordprocessingShape">
                    <wps:wsp>
                      <wps:cNvSpPr txBox="1"/>
                      <wps:spPr>
                        <a:xfrm>
                          <a:off x="0" y="0"/>
                          <a:ext cx="2625725" cy="13919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EC40DF" w:rsidRPr="00E40D91" w:rsidRDefault="00AB2621">
                            <w:pPr>
                              <w:rPr>
                                <w:b/>
                                <w:u w:val="single"/>
                              </w:rPr>
                            </w:pPr>
                            <w:r w:rsidRPr="003851CE">
                              <w:rPr>
                                <w:b/>
                                <w:bCs/>
                                <w:u w:val="single"/>
                                <w:lang w:val="cy-GB"/>
                              </w:rPr>
                              <w:t>Allwedd</w:t>
                            </w:r>
                          </w:p>
                          <w:p w:rsidR="00EC40DF" w:rsidRDefault="00AB2621">
                            <w:pPr>
                              <w:rPr>
                                <w:sz w:val="24"/>
                              </w:rPr>
                            </w:pPr>
                            <w:r w:rsidRPr="00786CDE">
                              <w:rPr>
                                <w:sz w:val="24"/>
                                <w:lang w:val="cy-GB"/>
                              </w:rPr>
                              <w:t>System ddraenio Ynysydarren</w:t>
                            </w:r>
                          </w:p>
                          <w:p w:rsidR="00EC40DF" w:rsidRDefault="00AB2621">
                            <w:pPr>
                              <w:rPr>
                                <w:sz w:val="24"/>
                              </w:rPr>
                            </w:pPr>
                            <w:r>
                              <w:rPr>
                                <w:sz w:val="24"/>
                                <w:lang w:val="cy-GB"/>
                              </w:rPr>
                              <w:t>System Ddraenio'r A4067</w:t>
                            </w:r>
                          </w:p>
                          <w:p w:rsidR="00EC40DF" w:rsidRPr="00786CDE" w:rsidRDefault="00AB2621">
                            <w:pPr>
                              <w:rPr>
                                <w:sz w:val="24"/>
                              </w:rPr>
                            </w:pPr>
                            <w:r>
                              <w:rPr>
                                <w:sz w:val="24"/>
                                <w:lang w:val="cy-GB"/>
                              </w:rPr>
                              <w:t>System Ddraenio Stad y Farteg</w:t>
                            </w:r>
                          </w:p>
                          <w:p w:rsidR="00EC40DF" w:rsidRDefault="00BA49A2" w:rsidP="00786CDE">
                            <w:pPr>
                              <w:spacing w:line="240" w:lineRule="auto"/>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 id="Text Box 28" o:spid="_x0000_s1027" type="#_x0000_t202" style="position:absolute;left:0;text-align:left;margin-left:164.85pt;margin-top:8.5pt;width:206.75pt;height:109.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" fillcolor="white [3201]" stroked="f" strokeweight=".5pt">
                <v:textbox>
                  <w:txbxContent>
                    <w:p w:rsidR="00EC40DF" w:rsidRPr="00E40D91" w:rsidRDefault="00AB2621">
                      <w:pPr>
                        <w:rPr>
                          <w:b/>
                          <w:u w:val="single"/>
                        </w:rPr>
                      </w:pPr>
                      <w:r w:rsidRPr="003851CE">
                        <w:rPr>
                          <w:b/>
                          <w:bCs/>
                          <w:u w:val="single"/>
                          <w:lang w:val="cy-GB"/>
                        </w:rPr>
                        <w:t>Allwedd</w:t>
                      </w:r>
                    </w:p>
                    <w:p w:rsidR="00EC40DF" w:rsidRDefault="00AB2621">
                      <w:pPr>
                        <w:rPr>
                          <w:sz w:val="24"/>
                        </w:rPr>
                      </w:pPr>
                      <w:r w:rsidRPr="00786CDE">
                        <w:rPr>
                          <w:sz w:val="24"/>
                          <w:lang w:val="cy-GB"/>
                        </w:rPr>
                        <w:t xml:space="preserve">System ddraenio </w:t>
                      </w:r>
                      <w:proofErr w:type="spellStart"/>
                      <w:r w:rsidRPr="00786CDE">
                        <w:rPr>
                          <w:sz w:val="24"/>
                          <w:lang w:val="cy-GB"/>
                        </w:rPr>
                        <w:t>Ynysydarren</w:t>
                      </w:r>
                      <w:proofErr w:type="spellEnd"/>
                    </w:p>
                    <w:p w:rsidR="00EC40DF" w:rsidRDefault="00AB2621">
                      <w:pPr>
                        <w:rPr>
                          <w:sz w:val="24"/>
                        </w:rPr>
                      </w:pPr>
                      <w:r>
                        <w:rPr>
                          <w:sz w:val="24"/>
                          <w:lang w:val="cy-GB"/>
                        </w:rPr>
                        <w:t>System Ddraenio'r A4067</w:t>
                      </w:r>
                    </w:p>
                    <w:p w:rsidR="00EC40DF" w:rsidRPr="00786CDE" w:rsidRDefault="00AB2621">
                      <w:pPr>
                        <w:rPr>
                          <w:sz w:val="24"/>
                        </w:rPr>
                      </w:pPr>
                      <w:r>
                        <w:rPr>
                          <w:sz w:val="24"/>
                          <w:lang w:val="cy-GB"/>
                        </w:rPr>
                        <w:t>System Ddraenio Stad y Farteg</w:t>
                      </w:r>
                    </w:p>
                    <w:p w:rsidR="00EC40DF" w:rsidRDefault="00951772" w:rsidP="00786CDE">
                      <w:pPr>
                        <w:spacing w:line="240" w:lineRule="auto"/>
                      </w:pPr>
                    </w:p>
                  </w:txbxContent>
                </v:textbox>
              </v:shape>
            </w:pict>
          </mc:Fallback>
        </mc:AlternateContent>
      </w:r>
      <w:r w:rsidRPr="007E540D">
        <w:rPr>
          <w:noProof/>
          <w:lang w:eastAsia="en-GB"/>
        </w:rPr>
        <w:drawing>
          <wp:anchor distT="0" distB="0" distL="114300" distR="114300" simplePos="0" relativeHeight="251665408" behindDoc="1" locked="0" layoutInCell="1" allowOverlap="1" wp14:anchorId="3AF75672" wp14:editId="3DBC25C3">
            <wp:simplePos x="0" y="0"/>
            <wp:positionH relativeFrom="column">
              <wp:posOffset>1796415</wp:posOffset>
            </wp:positionH>
            <wp:positionV relativeFrom="paragraph">
              <wp:posOffset>0</wp:posOffset>
            </wp:positionV>
            <wp:extent cx="2124710" cy="1498600"/>
            <wp:effectExtent l="0" t="0" r="8890" b="0"/>
            <wp:wrapNone/>
            <wp:docPr id="27" name="Picture 27" descr="cid:image009.png@01D28CF0.31633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9.png@01D28CF0.316332B0"/>
                    <pic:cNvPicPr>
                      <a:picLocks noChangeAspect="1" noChangeArrowheads="1"/>
                    </pic:cNvPicPr>
                  </pic:nvPicPr>
                  <pic:blipFill>
                    <a:blip r:embed="rId16" r:link="rId17">
                      <a:extLst>
                        <a:ext uri="{28A0092B-C50C-407E-A947-70E740481C1C}">
                          <a14:useLocalDpi xmlns:a14="http://schemas.microsoft.com/office/drawing/2010/main" val="0"/>
                        </a:ext>
                      </a:extLst>
                    </a:blip>
                    <a:stretch>
                      <a:fillRect/>
                    </a:stretch>
                  </pic:blipFill>
                  <pic:spPr bwMode="auto">
                    <a:xfrm>
                      <a:off x="0" y="0"/>
                      <a:ext cx="2124710" cy="1498600"/>
                    </a:xfrm>
                    <a:prstGeom prst="rect">
                      <a:avLst/>
                    </a:prstGeom>
                    <a:noFill/>
                    <a:ln>
                      <a:noFill/>
                    </a:ln>
                  </pic:spPr>
                </pic:pic>
              </a:graphicData>
            </a:graphic>
          </wp:anchor>
        </w:drawing>
      </w:r>
    </w:p>
    <w:p w:rsidR="00786CDE" w:rsidRPr="007E540D" w:rsidRDefault="00BA49A2" w:rsidP="00F53595">
      <w:pPr>
        <w:jc w:val="center"/>
      </w:pPr>
    </w:p>
    <w:p w:rsidR="00E40D91" w:rsidRPr="007E540D" w:rsidRDefault="00BA49A2" w:rsidP="00F53595">
      <w:pPr>
        <w:jc w:val="center"/>
      </w:pPr>
    </w:p>
    <w:p w:rsidR="00E40D91" w:rsidRPr="007E540D" w:rsidRDefault="00BA49A2" w:rsidP="00F53595">
      <w:pPr>
        <w:jc w:val="center"/>
      </w:pPr>
    </w:p>
    <w:p w:rsidR="003851CE" w:rsidRDefault="003851CE" w:rsidP="00474CB5"/>
    <w:p w:rsidR="00FD739A" w:rsidRPr="007E540D" w:rsidRDefault="00AB2621" w:rsidP="00474CB5">
      <w:r w:rsidRPr="007E540D">
        <w:rPr>
          <w:lang w:val="cy-GB"/>
        </w:rPr>
        <w:t>(Ceir rhwydwaith carthffosiaeth eang Dŵr Cymru hefyd sy'n cael ei fwydo i brif garthffos sy'n dwyrannu'r dalgylch sy'n rhedeg drwy gyffordd Heol y Farteg a Heol Ynysydarren cyn parhau i lawr Cwm Tawe, na chaiff ei ddangos)</w:t>
      </w:r>
    </w:p>
    <w:p w:rsidR="00155B7A" w:rsidRPr="007E540D" w:rsidRDefault="00AB2621" w:rsidP="00155B7A">
      <w:pPr>
        <w:pStyle w:val="Heading3"/>
      </w:pPr>
      <w:bookmarkStart w:id="62" w:name="_Toc475700796"/>
      <w:r w:rsidRPr="007E540D">
        <w:rPr>
          <w:lang w:val="cy-GB"/>
        </w:rPr>
        <w:t>Stad y Farteg</w:t>
      </w:r>
      <w:bookmarkEnd w:id="62"/>
      <w:r w:rsidRPr="007E540D">
        <w:rPr>
          <w:u w:val="none"/>
          <w:lang w:val="cy-GB"/>
        </w:rPr>
        <w:t xml:space="preserve"> </w:t>
      </w:r>
    </w:p>
    <w:p w:rsidR="00FD739A" w:rsidRPr="007E540D" w:rsidRDefault="00AB2621" w:rsidP="00FD739A">
      <w:r w:rsidRPr="007E540D">
        <w:rPr>
          <w:lang w:val="cy-GB"/>
        </w:rPr>
        <w:t xml:space="preserve">Mae'r rhwydwaith draenio dŵr wyneb yn yr ardal yn helaeth ac yn cludo dŵr ffo o briffyrdd, toeon ac ierdydd eiddo preswyl preifat yn ogystal â dŵr wyneb cyhoeddus i un pwynt cyn ei ryddhau i gwlfert sy'n 1.2m ar ei draws sy'n rhedeg o dan yr A4067. (Gweler llwybrau llif cyffredinol yn y stad a ddangosir yn </w:t>
      </w:r>
      <w:r w:rsidRPr="007E540D">
        <w:rPr>
          <w:lang w:val="cy-GB"/>
        </w:rPr>
        <w:lastRenderedPageBreak/>
        <w:t>Ffigur 5).</w:t>
      </w:r>
    </w:p>
    <w:p w:rsidR="005B7EF5" w:rsidRPr="007E540D" w:rsidRDefault="003851CE" w:rsidP="0035404D">
      <w:pPr>
        <w:keepNext/>
        <w:rPr>
          <w:noProof/>
          <w:lang w:eastAsia="en-GB"/>
        </w:rPr>
      </w:pPr>
      <w:r>
        <w:rPr>
          <w:noProof/>
          <w:lang w:eastAsia="en-GB"/>
        </w:rPr>
        <w:drawing>
          <wp:inline distT="0" distB="0" distL="0" distR="0" wp14:anchorId="3F45BCB8" wp14:editId="7165A2F3">
            <wp:extent cx="5731510" cy="4052374"/>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527" t="11601" r="1438" b="4408"/>
                    <a:stretch/>
                  </pic:blipFill>
                  <pic:spPr bwMode="auto">
                    <a:xfrm>
                      <a:off x="0" y="0"/>
                      <a:ext cx="5731510" cy="4052374"/>
                    </a:xfrm>
                    <a:prstGeom prst="rect">
                      <a:avLst/>
                    </a:prstGeom>
                    <a:ln>
                      <a:noFill/>
                    </a:ln>
                    <a:extLst>
                      <a:ext uri="{53640926-AAD7-44D8-BBD7-CCE9431645EC}">
                        <a14:shadowObscured xmlns:a14="http://schemas.microsoft.com/office/drawing/2010/main"/>
                      </a:ext>
                    </a:extLst>
                  </pic:spPr>
                </pic:pic>
              </a:graphicData>
            </a:graphic>
          </wp:inline>
        </w:drawing>
      </w:r>
    </w:p>
    <w:p w:rsidR="0035404D" w:rsidRPr="007E540D" w:rsidRDefault="00AB2621" w:rsidP="0035404D">
      <w:pPr>
        <w:pStyle w:val="Caption"/>
        <w:jc w:val="center"/>
      </w:pPr>
      <w:bookmarkStart w:id="63" w:name="_Toc475525781"/>
      <w:r w:rsidRPr="007E540D">
        <w:rPr>
          <w:lang w:val="cy-GB"/>
        </w:rPr>
        <w:t>Ffigur</w:t>
      </w:r>
      <w:r w:rsidR="007E540D">
        <w:rPr>
          <w:lang w:val="cy-GB"/>
        </w:rPr>
        <w:t xml:space="preserve"> </w:t>
      </w:r>
      <w:r w:rsidR="00BA49A2">
        <w:fldChar w:fldCharType="begin"/>
      </w:r>
      <w:r w:rsidR="00BA49A2">
        <w:instrText xml:space="preserve"> SEQ Figure \* ARABIC </w:instrText>
      </w:r>
      <w:r w:rsidR="00BA49A2">
        <w:fldChar w:fldCharType="separate"/>
      </w:r>
      <w:r w:rsidRPr="007E540D">
        <w:rPr>
          <w:noProof/>
        </w:rPr>
        <w:t>5</w:t>
      </w:r>
      <w:bookmarkEnd w:id="63"/>
      <w:r w:rsidR="00BA49A2">
        <w:rPr>
          <w:noProof/>
        </w:rPr>
        <w:fldChar w:fldCharType="end"/>
      </w:r>
      <w:r w:rsidRPr="007E540D">
        <w:rPr>
          <w:noProof/>
          <w:lang w:val="cy-GB"/>
        </w:rPr>
        <w:t>, map sy'n dangos llwybr llif y dŵr drwy Stad y Farteg</w:t>
      </w:r>
    </w:p>
    <w:p w:rsidR="00155B7A" w:rsidRPr="007E540D" w:rsidRDefault="00AB2621" w:rsidP="00155B7A">
      <w:pPr>
        <w:pStyle w:val="Heading3"/>
      </w:pPr>
      <w:bookmarkStart w:id="64" w:name="_Toc475700797"/>
      <w:r w:rsidRPr="007E540D">
        <w:rPr>
          <w:u w:val="none"/>
          <w:lang w:val="cy-GB"/>
        </w:rPr>
        <w:t xml:space="preserve">Yr </w:t>
      </w:r>
      <w:r w:rsidRPr="007E540D">
        <w:rPr>
          <w:lang w:val="cy-GB"/>
        </w:rPr>
        <w:t>A4067</w:t>
      </w:r>
      <w:bookmarkEnd w:id="64"/>
    </w:p>
    <w:p w:rsidR="00500BF1" w:rsidRPr="007E540D" w:rsidRDefault="00AB2621" w:rsidP="001F2CE7">
      <w:pPr>
        <w:rPr>
          <w:b/>
        </w:rPr>
      </w:pPr>
      <w:r w:rsidRPr="007E540D">
        <w:rPr>
          <w:lang w:val="cy-GB"/>
        </w:rPr>
        <w:t>Mae rhwydwaith draenio priffyrdd yr A4067 yn system ar wahân i'r rhwydwaith yn Stad y Farteg ac mae'n rhyddhau dŵr yn syth i afon Tawe. Yr unig amser y ceir rhyngweithio rhwng yr A4067 a stad y Farteg o ran draeniad yw pan na fydd yr isadeiledd draenio ar yr A4067 yn gallu derbyn dŵr glaw sy'n syrthio ar y briffordd oherwydd lefel y glawiad sy'n fwy na'r llif o ddŵr y gall y system ymdopi ag ef. Pan fydd hyn yn digwydd, gan fod yr A4067 ar lefel uwch na Stad y Farteg, mae dŵr wyneb yn llifo o'r go</w:t>
      </w:r>
      <w:r w:rsidR="007E540D">
        <w:rPr>
          <w:lang w:val="cy-GB"/>
        </w:rPr>
        <w:t>g</w:t>
      </w:r>
      <w:r w:rsidRPr="007E540D">
        <w:rPr>
          <w:lang w:val="cy-GB"/>
        </w:rPr>
        <w:t xml:space="preserve">ledd i'r de ar y ffordd osgoi, gan ddilyn y ffordd o gwmpas allanfa'r cylchfan i'r B4599, Heol Ynysydarren, gan fynd tuag at y pwynt isel o gwmpas y gyffordd â Heol y Farteg. (Gweler llwybr llif cyffredinol dŵr gorlwyth yn Ffigur 6). </w:t>
      </w:r>
    </w:p>
    <w:p w:rsidR="005B7EF5" w:rsidRPr="007E540D" w:rsidRDefault="003851CE" w:rsidP="00773924">
      <w:pPr>
        <w:keepNext/>
        <w:jc w:val="center"/>
        <w:rPr>
          <w:noProof/>
          <w:lang w:eastAsia="en-GB"/>
        </w:rPr>
      </w:pPr>
      <w:r>
        <w:rPr>
          <w:noProof/>
          <w:lang w:eastAsia="en-GB"/>
        </w:rPr>
        <w:lastRenderedPageBreak/>
        <w:drawing>
          <wp:inline distT="0" distB="0" distL="0" distR="0" wp14:anchorId="60B4403C" wp14:editId="7E1130F5">
            <wp:extent cx="5731510" cy="4052342"/>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527" t="11601" r="1438" b="4408"/>
                    <a:stretch/>
                  </pic:blipFill>
                  <pic:spPr bwMode="auto">
                    <a:xfrm>
                      <a:off x="0" y="0"/>
                      <a:ext cx="5731510" cy="4052342"/>
                    </a:xfrm>
                    <a:prstGeom prst="rect">
                      <a:avLst/>
                    </a:prstGeom>
                    <a:ln>
                      <a:noFill/>
                    </a:ln>
                    <a:extLst>
                      <a:ext uri="{53640926-AAD7-44D8-BBD7-CCE9431645EC}">
                        <a14:shadowObscured xmlns:a14="http://schemas.microsoft.com/office/drawing/2010/main"/>
                      </a:ext>
                    </a:extLst>
                  </pic:spPr>
                </pic:pic>
              </a:graphicData>
            </a:graphic>
          </wp:inline>
        </w:drawing>
      </w:r>
    </w:p>
    <w:p w:rsidR="000845FF" w:rsidRPr="007E540D" w:rsidRDefault="00AB2621" w:rsidP="00773924">
      <w:pPr>
        <w:pStyle w:val="Caption"/>
        <w:jc w:val="center"/>
      </w:pPr>
      <w:bookmarkStart w:id="65" w:name="_Toc475525782"/>
      <w:r w:rsidRPr="007E540D">
        <w:rPr>
          <w:lang w:val="cy-GB"/>
        </w:rPr>
        <w:t xml:space="preserve">Ffigur </w:t>
      </w:r>
      <w:r w:rsidR="00BA49A2">
        <w:fldChar w:fldCharType="begin"/>
      </w:r>
      <w:r w:rsidR="00BA49A2">
        <w:instrText xml:space="preserve"> SEQ Figure \* ARABIC </w:instrText>
      </w:r>
      <w:r w:rsidR="00BA49A2">
        <w:fldChar w:fldCharType="separate"/>
      </w:r>
      <w:r w:rsidRPr="007E540D">
        <w:rPr>
          <w:noProof/>
        </w:rPr>
        <w:t>6</w:t>
      </w:r>
      <w:r w:rsidR="00BA49A2">
        <w:rPr>
          <w:noProof/>
        </w:rPr>
        <w:fldChar w:fldCharType="end"/>
      </w:r>
      <w:r w:rsidRPr="007E540D">
        <w:rPr>
          <w:lang w:val="cy-GB"/>
        </w:rPr>
        <w:t>, Map sy'n dangos llwybr llif dŵr gorlwyth o'r A4067</w:t>
      </w:r>
      <w:bookmarkEnd w:id="65"/>
      <w:r w:rsidRPr="007E540D">
        <w:rPr>
          <w:b w:val="0"/>
          <w:lang w:val="cy-GB"/>
        </w:rPr>
        <w:t xml:space="preserve"> </w:t>
      </w:r>
    </w:p>
    <w:p w:rsidR="00C12264" w:rsidRPr="007E540D" w:rsidRDefault="00AB2621" w:rsidP="00C12264">
      <w:pPr>
        <w:pStyle w:val="Heading3"/>
      </w:pPr>
      <w:bookmarkStart w:id="66" w:name="_Toc475700798"/>
      <w:r w:rsidRPr="007E540D">
        <w:rPr>
          <w:lang w:val="cy-GB"/>
        </w:rPr>
        <w:t>Ynysydarren</w:t>
      </w:r>
      <w:bookmarkEnd w:id="66"/>
    </w:p>
    <w:p w:rsidR="00C12264" w:rsidRPr="007E540D" w:rsidRDefault="00AB2621" w:rsidP="00C12264">
      <w:r w:rsidRPr="007E540D">
        <w:rPr>
          <w:lang w:val="cy-GB"/>
        </w:rPr>
        <w:t>Mae cwrs dŵr â chwlferi'n croesi o dan Heol Ynysydarren ger cornel mwyaf gogleddol caeau rygbi Ystalyfera. Mae'r cwlfert yn rhedeg o dan dir preifat ar hyd terfyn gogleddol y caeau cyn mynd i mewn i siambr ar dir rhifau 1 i 35 Maes y Darren,  a reolir gan Gartrefi Castell-nedd Port Talbot. O'r pwynt hwn, mae'r cwlfert yn troi 90</w:t>
      </w:r>
      <w:r w:rsidR="007E540D">
        <w:rPr>
          <w:vertAlign w:val="superscript"/>
          <w:lang w:val="cy-GB"/>
        </w:rPr>
        <w:t xml:space="preserve">o </w:t>
      </w:r>
      <w:r w:rsidRPr="007E540D">
        <w:rPr>
          <w:lang w:val="cy-GB"/>
        </w:rPr>
        <w:t xml:space="preserve">cyn rhyddhau dŵr i afon Twrch. Mae siambr arall ar ben y cwlfert ar y pwynt lle mae'n croesi o dan Heol Ynysydarren. </w:t>
      </w:r>
    </w:p>
    <w:p w:rsidR="000845FF" w:rsidRPr="007E540D" w:rsidRDefault="00AB2621" w:rsidP="00C12264">
      <w:r w:rsidRPr="007E540D">
        <w:rPr>
          <w:lang w:val="cy-GB"/>
        </w:rPr>
        <w:t>Nid yw'r cwrs dŵr â chwlferi'n rhyngweithio â'r system ddraenio sy'n gwasanaethu Stad y Farteg. Fodd bynnag, os yw'r cwlfert yn rhyddhau gorlwyth o ddŵr ar Heol Ynysydarren, fel y gwnaeth yn ystod y llifogydd, yna caiff dŵr ei sianelu drwy Stad y Farteg i bwynt isel y dalgylch o gwmpas cyffordd Ynysydarren a Heol y Farteg. (Gweler llwybr llif cyffredinol dŵr gorlwyth yn Ffigur 7).</w:t>
      </w:r>
    </w:p>
    <w:p w:rsidR="0035404D" w:rsidRPr="007E540D" w:rsidRDefault="003851CE" w:rsidP="0035404D">
      <w:pPr>
        <w:keepNext/>
        <w:rPr>
          <w:noProof/>
          <w:lang w:eastAsia="en-GB"/>
        </w:rPr>
      </w:pPr>
      <w:r>
        <w:rPr>
          <w:noProof/>
          <w:lang w:eastAsia="en-GB"/>
        </w:rPr>
        <w:lastRenderedPageBreak/>
        <w:drawing>
          <wp:inline distT="0" distB="0" distL="0" distR="0" wp14:anchorId="7145E5A3" wp14:editId="218782D9">
            <wp:extent cx="5731510" cy="4074608"/>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41" t="11136" r="1487" b="4287"/>
                    <a:stretch/>
                  </pic:blipFill>
                  <pic:spPr bwMode="auto">
                    <a:xfrm>
                      <a:off x="0" y="0"/>
                      <a:ext cx="5731510" cy="4074608"/>
                    </a:xfrm>
                    <a:prstGeom prst="rect">
                      <a:avLst/>
                    </a:prstGeom>
                    <a:ln>
                      <a:noFill/>
                    </a:ln>
                    <a:extLst>
                      <a:ext uri="{53640926-AAD7-44D8-BBD7-CCE9431645EC}">
                        <a14:shadowObscured xmlns:a14="http://schemas.microsoft.com/office/drawing/2010/main"/>
                      </a:ext>
                    </a:extLst>
                  </pic:spPr>
                </pic:pic>
              </a:graphicData>
            </a:graphic>
          </wp:inline>
        </w:drawing>
      </w:r>
    </w:p>
    <w:p w:rsidR="0035404D" w:rsidRPr="007E540D" w:rsidRDefault="00AB2621" w:rsidP="0035404D">
      <w:pPr>
        <w:pStyle w:val="Caption"/>
        <w:jc w:val="center"/>
      </w:pPr>
      <w:bookmarkStart w:id="67" w:name="_Toc475525783"/>
      <w:r w:rsidRPr="007E540D">
        <w:rPr>
          <w:lang w:val="cy-GB"/>
        </w:rPr>
        <w:t>Ffigur</w:t>
      </w:r>
      <w:r w:rsidRPr="007E540D">
        <w:rPr>
          <w:b w:val="0"/>
          <w:lang w:val="cy-GB"/>
        </w:rPr>
        <w:t xml:space="preserve"> </w:t>
      </w:r>
      <w:r w:rsidR="00BA49A2">
        <w:fldChar w:fldCharType="begin"/>
      </w:r>
      <w:r w:rsidR="00BA49A2">
        <w:instrText xml:space="preserve"> SEQ Figu</w:instrText>
      </w:r>
      <w:r w:rsidR="00BA49A2">
        <w:instrText xml:space="preserve">re \* ARABIC </w:instrText>
      </w:r>
      <w:r w:rsidR="00BA49A2">
        <w:fldChar w:fldCharType="separate"/>
      </w:r>
      <w:r w:rsidRPr="007E540D">
        <w:rPr>
          <w:noProof/>
        </w:rPr>
        <w:t>7</w:t>
      </w:r>
      <w:bookmarkEnd w:id="67"/>
      <w:r w:rsidR="00BA49A2">
        <w:rPr>
          <w:noProof/>
        </w:rPr>
        <w:fldChar w:fldCharType="end"/>
      </w:r>
      <w:r w:rsidRPr="007E540D">
        <w:rPr>
          <w:noProof/>
          <w:lang w:val="cy-GB"/>
        </w:rPr>
        <w:t>, Map sy'n dangos llwybr llif dŵr gorlwyth o gwlfert Ynysydarren</w:t>
      </w:r>
    </w:p>
    <w:p w:rsidR="004112D6" w:rsidRPr="007E540D" w:rsidRDefault="00AB2621" w:rsidP="004112D6">
      <w:pPr>
        <w:pStyle w:val="Heading3"/>
      </w:pPr>
      <w:bookmarkStart w:id="68" w:name="_Toc475700799"/>
      <w:r w:rsidRPr="007E540D">
        <w:rPr>
          <w:lang w:val="cy-GB"/>
        </w:rPr>
        <w:t>Crynodeb o Lifoedd Dŵr ar 3 Medi</w:t>
      </w:r>
      <w:bookmarkEnd w:id="68"/>
    </w:p>
    <w:p w:rsidR="004112D6" w:rsidRPr="007E540D" w:rsidRDefault="00AB2621" w:rsidP="004112D6">
      <w:r w:rsidRPr="007E540D">
        <w:rPr>
          <w:lang w:val="cy-GB"/>
        </w:rPr>
        <w:t>Yn ystod y l</w:t>
      </w:r>
      <w:r w:rsidR="007E540D">
        <w:rPr>
          <w:lang w:val="cy-GB"/>
        </w:rPr>
        <w:t>lifogydd, llifodd dŵr o system</w:t>
      </w:r>
      <w:r w:rsidRPr="007E540D">
        <w:rPr>
          <w:lang w:val="cy-GB"/>
        </w:rPr>
        <w:t xml:space="preserve"> </w:t>
      </w:r>
      <w:r w:rsidR="007E540D">
        <w:rPr>
          <w:lang w:val="cy-GB"/>
        </w:rPr>
        <w:t>d</w:t>
      </w:r>
      <w:r w:rsidRPr="007E540D">
        <w:rPr>
          <w:lang w:val="cy-GB"/>
        </w:rPr>
        <w:t>draenio Stad y Farteg, ynghyd â dŵr gorlwyth o Stad y Farteg, dŵr gorlwyth o Ynysydarren a dŵr gorlwyth o'r A4067 i'r pwynt isel o gwmpas cyffordd Ynysydarren a Heol y Farteg.</w:t>
      </w:r>
    </w:p>
    <w:p w:rsidR="00B1528A" w:rsidRPr="007E540D" w:rsidRDefault="00AB2621" w:rsidP="004112D6">
      <w:pPr>
        <w:rPr>
          <w:color w:val="FF0000"/>
        </w:rPr>
      </w:pPr>
      <w:r w:rsidRPr="007E540D">
        <w:rPr>
          <w:lang w:val="cy-GB"/>
        </w:rPr>
        <w:t xml:space="preserve">Mae siambr MH1 a ddangosir yn Ffigur 8 ar y pwynt isaf, a dyma'r pwynt y byddai'r holl dŵr wyneb fel arfer yn cyrraedd.  Adeiledir MH1 ar gwlfert sy'n 1.2m ar ei draws sy'n llifo gyda'r afon o'r dwyrain i'r gorllewin o dan Stad y Farteg, y bwriedid iddo gyflenwi dŵr i'r hen waith haearn ac sydd bellach yn cludo dŵr o'r stad o dan yr A4067 tuag at safle ASDA a ddatblygwyd yn ddiweddar.  Credir bod y rhan hon o dan Stad y Farteg yn ddiangen ac eithrio'r ffaith ei fod yn darparu rhywfaint o le storio ar gyfer llifoedd sy'n mynd i mewn i MH1 Mewn perthynas â'r ymchwiliad, credir y cludwyd dŵr yn hanesyddol drwy system o gwlferi i lawr y cwm, cyn arllwys allan yn is ar yr afon. </w:t>
      </w:r>
    </w:p>
    <w:p w:rsidR="004112D6" w:rsidRPr="007E540D" w:rsidRDefault="003851CE" w:rsidP="004112D6">
      <w:pPr>
        <w:keepNext/>
        <w:rPr>
          <w:noProof/>
          <w:lang w:eastAsia="en-GB"/>
        </w:rPr>
      </w:pPr>
      <w:r>
        <w:rPr>
          <w:noProof/>
          <w:lang w:eastAsia="en-GB"/>
        </w:rPr>
        <w:lastRenderedPageBreak/>
        <w:drawing>
          <wp:inline distT="0" distB="0" distL="0" distR="0" wp14:anchorId="4733FE47" wp14:editId="30AECD99">
            <wp:extent cx="5728970" cy="4056111"/>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421" t="11401" r="1521" b="4472"/>
                    <a:stretch/>
                  </pic:blipFill>
                  <pic:spPr bwMode="auto">
                    <a:xfrm>
                      <a:off x="0" y="0"/>
                      <a:ext cx="5734694" cy="4060163"/>
                    </a:xfrm>
                    <a:prstGeom prst="rect">
                      <a:avLst/>
                    </a:prstGeom>
                    <a:ln>
                      <a:noFill/>
                    </a:ln>
                    <a:extLst>
                      <a:ext uri="{53640926-AAD7-44D8-BBD7-CCE9431645EC}">
                        <a14:shadowObscured xmlns:a14="http://schemas.microsoft.com/office/drawing/2010/main"/>
                      </a:ext>
                    </a:extLst>
                  </pic:spPr>
                </pic:pic>
              </a:graphicData>
            </a:graphic>
          </wp:inline>
        </w:drawing>
      </w:r>
    </w:p>
    <w:p w:rsidR="004112D6" w:rsidRPr="007E540D" w:rsidRDefault="00AB2621" w:rsidP="004112D6">
      <w:pPr>
        <w:pStyle w:val="Caption"/>
        <w:jc w:val="center"/>
      </w:pPr>
      <w:bookmarkStart w:id="69" w:name="_Toc475525784"/>
      <w:r w:rsidRPr="007E540D">
        <w:rPr>
          <w:lang w:val="cy-GB"/>
        </w:rPr>
        <w:t>Ffigur</w:t>
      </w:r>
      <w:r w:rsidR="00BA49A2">
        <w:fldChar w:fldCharType="begin"/>
      </w:r>
      <w:r w:rsidR="00BA49A2">
        <w:instrText xml:space="preserve"> SEQ Figure \* ARABIC </w:instrText>
      </w:r>
      <w:r w:rsidR="00BA49A2">
        <w:fldChar w:fldCharType="separate"/>
      </w:r>
      <w:r w:rsidRPr="007E540D">
        <w:rPr>
          <w:noProof/>
        </w:rPr>
        <w:t>8</w:t>
      </w:r>
      <w:r w:rsidR="00BA49A2">
        <w:rPr>
          <w:noProof/>
        </w:rPr>
        <w:fldChar w:fldCharType="end"/>
      </w:r>
      <w:r w:rsidRPr="007E540D">
        <w:rPr>
          <w:lang w:val="cy-GB"/>
        </w:rPr>
        <w:t xml:space="preserve">, Map sy'n dangos y </w:t>
      </w:r>
      <w:bookmarkEnd w:id="69"/>
      <w:r w:rsidRPr="007E540D">
        <w:rPr>
          <w:lang w:val="cy-GB"/>
        </w:rPr>
        <w:t>cwlfert sy'n 1.2m ar ei draws (gan gynnwys y rhan y credir ei bod yn ddiangen)</w:t>
      </w:r>
    </w:p>
    <w:p w:rsidR="004112D6" w:rsidRPr="007E540D" w:rsidRDefault="00BA49A2" w:rsidP="004112D6"/>
    <w:p w:rsidR="00824EE7" w:rsidRPr="007E540D" w:rsidRDefault="00AB2621" w:rsidP="00155B7A">
      <w:pPr>
        <w:pStyle w:val="Heading2"/>
      </w:pPr>
      <w:bookmarkStart w:id="70" w:name="_Toc475700800"/>
      <w:r w:rsidRPr="007E540D">
        <w:rPr>
          <w:lang w:val="cy-GB"/>
        </w:rPr>
        <w:t>Canfyddiadau Manwl yr Ymchwiliad</w:t>
      </w:r>
      <w:bookmarkEnd w:id="70"/>
    </w:p>
    <w:p w:rsidR="00824EE7" w:rsidRPr="007E540D" w:rsidRDefault="00AB2621" w:rsidP="004A7FD6">
      <w:pPr>
        <w:pStyle w:val="Heading3"/>
      </w:pPr>
      <w:bookmarkStart w:id="71" w:name="_Toc475700801"/>
      <w:r w:rsidRPr="007E540D">
        <w:rPr>
          <w:lang w:val="cy-GB"/>
        </w:rPr>
        <w:t>Ynysydarren</w:t>
      </w:r>
      <w:bookmarkEnd w:id="71"/>
    </w:p>
    <w:p w:rsidR="005C68E5" w:rsidRPr="007E540D" w:rsidRDefault="00AB2621" w:rsidP="004A7FD6">
      <w:r w:rsidRPr="007E540D">
        <w:rPr>
          <w:lang w:val="cy-GB"/>
        </w:rPr>
        <w:t xml:space="preserve">Yn ystod amser uchafbwynt y dwysedd glawiad, roedd mwy o ddŵr yn llifo i'r cwlfert i lawr yr afon o'r siambr ar Heol Ynysydarren nag yr oedd y cwlfert yn gallu ymdopi ag ef. O ganlyniad, roedd y cwrs dŵr yn gorlifo allan o'r siambr, gan anfon llif sylweddol o ddŵr i Stad y Farteg (Cyfeiriwch at Ffigur 9). Roedd ymchwiliadau i'r rhan o'r cwlfert yn is i lawr yr afon o Heol Ynysydarren yn nes ymlaen wedi tynnu sylw at y ffaith fod yr anallu i ymdopi â llif mawr wedi'i achosi gan gwlfert </w:t>
      </w:r>
      <w:r w:rsidR="007E540D">
        <w:rPr>
          <w:lang w:val="cy-GB"/>
        </w:rPr>
        <w:t>wedi</w:t>
      </w:r>
      <w:r w:rsidRPr="007E540D">
        <w:rPr>
          <w:lang w:val="cy-GB"/>
        </w:rPr>
        <w:t xml:space="preserve"> cwympo'n rhannol</w:t>
      </w:r>
      <w:r w:rsidR="007E540D">
        <w:rPr>
          <w:lang w:val="cy-GB"/>
        </w:rPr>
        <w:t xml:space="preserve"> ar dir preifat</w:t>
      </w:r>
      <w:r w:rsidRPr="007E540D">
        <w:rPr>
          <w:lang w:val="cy-GB"/>
        </w:rPr>
        <w:t xml:space="preserve">. </w:t>
      </w:r>
    </w:p>
    <w:p w:rsidR="00EF279D" w:rsidRPr="007E540D" w:rsidRDefault="00BA49A2" w:rsidP="004A7FD6"/>
    <w:p w:rsidR="005B7EF5" w:rsidRPr="007E540D" w:rsidRDefault="00BA49A2" w:rsidP="004A7FD6">
      <w:pPr>
        <w:rPr>
          <w:noProof/>
          <w:lang w:eastAsia="en-GB"/>
        </w:rPr>
      </w:pPr>
    </w:p>
    <w:p w:rsidR="00EF279D" w:rsidRPr="007E540D" w:rsidRDefault="00BA49A2" w:rsidP="004A7FD6">
      <w:pPr>
        <w:rPr>
          <w:noProof/>
          <w:lang w:eastAsia="en-GB"/>
        </w:rPr>
      </w:pPr>
    </w:p>
    <w:p w:rsidR="005B7EF5" w:rsidRPr="007E540D" w:rsidRDefault="00BA49A2" w:rsidP="004A7FD6">
      <w:pPr>
        <w:rPr>
          <w:noProof/>
          <w:lang w:eastAsia="en-GB"/>
        </w:rPr>
      </w:pPr>
    </w:p>
    <w:p w:rsidR="005B7EF5" w:rsidRPr="007E540D" w:rsidRDefault="003851CE" w:rsidP="004A7FD6">
      <w:pPr>
        <w:rPr>
          <w:noProof/>
          <w:lang w:eastAsia="en-GB"/>
        </w:rPr>
      </w:pPr>
      <w:r>
        <w:rPr>
          <w:noProof/>
          <w:lang w:eastAsia="en-GB"/>
        </w:rPr>
        <w:lastRenderedPageBreak/>
        <w:drawing>
          <wp:inline distT="0" distB="0" distL="0" distR="0" wp14:anchorId="4F854DE5" wp14:editId="480A393C">
            <wp:extent cx="5251269" cy="4349931"/>
            <wp:effectExtent l="0" t="0" r="6985" b="0"/>
            <wp:docPr id="8" name="Picture 8" descr="C:\Users\ts505\AppData\Local\Microsoft\Windows\Temporary Internet Files\Content.Outlook\VEHPZ2WB\Screensho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505\AppData\Local\Microsoft\Windows\Temporary Internet Files\Content.Outlook\VEHPZ2WB\Screenshot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6168" cy="4353989"/>
                    </a:xfrm>
                    <a:prstGeom prst="rect">
                      <a:avLst/>
                    </a:prstGeom>
                    <a:noFill/>
                    <a:ln>
                      <a:noFill/>
                    </a:ln>
                  </pic:spPr>
                </pic:pic>
              </a:graphicData>
            </a:graphic>
          </wp:inline>
        </w:drawing>
      </w:r>
    </w:p>
    <w:p w:rsidR="00D9316B" w:rsidRPr="007E540D" w:rsidRDefault="00AB2621" w:rsidP="00D9316B">
      <w:pPr>
        <w:pStyle w:val="Caption"/>
        <w:jc w:val="center"/>
      </w:pPr>
      <w:r w:rsidRPr="007E540D">
        <w:rPr>
          <w:lang w:val="cy-GB"/>
        </w:rPr>
        <w:t>Ffigur 9, Llun sy'n dangos dŵr gorlwyth o gwlfert Ynysydarren</w:t>
      </w:r>
    </w:p>
    <w:p w:rsidR="00EF279D" w:rsidRPr="007E540D" w:rsidRDefault="00BA49A2" w:rsidP="004A7FD6"/>
    <w:p w:rsidR="00F561EC" w:rsidRPr="007E540D" w:rsidRDefault="00AB2621" w:rsidP="00F561EC">
      <w:r w:rsidRPr="007E540D">
        <w:rPr>
          <w:lang w:val="cy-GB"/>
        </w:rPr>
        <w:t xml:space="preserve">Cysylltodd yr awdurdod â'r perchennog tir yn dilyn hyn gan ofyn iddo wneud gwaith i ddatrys y broblem ar y rhan honno o'r cwlfert, ac mae'r perchennog tir bellach wedi'i gwblhau. </w:t>
      </w:r>
    </w:p>
    <w:p w:rsidR="00F561EC" w:rsidRPr="007E540D" w:rsidRDefault="00AB2621" w:rsidP="006A665C">
      <w:r w:rsidRPr="007E540D">
        <w:rPr>
          <w:lang w:val="cy-GB"/>
        </w:rPr>
        <w:t xml:space="preserve">Mae'r awdurdod yn bwriadu gwneud mwy o waith ymchwilio i wirio am fwy o broblemau yn y cwlfert o'r pwynt lle cwympodd yn rhannol hyd at yr ollyngfa.  Os canfyddir problemau, hysbysir y perchennog tir am y rhain fel y gall roi sylw iddynt. Mewn achos o'r fath, os na wneir gwaith adfer, mae gan yr awdurdod y pwerau </w:t>
      </w:r>
      <w:r w:rsidR="007E540D">
        <w:rPr>
          <w:lang w:val="cy-GB"/>
        </w:rPr>
        <w:t xml:space="preserve">o </w:t>
      </w:r>
      <w:r w:rsidRPr="007E540D">
        <w:rPr>
          <w:lang w:val="cy-GB"/>
        </w:rPr>
        <w:t>dan Ddeddf Priffyrdd 1980 neu Ddeddf Draenio Tir 1991 i geisio camau unioni.</w:t>
      </w:r>
    </w:p>
    <w:p w:rsidR="005C68E5" w:rsidRPr="007E540D" w:rsidRDefault="00AB2621" w:rsidP="006F5DEB">
      <w:pPr>
        <w:pStyle w:val="Heading3"/>
      </w:pPr>
      <w:bookmarkStart w:id="72" w:name="_Toc475700802"/>
      <w:r w:rsidRPr="007E540D">
        <w:rPr>
          <w:lang w:val="cy-GB"/>
        </w:rPr>
        <w:t>Yr A4067</w:t>
      </w:r>
      <w:bookmarkEnd w:id="72"/>
      <w:r w:rsidRPr="007E540D">
        <w:rPr>
          <w:lang w:val="cy-GB"/>
        </w:rPr>
        <w:t xml:space="preserve"> </w:t>
      </w:r>
    </w:p>
    <w:p w:rsidR="006A665C" w:rsidRPr="007E540D" w:rsidRDefault="00AB2621" w:rsidP="004A7FD6">
      <w:r w:rsidRPr="007E540D">
        <w:rPr>
          <w:lang w:val="cy-GB"/>
        </w:rPr>
        <w:t xml:space="preserve">Roedd dwysedd y glaw a syrthiodd ar ôl 18:00 ar 3 Medi 2016 yn uwch o lawer na'r llif o ddŵr y dyluniwyd yr isadeiledd draenio ar ei gyfer yn yr ardal gyffredinol, gan gynnwys yr isadeiledd draenio sy'n gwasanaethu'r A4067. Nid oedd yr isadeiledd draenio'n gallu derbyn yr holl ddŵr glaw, ac o ganlyniad, </w:t>
      </w:r>
      <w:r w:rsidRPr="007E540D">
        <w:rPr>
          <w:lang w:val="cy-GB"/>
        </w:rPr>
        <w:lastRenderedPageBreak/>
        <w:t xml:space="preserve">llifodd y dŵr gorlwyth ar hyd y llwybr llif a ddarlunnir yn Ffigur 6. </w:t>
      </w:r>
    </w:p>
    <w:p w:rsidR="00B93E84" w:rsidRPr="007E540D" w:rsidRDefault="007264B9" w:rsidP="004A7FD6">
      <w:r w:rsidRPr="007E540D">
        <w:rPr>
          <w:rFonts w:cs="Times New Roman"/>
          <w:szCs w:val="28"/>
          <w:lang w:val="cy-GB"/>
        </w:rPr>
        <w:t>Er gwaethaf y glawiad dwys, ymchwiliwyd i gyflwr yr isadeiledd draenio sy'n gwasanaethu'r A4067. Nododd hyn bod gwreiddiau wedi treiddio i'r pibau draenio sydd o dan y cylchfan mewn ambell fan. Nid yw hyn yn ddigwyddiad anghyffredin mewn systemau draenio. Er bydd y gwreiddiau wedi cael rhywfaint o effaith ar gyfradd y llif yn y system, o ystyried dwysedd y glawiad difrifol a oedd wedi gorlwytho'r systemau draenio'n gyffredinol, credir nad oedd eu presenoldeb wedi cael effaith sylweddol ar lefel y llifogydd.</w:t>
      </w:r>
    </w:p>
    <w:p w:rsidR="00AB4A09" w:rsidRPr="007E540D" w:rsidRDefault="00AB2621" w:rsidP="004A7FD6">
      <w:r w:rsidRPr="007E540D">
        <w:rPr>
          <w:lang w:val="cy-GB"/>
        </w:rPr>
        <w:t xml:space="preserve">Ar ôl y llifogydd, i sicrhau llif rhydd yn y system, mae'r awdurdod wedi cwblhau gwaith clirio gylïau ar yr A4067. Cyflogodd gontractwr arbenigol hefyd i gael gwared ar wreiddiau yn y pibau sydd o dan y cylchfan, ac mae'r gwaith hwn bellach wedi'i gwblhau. Ar ben hynny, mae'r awdurdod wedi cynllunio gwaith i ail-leinio'r pibau cysylltiedig, pan fydd amodau'n caniatáu hynny. Fodd bynnag, fel a nodwyd yn flaenorol, yn ystod glaw mawr, gellir disgwyl i ddŵr wyneb ddod o'r A4067 a dod o hyd i'w gwrs naturiol.  </w:t>
      </w:r>
    </w:p>
    <w:p w:rsidR="004A7FD6" w:rsidRPr="007E540D" w:rsidRDefault="00AB2621" w:rsidP="004A7FD6">
      <w:pPr>
        <w:pStyle w:val="Heading3"/>
      </w:pPr>
      <w:bookmarkStart w:id="73" w:name="_Toc475700803"/>
      <w:r w:rsidRPr="007E540D">
        <w:rPr>
          <w:lang w:val="cy-GB"/>
        </w:rPr>
        <w:t>Stad y Farteg</w:t>
      </w:r>
      <w:bookmarkEnd w:id="73"/>
      <w:r w:rsidRPr="007E540D">
        <w:rPr>
          <w:u w:val="none"/>
          <w:lang w:val="cy-GB"/>
        </w:rPr>
        <w:t xml:space="preserve"> </w:t>
      </w:r>
    </w:p>
    <w:p w:rsidR="00D34F57" w:rsidRPr="007E540D" w:rsidRDefault="00AB2621" w:rsidP="008E70D9">
      <w:r w:rsidRPr="007E540D">
        <w:rPr>
          <w:lang w:val="cy-GB"/>
        </w:rPr>
        <w:t>Ar 3 Medi 2016, gorlethwyd y system draenio dŵr wyneb sy'n gwasanaethu Stad y Farteg, gan beri i'r dŵr lifo dros y tir i gyffordd Yn</w:t>
      </w:r>
      <w:r w:rsidR="007E540D">
        <w:rPr>
          <w:lang w:val="cy-GB"/>
        </w:rPr>
        <w:t>ysydarren a Heol y Farteg. Fel a</w:t>
      </w:r>
      <w:r w:rsidRPr="007E540D">
        <w:rPr>
          <w:lang w:val="cy-GB"/>
        </w:rPr>
        <w:t xml:space="preserve"> nodwyd yn flaenorol, roedd unrhyw ddŵr a lwyddodd i fynd i'r isadeiledd draenio dŵr wyneb, ynghyd â'r dŵr gorlwyth, wedi llifo tuag at y pwynt isel o gwmpas cyffordd Heol y Farteg/Heol Ynysydarren. </w:t>
      </w:r>
    </w:p>
    <w:p w:rsidR="003119A0" w:rsidRPr="007E540D" w:rsidRDefault="00AB2621" w:rsidP="008E70D9">
      <w:r w:rsidRPr="007E540D">
        <w:rPr>
          <w:lang w:val="cy-GB"/>
        </w:rPr>
        <w:t xml:space="preserve">I fynd i'r afael ag unrhyw falurion yn y system ddraenio, ymatebodd yr awdurdod i hyn drwy lanhau a llifolchi'r holl gylïau yn Stad y Farteg ar ôl y llifogydd. </w:t>
      </w:r>
    </w:p>
    <w:p w:rsidR="00D34F57" w:rsidRPr="007E540D" w:rsidRDefault="00AB2621" w:rsidP="008E525F">
      <w:pPr>
        <w:pStyle w:val="Heading3"/>
      </w:pPr>
      <w:bookmarkStart w:id="74" w:name="_Toc475700804"/>
      <w:r w:rsidRPr="007E540D">
        <w:rPr>
          <w:lang w:val="cy-GB"/>
        </w:rPr>
        <w:t>Draen cludo o Siambr MH1 i Bwynt A (cyfeiriwch at Ffigur 10)</w:t>
      </w:r>
      <w:bookmarkEnd w:id="74"/>
    </w:p>
    <w:p w:rsidR="00307452" w:rsidRPr="007E540D" w:rsidRDefault="00AB2621" w:rsidP="00C063C8">
      <w:r w:rsidRPr="007E540D">
        <w:rPr>
          <w:lang w:val="cy-GB"/>
        </w:rPr>
        <w:t>O ystyried nad oedd y llifogydd yn Heol y Farteg wedi gwasgaru am gyfnod sylweddol o amser, rhwng 6 a 10 awr, cynhaliwyd ymchwiliad wedyn i'r prif ddraen cludo o dan yr A4067</w:t>
      </w:r>
      <w:r w:rsidR="007E540D">
        <w:rPr>
          <w:lang w:val="cy-GB"/>
        </w:rPr>
        <w:t>.</w:t>
      </w:r>
    </w:p>
    <w:p w:rsidR="00DA6FC6" w:rsidRPr="007E540D" w:rsidRDefault="00AB2621" w:rsidP="00C063C8">
      <w:r w:rsidRPr="007E540D">
        <w:rPr>
          <w:lang w:val="cy-GB"/>
        </w:rPr>
        <w:t xml:space="preserve">Wrth fynd i mewn i siambr MH1, nid oedd swyddogion wedi gallu cynnal arolwg o'r cwlfert 1.2 metr oherwydd lefel y dŵr yn y siambr.  Ar ben hynny, ni lwyddwyd i gael mynediad hyn yn oed ar ôl cludo llif sylweddol o ddŵr i ffwrdd mewn tanciau. Canfuwyd yn yr ymchwiliad dilynol, mai'r rheswm am hyn oedd bod yr awdurdod yn ceisio draenio'r holl ddalgylch i leihau lefelau </w:t>
      </w:r>
      <w:r w:rsidRPr="007E540D">
        <w:rPr>
          <w:lang w:val="cy-GB"/>
        </w:rPr>
        <w:lastRenderedPageBreak/>
        <w:t>dŵr yn y siambr.</w:t>
      </w:r>
    </w:p>
    <w:p w:rsidR="00DA6FC6" w:rsidRPr="007E540D" w:rsidRDefault="00AB2621" w:rsidP="00C063C8">
      <w:r w:rsidRPr="007E540D">
        <w:rPr>
          <w:lang w:val="cy-GB"/>
        </w:rPr>
        <w:t>Fodd bynnag, archwiliwyd cofnodion o arolwg camera o'r cwlfert o fis Mawrth 2011.  Darparodd yr arolwg wybodaeth am y cwlfert i lawr yr afon i bellter o 45.6m o MH1 i Bwynt A.</w:t>
      </w:r>
    </w:p>
    <w:p w:rsidR="00DA6FC6" w:rsidRPr="007E540D" w:rsidRDefault="007264B9" w:rsidP="00C063C8">
      <w:r w:rsidRPr="007E540D">
        <w:rPr>
          <w:rFonts w:cs="Times New Roman"/>
          <w:szCs w:val="28"/>
          <w:lang w:val="cy-GB"/>
        </w:rPr>
        <w:t>Roedd yr arolwg hanesyddol hefyd yn cynnwys gwybodaeth o siambr ym Mhwynt B fel a ddangosir yn Ffigur B.  Roedd yr arolwg wedi cofnodi cwlfert yn arwain tua'r de o Bwynt B tuag at bwynt terfynol yr ollyngfa, a chwlfert yn arwain o'r safle lle mae ASDA nawr, wedi'i arolygu i bellter o oddeutu 30m.</w:t>
      </w:r>
    </w:p>
    <w:p w:rsidR="00DA6FC6" w:rsidRPr="007E540D" w:rsidRDefault="00AB2621" w:rsidP="00C063C8">
      <w:r w:rsidRPr="007E540D">
        <w:rPr>
          <w:lang w:val="cy-GB"/>
        </w:rPr>
        <w:t>Wrth archwilio'r siambr ym Mhwynt B ar ôl y llifogydd, canfuwyd bod wal blociau concrit wedi'i hadeiladu ar ddiwedd y cwlfert, yn arwain o safle ASDA, oedd yn  rhwystro unrhyw lif dŵr i mewn i'r siambr.  Roedd draen cludo â diamedr bach wedi'i osod ac roedd yn gorchuddio gwaelod yr hen gwlfert yr oedd y wal flociau wedi'i hadeiladu uwch ei ben.  Deellir bod y draen hwn â diamedr bach yn cludo dŵr draenio o'r safle datblygu'n unig.</w:t>
      </w:r>
    </w:p>
    <w:p w:rsidR="0035404D" w:rsidRPr="007E540D" w:rsidRDefault="00BA49A2" w:rsidP="0035404D">
      <w:pPr>
        <w:keepNext/>
        <w:rPr>
          <w:noProof/>
          <w:lang w:eastAsia="en-GB"/>
        </w:rPr>
      </w:pPr>
    </w:p>
    <w:p w:rsidR="005B7EF5" w:rsidRPr="007E540D" w:rsidRDefault="003851CE" w:rsidP="0035404D">
      <w:pPr>
        <w:keepNext/>
        <w:rPr>
          <w:noProof/>
          <w:lang w:eastAsia="en-GB"/>
        </w:rPr>
      </w:pPr>
      <w:r>
        <w:rPr>
          <w:noProof/>
          <w:lang w:eastAsia="en-GB"/>
        </w:rPr>
        <w:drawing>
          <wp:inline distT="0" distB="0" distL="0" distR="0" wp14:anchorId="6FE6B113" wp14:editId="00241639">
            <wp:extent cx="5728410" cy="4060372"/>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3527" t="11370" r="1438" b="4408"/>
                    <a:stretch/>
                  </pic:blipFill>
                  <pic:spPr bwMode="auto">
                    <a:xfrm>
                      <a:off x="0" y="0"/>
                      <a:ext cx="5731510" cy="4062569"/>
                    </a:xfrm>
                    <a:prstGeom prst="rect">
                      <a:avLst/>
                    </a:prstGeom>
                    <a:ln>
                      <a:noFill/>
                    </a:ln>
                    <a:extLst>
                      <a:ext uri="{53640926-AAD7-44D8-BBD7-CCE9431645EC}">
                        <a14:shadowObscured xmlns:a14="http://schemas.microsoft.com/office/drawing/2010/main"/>
                      </a:ext>
                    </a:extLst>
                  </pic:spPr>
                </pic:pic>
              </a:graphicData>
            </a:graphic>
          </wp:inline>
        </w:drawing>
      </w:r>
    </w:p>
    <w:p w:rsidR="00F81D9B" w:rsidRPr="007E540D" w:rsidRDefault="00AB2621" w:rsidP="0035404D">
      <w:pPr>
        <w:pStyle w:val="Caption"/>
        <w:jc w:val="center"/>
      </w:pPr>
      <w:bookmarkStart w:id="75" w:name="_Toc475525785"/>
      <w:r w:rsidRPr="007E540D">
        <w:rPr>
          <w:lang w:val="cy-GB"/>
        </w:rPr>
        <w:t>Ffigur 10</w:t>
      </w:r>
      <w:bookmarkEnd w:id="75"/>
    </w:p>
    <w:p w:rsidR="003C2F25" w:rsidRPr="007E540D" w:rsidRDefault="00BA49A2" w:rsidP="00BC73EB">
      <w:pPr>
        <w:rPr>
          <w:b/>
        </w:rPr>
      </w:pPr>
    </w:p>
    <w:p w:rsidR="003C2F25" w:rsidRPr="007E540D" w:rsidRDefault="00AB2621" w:rsidP="003C2F25">
      <w:pPr>
        <w:pStyle w:val="Heading2"/>
      </w:pPr>
      <w:bookmarkStart w:id="76" w:name="_Toc475700805"/>
      <w:r w:rsidRPr="007E540D">
        <w:rPr>
          <w:lang w:val="cy-GB"/>
        </w:rPr>
        <w:t>Crynodeb o Ganfyddiadau'r Ymchwiliad</w:t>
      </w:r>
      <w:bookmarkEnd w:id="76"/>
    </w:p>
    <w:p w:rsidR="003F6E6F" w:rsidRPr="007E540D" w:rsidRDefault="00BA49A2" w:rsidP="00BC73EB">
      <w:pPr>
        <w:rPr>
          <w:b/>
        </w:rPr>
      </w:pPr>
    </w:p>
    <w:p w:rsidR="008F0E2D" w:rsidRPr="007E540D" w:rsidRDefault="00AB2621" w:rsidP="00BC73EB">
      <w:r w:rsidRPr="007E540D">
        <w:rPr>
          <w:b/>
          <w:bCs/>
          <w:lang w:val="cy-GB"/>
        </w:rPr>
        <w:t xml:space="preserve">Casgliad ymchwiliad yr awdurdod yw bod system ddraenio y credir iddi gysylltu Pwynt A a Phwynt B yn flaenorol yn Ffigur 10, wedi'i cholli, a dyma'r rheswm sylfaenol am y llifogydd. </w:t>
      </w:r>
    </w:p>
    <w:p w:rsidR="00124309" w:rsidRPr="007E540D" w:rsidRDefault="00AB2621" w:rsidP="00124309">
      <w:r w:rsidRPr="007E540D">
        <w:rPr>
          <w:lang w:val="cy-GB"/>
        </w:rPr>
        <w:t>Dechreuwyd gohebu â pherchennog tir/datblygwr perthnasol safle ASDA ynglŷn â'r ffaith fod canfyddiadau'r ymchwiliad hwn yn dangos bod llifogydd 3 Medi 2016 wedi digwydd oherwydd bod y cwlfert cysylltiedig wedi'i symud a/neu ei rwystro yn ystod gwaith adeiladu archfarchnad ASDA.</w:t>
      </w:r>
    </w:p>
    <w:p w:rsidR="00124309" w:rsidRPr="007E540D" w:rsidRDefault="00AB2621" w:rsidP="00124309">
      <w:r w:rsidRPr="007E540D">
        <w:rPr>
          <w:lang w:val="cy-GB"/>
        </w:rPr>
        <w:t>Er bod y cyngor wedi cymryd rhai camau gweithredu i leihau'r perygl o lifogydd yn y tymor byr, er mwyn lleihau'r perygl o lifogydd yn effeithiol ac yn gynaliadwy yn y tymor hwy, mae angen sefydlu cysylltiad draenio rhwng Pwyntiau A a B, neu rhwng MH1 a gollyngfa addas arall i'r de.</w:t>
      </w:r>
    </w:p>
    <w:p w:rsidR="00124309" w:rsidRPr="007E540D" w:rsidRDefault="00AB2621" w:rsidP="00CE614D">
      <w:r w:rsidRPr="007E540D">
        <w:rPr>
          <w:lang w:val="cy-GB"/>
        </w:rPr>
        <w:t xml:space="preserve">Roedd ymchwiliadau a gynhaliwyd ar ôl y llifogydd ond cyn gosod y mesurau lliniaru dros dro'n dangos bod y tir ym Mhwynt A yn gyffredinol ddirlawn. Credir bod y cwlfert 1.2m o dan yr A4067 ar hyn o bryd yn rhyddhau dŵr ar gyfradd isel i'r tir yn safle ASDA drwy drylifiad a gwasgariad. Felly, credir bod safle ASDA ar hyn o bryd yn gweithredu fel ffos gerrig ar gyfer Stad y Farteg, gyda'r system ddraenio'n gweithredu fel tanc gwanhau. </w:t>
      </w:r>
    </w:p>
    <w:p w:rsidR="00C063C8" w:rsidRPr="007E540D" w:rsidRDefault="00AB2621" w:rsidP="00C063C8">
      <w:r w:rsidRPr="007E540D">
        <w:rPr>
          <w:lang w:val="cy-GB"/>
        </w:rPr>
        <w:t xml:space="preserve">Roedd y mesurau lliniaru dros dro a gyflwynwyd gan y cyngor ers y llifogydd yn cynnwys adeiladu siambr newydd ger pwynt isel y stad a gosod system bwmp.  Serch hynny mae'r system ond yn pwmpio dŵr wyneb dros y tir, ac o ganlyniad, mae ei </w:t>
      </w:r>
      <w:r w:rsidR="007E540D">
        <w:rPr>
          <w:lang w:val="cy-GB"/>
        </w:rPr>
        <w:t>h</w:t>
      </w:r>
      <w:r w:rsidRPr="007E540D">
        <w:rPr>
          <w:lang w:val="cy-GB"/>
        </w:rPr>
        <w:t>effeithiolrwydd wrth ddelio ag amodau llifogydd yn gyfyngedig.  Mae problemau adnoddau sylweddol hefyd yn gysylltiedig â chynnal gweithrediad y pwmp dros dro.</w:t>
      </w:r>
    </w:p>
    <w:p w:rsidR="006867A6" w:rsidRPr="007E540D" w:rsidRDefault="00AB2621" w:rsidP="00C063C8">
      <w:r w:rsidRPr="007E540D">
        <w:rPr>
          <w:lang w:val="cy-GB"/>
        </w:rPr>
        <w:t xml:space="preserve">Nodir y cafwyd rhai adroddiadau blaenorol am fwy o lifogydd cyfyngedig gan breswylwyr Heol y Farteg ers datblygu safle ASDA; fodd bynnag, nid oedd un ohonynt wedi bodloni'r meini prawf er mwyn cynnal ymchwiliad llifogydd. </w:t>
      </w:r>
    </w:p>
    <w:p w:rsidR="00C063C8" w:rsidRPr="007E540D" w:rsidRDefault="00BA49A2" w:rsidP="008E70D9"/>
    <w:p w:rsidR="004F182B" w:rsidRPr="007E540D" w:rsidRDefault="00AB2621" w:rsidP="00D72852">
      <w:pPr>
        <w:pStyle w:val="Heading1"/>
      </w:pPr>
      <w:bookmarkStart w:id="77" w:name="_Toc475700806"/>
      <w:r w:rsidRPr="007E540D">
        <w:rPr>
          <w:lang w:val="cy-GB"/>
        </w:rPr>
        <w:lastRenderedPageBreak/>
        <w:t>Camau Gweithredu a Argymhellir</w:t>
      </w:r>
      <w:bookmarkEnd w:id="77"/>
      <w:r w:rsidRPr="007E540D">
        <w:rPr>
          <w:lang w:val="cy-GB"/>
        </w:rPr>
        <w:t xml:space="preserve"> </w:t>
      </w:r>
    </w:p>
    <w:p w:rsidR="000B2176" w:rsidRPr="007E540D" w:rsidRDefault="00AB2621" w:rsidP="000B2176">
      <w:r w:rsidRPr="007E540D">
        <w:rPr>
          <w:lang w:val="cy-GB"/>
        </w:rPr>
        <w:t>Y camau gweithredu a gynhwysir yn Nhabl 1 yw'r camau gweithredu argymelledig i'w cyflawni gan yr ARhP neu'r perchennog tir/eiddo perthnasol.</w:t>
      </w:r>
    </w:p>
    <w:p w:rsidR="00267F1B" w:rsidRPr="007E540D" w:rsidRDefault="00BA49A2" w:rsidP="00267F1B">
      <w:pPr>
        <w:pStyle w:val="Caption"/>
        <w:keepNext/>
        <w:jc w:val="center"/>
      </w:pPr>
    </w:p>
    <w:p w:rsidR="00315BA5" w:rsidRPr="007E540D" w:rsidRDefault="00AB2621" w:rsidP="00315BA5">
      <w:pPr>
        <w:pStyle w:val="Caption"/>
        <w:keepNext/>
        <w:jc w:val="center"/>
      </w:pPr>
      <w:bookmarkStart w:id="78" w:name="_Toc475535378"/>
      <w:r w:rsidRPr="007E540D">
        <w:rPr>
          <w:lang w:val="cy-GB"/>
        </w:rPr>
        <w:t xml:space="preserve">Tabl </w:t>
      </w:r>
      <w:r w:rsidR="00BA49A2">
        <w:fldChar w:fldCharType="begin"/>
      </w:r>
      <w:r w:rsidR="00BA49A2">
        <w:instrText xml:space="preserve"> SEQ Table \* ARABIC </w:instrText>
      </w:r>
      <w:r w:rsidR="00BA49A2">
        <w:fldChar w:fldCharType="separate"/>
      </w:r>
      <w:r w:rsidRPr="007E540D">
        <w:rPr>
          <w:noProof/>
        </w:rPr>
        <w:t>1</w:t>
      </w:r>
      <w:r w:rsidR="00BA49A2">
        <w:rPr>
          <w:noProof/>
        </w:rPr>
        <w:fldChar w:fldCharType="end"/>
      </w:r>
      <w:r w:rsidRPr="007E540D">
        <w:rPr>
          <w:b w:val="0"/>
          <w:lang w:val="cy-GB"/>
        </w:rPr>
        <w:t xml:space="preserve">, </w:t>
      </w:r>
      <w:r w:rsidRPr="007E540D">
        <w:rPr>
          <w:lang w:val="cy-GB"/>
        </w:rPr>
        <w:t>Camau gweithredu argymelledig</w:t>
      </w:r>
      <w:bookmarkEnd w:id="78"/>
    </w:p>
    <w:tbl>
      <w:tblPr>
        <w:tblStyle w:val="LightShading-Accent1"/>
        <w:tblW w:w="0" w:type="auto"/>
        <w:tblLook w:val="04A0" w:firstRow="1" w:lastRow="0" w:firstColumn="1" w:lastColumn="0" w:noHBand="0" w:noVBand="1"/>
      </w:tblPr>
      <w:tblGrid>
        <w:gridCol w:w="839"/>
        <w:gridCol w:w="2377"/>
        <w:gridCol w:w="1810"/>
        <w:gridCol w:w="4216"/>
      </w:tblGrid>
      <w:tr w:rsidR="00A43BDB" w:rsidRPr="007E540D" w:rsidTr="00A43B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tcPr>
          <w:p w:rsidR="001150FD" w:rsidRPr="007E540D" w:rsidRDefault="00AB2621" w:rsidP="009209AF">
            <w:r w:rsidRPr="007E540D">
              <w:rPr>
                <w:lang w:val="cy-GB"/>
              </w:rPr>
              <w:t>Nifer</w:t>
            </w:r>
          </w:p>
        </w:tc>
        <w:tc>
          <w:tcPr>
            <w:tcW w:w="2420" w:type="dxa"/>
          </w:tcPr>
          <w:p w:rsidR="001150FD" w:rsidRPr="007E540D" w:rsidRDefault="00AB2621" w:rsidP="009209AF">
            <w:pPr>
              <w:cnfStyle w:val="100000000000" w:firstRow="1" w:lastRow="0" w:firstColumn="0" w:lastColumn="0" w:oddVBand="0" w:evenVBand="0" w:oddHBand="0" w:evenHBand="0" w:firstRowFirstColumn="0" w:firstRowLastColumn="0" w:lastRowFirstColumn="0" w:lastRowLastColumn="0"/>
            </w:pPr>
            <w:r w:rsidRPr="007E540D">
              <w:rPr>
                <w:lang w:val="cy-GB"/>
              </w:rPr>
              <w:t>Gweithredu gan</w:t>
            </w:r>
          </w:p>
        </w:tc>
        <w:tc>
          <w:tcPr>
            <w:tcW w:w="1820" w:type="dxa"/>
          </w:tcPr>
          <w:p w:rsidR="001150FD" w:rsidRPr="007E540D" w:rsidRDefault="00AB2621" w:rsidP="009209AF">
            <w:pPr>
              <w:cnfStyle w:val="100000000000" w:firstRow="1" w:lastRow="0" w:firstColumn="0" w:lastColumn="0" w:oddVBand="0" w:evenVBand="0" w:oddHBand="0" w:evenHBand="0" w:firstRowFirstColumn="0" w:firstRowLastColumn="0" w:lastRowFirstColumn="0" w:lastRowLastColumn="0"/>
            </w:pPr>
            <w:r w:rsidRPr="007E540D">
              <w:rPr>
                <w:lang w:val="cy-GB"/>
              </w:rPr>
              <w:t>Cam Gweithredu</w:t>
            </w:r>
          </w:p>
        </w:tc>
        <w:tc>
          <w:tcPr>
            <w:tcW w:w="4373" w:type="dxa"/>
          </w:tcPr>
          <w:p w:rsidR="001150FD" w:rsidRPr="007E540D" w:rsidRDefault="00AB2621" w:rsidP="009209AF">
            <w:pPr>
              <w:cnfStyle w:val="100000000000" w:firstRow="1" w:lastRow="0" w:firstColumn="0" w:lastColumn="0" w:oddVBand="0" w:evenVBand="0" w:oddHBand="0" w:evenHBand="0" w:firstRowFirstColumn="0" w:firstRowLastColumn="0" w:lastRowFirstColumn="0" w:lastRowLastColumn="0"/>
            </w:pPr>
            <w:r w:rsidRPr="007E540D">
              <w:rPr>
                <w:lang w:val="cy-GB"/>
              </w:rPr>
              <w:t>Sut caiff ei gyflawni</w:t>
            </w:r>
          </w:p>
        </w:tc>
      </w:tr>
      <w:tr w:rsidR="00A43BDB" w:rsidRPr="007E540D" w:rsidTr="00A43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tcPr>
          <w:p w:rsidR="00A14BE6" w:rsidRPr="007E540D" w:rsidRDefault="00AB2621" w:rsidP="00130BFB">
            <w:r w:rsidRPr="007E540D">
              <w:rPr>
                <w:lang w:val="cy-GB"/>
              </w:rPr>
              <w:t>1.</w:t>
            </w:r>
          </w:p>
        </w:tc>
        <w:tc>
          <w:tcPr>
            <w:tcW w:w="2420" w:type="dxa"/>
          </w:tcPr>
          <w:p w:rsidR="00A14BE6" w:rsidRPr="007E540D" w:rsidRDefault="00AB2621" w:rsidP="00130BFB">
            <w:pPr>
              <w:jc w:val="left"/>
              <w:cnfStyle w:val="000000100000" w:firstRow="0" w:lastRow="0" w:firstColumn="0" w:lastColumn="0" w:oddVBand="0" w:evenVBand="0" w:oddHBand="1" w:evenHBand="0" w:firstRowFirstColumn="0" w:firstRowLastColumn="0" w:lastRowFirstColumn="0" w:lastRowLastColumn="0"/>
            </w:pPr>
            <w:r w:rsidRPr="007E540D">
              <w:rPr>
                <w:color w:val="auto"/>
                <w:lang w:val="cy-GB"/>
              </w:rPr>
              <w:t>Perchennog tir/Datblygwr ASDA</w:t>
            </w:r>
          </w:p>
        </w:tc>
        <w:tc>
          <w:tcPr>
            <w:tcW w:w="1820" w:type="dxa"/>
          </w:tcPr>
          <w:p w:rsidR="00A14BE6" w:rsidRPr="007E540D" w:rsidRDefault="00AB2621" w:rsidP="008239D8">
            <w:pPr>
              <w:jc w:val="left"/>
              <w:cnfStyle w:val="000000100000" w:firstRow="0" w:lastRow="0" w:firstColumn="0" w:lastColumn="0" w:oddVBand="0" w:evenVBand="0" w:oddHBand="1" w:evenHBand="0" w:firstRowFirstColumn="0" w:firstRowLastColumn="0" w:lastRowFirstColumn="0" w:lastRowLastColumn="0"/>
              <w:rPr>
                <w:color w:val="auto"/>
              </w:rPr>
            </w:pPr>
            <w:r w:rsidRPr="007E540D">
              <w:rPr>
                <w:color w:val="auto"/>
                <w:lang w:val="cy-GB"/>
              </w:rPr>
              <w:t xml:space="preserve">Datrys problem y cysylltiad draenio coll </w:t>
            </w:r>
          </w:p>
        </w:tc>
        <w:tc>
          <w:tcPr>
            <w:tcW w:w="4373" w:type="dxa"/>
          </w:tcPr>
          <w:p w:rsidR="00A14BE6" w:rsidRPr="007E540D" w:rsidRDefault="00AB2621" w:rsidP="008239D8">
            <w:pPr>
              <w:pStyle w:val="ListParagraph"/>
              <w:numPr>
                <w:ilvl w:val="0"/>
                <w:numId w:val="14"/>
              </w:numPr>
              <w:jc w:val="left"/>
              <w:cnfStyle w:val="000000100000" w:firstRow="0" w:lastRow="0" w:firstColumn="0" w:lastColumn="0" w:oddVBand="0" w:evenVBand="0" w:oddHBand="1" w:evenHBand="0" w:firstRowFirstColumn="0" w:firstRowLastColumn="0" w:lastRowFirstColumn="0" w:lastRowLastColumn="0"/>
            </w:pPr>
            <w:r w:rsidRPr="007E540D">
              <w:rPr>
                <w:lang w:val="cy-GB"/>
              </w:rPr>
              <w:t>Ystyried canfyddiadau'r ymchwiliad o ran y cysylltiad draenio coll a chyflwyno cynigion i CBSCNPT a'r ALlLlA.</w:t>
            </w:r>
          </w:p>
        </w:tc>
      </w:tr>
      <w:tr w:rsidR="00A43BDB" w:rsidRPr="007E540D" w:rsidTr="00A43BDB">
        <w:tc>
          <w:tcPr>
            <w:cnfStyle w:val="001000000000" w:firstRow="0" w:lastRow="0" w:firstColumn="1" w:lastColumn="0" w:oddVBand="0" w:evenVBand="0" w:oddHBand="0" w:evenHBand="0" w:firstRowFirstColumn="0" w:firstRowLastColumn="0" w:lastRowFirstColumn="0" w:lastRowLastColumn="0"/>
            <w:tcW w:w="629" w:type="dxa"/>
          </w:tcPr>
          <w:p w:rsidR="00A14BE6" w:rsidRPr="007E540D" w:rsidRDefault="00AB2621" w:rsidP="009209AF">
            <w:pPr>
              <w:jc w:val="left"/>
            </w:pPr>
            <w:r w:rsidRPr="007E540D">
              <w:rPr>
                <w:lang w:val="cy-GB"/>
              </w:rPr>
              <w:t>2.</w:t>
            </w:r>
          </w:p>
        </w:tc>
        <w:tc>
          <w:tcPr>
            <w:tcW w:w="2420" w:type="dxa"/>
          </w:tcPr>
          <w:p w:rsidR="00A14BE6" w:rsidRPr="007E540D" w:rsidRDefault="00AB2621" w:rsidP="004C54C4">
            <w:pPr>
              <w:jc w:val="left"/>
              <w:cnfStyle w:val="000000000000" w:firstRow="0" w:lastRow="0" w:firstColumn="0" w:lastColumn="0" w:oddVBand="0" w:evenVBand="0" w:oddHBand="0" w:evenHBand="0" w:firstRowFirstColumn="0" w:firstRowLastColumn="0" w:lastRowFirstColumn="0" w:lastRowLastColumn="0"/>
              <w:rPr>
                <w:color w:val="auto"/>
              </w:rPr>
            </w:pPr>
            <w:r w:rsidRPr="007E540D">
              <w:rPr>
                <w:color w:val="auto"/>
                <w:lang w:val="cy-GB"/>
              </w:rPr>
              <w:t>Perchnogion Eiddo</w:t>
            </w:r>
          </w:p>
        </w:tc>
        <w:tc>
          <w:tcPr>
            <w:tcW w:w="1820" w:type="dxa"/>
          </w:tcPr>
          <w:p w:rsidR="00A14BE6" w:rsidRPr="007E540D" w:rsidRDefault="00AB2621" w:rsidP="009209AF">
            <w:pPr>
              <w:jc w:val="left"/>
              <w:cnfStyle w:val="000000000000" w:firstRow="0" w:lastRow="0" w:firstColumn="0" w:lastColumn="0" w:oddVBand="0" w:evenVBand="0" w:oddHBand="0" w:evenHBand="0" w:firstRowFirstColumn="0" w:firstRowLastColumn="0" w:lastRowFirstColumn="0" w:lastRowLastColumn="0"/>
              <w:rPr>
                <w:color w:val="auto"/>
              </w:rPr>
            </w:pPr>
            <w:r w:rsidRPr="007E540D">
              <w:rPr>
                <w:color w:val="auto"/>
                <w:lang w:val="cy-GB"/>
              </w:rPr>
              <w:t>Ystyried y perygl o lifogydd i'w heiddo eu hunain.</w:t>
            </w:r>
          </w:p>
        </w:tc>
        <w:tc>
          <w:tcPr>
            <w:tcW w:w="4373" w:type="dxa"/>
          </w:tcPr>
          <w:p w:rsidR="00A14BE6" w:rsidRPr="007E540D" w:rsidRDefault="00AB2621" w:rsidP="001150FD">
            <w:pPr>
              <w:pStyle w:val="ListParagraph"/>
              <w:numPr>
                <w:ilvl w:val="0"/>
                <w:numId w:val="14"/>
              </w:numPr>
              <w:jc w:val="left"/>
              <w:cnfStyle w:val="000000000000" w:firstRow="0" w:lastRow="0" w:firstColumn="0" w:lastColumn="0" w:oddVBand="0" w:evenVBand="0" w:oddHBand="0" w:evenHBand="0" w:firstRowFirstColumn="0" w:firstRowLastColumn="0" w:lastRowFirstColumn="0" w:lastRowLastColumn="0"/>
            </w:pPr>
            <w:r w:rsidRPr="007E540D">
              <w:rPr>
                <w:lang w:val="cy-GB"/>
              </w:rPr>
              <w:t>Gosod amddiffyniad ar lefel yr eiddo lle bo'r angen wrth gysylltu â'r ARhP priodol ar ôl datrys mater y cysylltiad draenio coll.</w:t>
            </w:r>
          </w:p>
        </w:tc>
      </w:tr>
      <w:tr w:rsidR="00A43BDB" w:rsidRPr="007E540D" w:rsidTr="00A43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tcPr>
          <w:p w:rsidR="00A14BE6" w:rsidRPr="007E540D" w:rsidRDefault="00AB2621" w:rsidP="009209AF">
            <w:r w:rsidRPr="007E540D">
              <w:rPr>
                <w:lang w:val="cy-GB"/>
              </w:rPr>
              <w:t>3.</w:t>
            </w:r>
          </w:p>
        </w:tc>
        <w:tc>
          <w:tcPr>
            <w:tcW w:w="2420" w:type="dxa"/>
          </w:tcPr>
          <w:p w:rsidR="00A14BE6" w:rsidRPr="007E540D" w:rsidRDefault="00AB2621" w:rsidP="009209AF">
            <w:pPr>
              <w:jc w:val="left"/>
              <w:cnfStyle w:val="000000100000" w:firstRow="0" w:lastRow="0" w:firstColumn="0" w:lastColumn="0" w:oddVBand="0" w:evenVBand="0" w:oddHBand="1" w:evenHBand="0" w:firstRowFirstColumn="0" w:firstRowLastColumn="0" w:lastRowFirstColumn="0" w:lastRowLastColumn="0"/>
              <w:rPr>
                <w:color w:val="auto"/>
              </w:rPr>
            </w:pPr>
            <w:r w:rsidRPr="007E540D">
              <w:rPr>
                <w:color w:val="auto"/>
                <w:lang w:val="cy-GB"/>
              </w:rPr>
              <w:t>DCWW</w:t>
            </w:r>
          </w:p>
        </w:tc>
        <w:tc>
          <w:tcPr>
            <w:tcW w:w="1820" w:type="dxa"/>
          </w:tcPr>
          <w:p w:rsidR="00A14BE6" w:rsidRPr="007E540D" w:rsidRDefault="00AB2621" w:rsidP="00EE49DC">
            <w:pPr>
              <w:jc w:val="left"/>
              <w:cnfStyle w:val="000000100000" w:firstRow="0" w:lastRow="0" w:firstColumn="0" w:lastColumn="0" w:oddVBand="0" w:evenVBand="0" w:oddHBand="1" w:evenHBand="0" w:firstRowFirstColumn="0" w:firstRowLastColumn="0" w:lastRowFirstColumn="0" w:lastRowLastColumn="0"/>
              <w:rPr>
                <w:color w:val="auto"/>
              </w:rPr>
            </w:pPr>
            <w:r w:rsidRPr="007E540D">
              <w:rPr>
                <w:color w:val="auto"/>
                <w:lang w:val="cy-GB"/>
              </w:rPr>
              <w:t>Sicrhau bod carthffosydd cyhoeddus ar y cyd â rhai dŵr wyneb yn gweithredu'n effeithlon</w:t>
            </w:r>
          </w:p>
        </w:tc>
        <w:tc>
          <w:tcPr>
            <w:tcW w:w="4373" w:type="dxa"/>
          </w:tcPr>
          <w:p w:rsidR="00A14BE6" w:rsidRPr="007E540D" w:rsidRDefault="00AB2621" w:rsidP="00A14BE6">
            <w:pPr>
              <w:pStyle w:val="ListParagraph"/>
              <w:numPr>
                <w:ilvl w:val="0"/>
                <w:numId w:val="14"/>
              </w:numPr>
              <w:jc w:val="left"/>
              <w:cnfStyle w:val="000000100000" w:firstRow="0" w:lastRow="0" w:firstColumn="0" w:lastColumn="0" w:oddVBand="0" w:evenVBand="0" w:oddHBand="1" w:evenHBand="0" w:firstRowFirstColumn="0" w:firstRowLastColumn="0" w:lastRowFirstColumn="0" w:lastRowLastColumn="0"/>
            </w:pPr>
            <w:r w:rsidRPr="007E540D">
              <w:rPr>
                <w:lang w:val="cy-GB"/>
              </w:rPr>
              <w:t>Ymchwilio i unrhyw gysylltiadau rhwng asedau sy'n eiddo i Dŵr Cymru a system ddraenio'r Farteg</w:t>
            </w:r>
          </w:p>
        </w:tc>
      </w:tr>
      <w:tr w:rsidR="00A43BDB" w:rsidRPr="007E540D" w:rsidTr="00A43BDB">
        <w:tc>
          <w:tcPr>
            <w:cnfStyle w:val="001000000000" w:firstRow="0" w:lastRow="0" w:firstColumn="1" w:lastColumn="0" w:oddVBand="0" w:evenVBand="0" w:oddHBand="0" w:evenHBand="0" w:firstRowFirstColumn="0" w:firstRowLastColumn="0" w:lastRowFirstColumn="0" w:lastRowLastColumn="0"/>
            <w:tcW w:w="629" w:type="dxa"/>
          </w:tcPr>
          <w:p w:rsidR="00A14BE6" w:rsidRPr="007E540D" w:rsidRDefault="00AB2621" w:rsidP="009209AF">
            <w:r w:rsidRPr="007E540D">
              <w:rPr>
                <w:lang w:val="cy-GB"/>
              </w:rPr>
              <w:t>4.</w:t>
            </w:r>
          </w:p>
        </w:tc>
        <w:tc>
          <w:tcPr>
            <w:tcW w:w="2420" w:type="dxa"/>
          </w:tcPr>
          <w:p w:rsidR="00A14BE6" w:rsidRPr="007E540D" w:rsidRDefault="00AB2621" w:rsidP="009209AF">
            <w:pPr>
              <w:jc w:val="left"/>
              <w:cnfStyle w:val="000000000000" w:firstRow="0" w:lastRow="0" w:firstColumn="0" w:lastColumn="0" w:oddVBand="0" w:evenVBand="0" w:oddHBand="0" w:evenHBand="0" w:firstRowFirstColumn="0" w:firstRowLastColumn="0" w:lastRowFirstColumn="0" w:lastRowLastColumn="0"/>
            </w:pPr>
            <w:r w:rsidRPr="007E540D">
              <w:rPr>
                <w:color w:val="auto"/>
                <w:lang w:val="cy-GB"/>
              </w:rPr>
              <w:t>Perchnogion Tir</w:t>
            </w:r>
          </w:p>
        </w:tc>
        <w:tc>
          <w:tcPr>
            <w:tcW w:w="1820" w:type="dxa"/>
          </w:tcPr>
          <w:p w:rsidR="00A14BE6" w:rsidRPr="007E540D" w:rsidRDefault="00AB2621" w:rsidP="002955E0">
            <w:pPr>
              <w:jc w:val="left"/>
              <w:cnfStyle w:val="000000000000" w:firstRow="0" w:lastRow="0" w:firstColumn="0" w:lastColumn="0" w:oddVBand="0" w:evenVBand="0" w:oddHBand="0" w:evenHBand="0" w:firstRowFirstColumn="0" w:firstRowLastColumn="0" w:lastRowFirstColumn="0" w:lastRowLastColumn="0"/>
            </w:pPr>
            <w:r w:rsidRPr="007E540D">
              <w:rPr>
                <w:color w:val="auto"/>
                <w:lang w:val="cy-GB"/>
              </w:rPr>
              <w:t>Cael gwared ar unrhyw rwystrau mewn cwrs dŵr os deuir o hyd i rai</w:t>
            </w:r>
          </w:p>
        </w:tc>
        <w:tc>
          <w:tcPr>
            <w:tcW w:w="4373" w:type="dxa"/>
          </w:tcPr>
          <w:p w:rsidR="00A14BE6" w:rsidRPr="007E540D" w:rsidRDefault="00AB2621" w:rsidP="00EE49DC">
            <w:pPr>
              <w:pStyle w:val="ListParagraph"/>
              <w:numPr>
                <w:ilvl w:val="0"/>
                <w:numId w:val="14"/>
              </w:numPr>
              <w:jc w:val="left"/>
              <w:cnfStyle w:val="000000000000" w:firstRow="0" w:lastRow="0" w:firstColumn="0" w:lastColumn="0" w:oddVBand="0" w:evenVBand="0" w:oddHBand="0" w:evenHBand="0" w:firstRowFirstColumn="0" w:firstRowLastColumn="0" w:lastRowFirstColumn="0" w:lastRowLastColumn="0"/>
            </w:pPr>
            <w:r w:rsidRPr="007E540D">
              <w:rPr>
                <w:lang w:val="cy-GB"/>
              </w:rPr>
              <w:t>Ystyried yr hawliau a'r cyfrifoldebau a osodir ar y perchennog tir dan gyfraith gwlad o ran perchnogaeth cwrs dŵr glannau afon.</w:t>
            </w:r>
          </w:p>
        </w:tc>
      </w:tr>
      <w:tr w:rsidR="00A43BDB" w:rsidRPr="007E540D" w:rsidTr="00A43B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tcPr>
          <w:p w:rsidR="00A14BE6" w:rsidRPr="007E540D" w:rsidRDefault="00BA49A2" w:rsidP="009209AF"/>
        </w:tc>
        <w:tc>
          <w:tcPr>
            <w:tcW w:w="2420" w:type="dxa"/>
          </w:tcPr>
          <w:p w:rsidR="00A14BE6" w:rsidRPr="007E540D" w:rsidRDefault="00BA49A2" w:rsidP="009209AF">
            <w:pPr>
              <w:jc w:val="left"/>
              <w:cnfStyle w:val="000000100000" w:firstRow="0" w:lastRow="0" w:firstColumn="0" w:lastColumn="0" w:oddVBand="0" w:evenVBand="0" w:oddHBand="1" w:evenHBand="0" w:firstRowFirstColumn="0" w:firstRowLastColumn="0" w:lastRowFirstColumn="0" w:lastRowLastColumn="0"/>
            </w:pPr>
          </w:p>
        </w:tc>
        <w:tc>
          <w:tcPr>
            <w:tcW w:w="1820" w:type="dxa"/>
          </w:tcPr>
          <w:p w:rsidR="00A14BE6" w:rsidRPr="007E540D" w:rsidRDefault="00BA49A2" w:rsidP="003421D7">
            <w:pPr>
              <w:jc w:val="left"/>
              <w:cnfStyle w:val="000000100000" w:firstRow="0" w:lastRow="0" w:firstColumn="0" w:lastColumn="0" w:oddVBand="0" w:evenVBand="0" w:oddHBand="1" w:evenHBand="0" w:firstRowFirstColumn="0" w:firstRowLastColumn="0" w:lastRowFirstColumn="0" w:lastRowLastColumn="0"/>
              <w:rPr>
                <w:color w:val="auto"/>
              </w:rPr>
            </w:pPr>
          </w:p>
        </w:tc>
        <w:tc>
          <w:tcPr>
            <w:tcW w:w="4373" w:type="dxa"/>
          </w:tcPr>
          <w:p w:rsidR="00A14BE6" w:rsidRPr="007E540D" w:rsidRDefault="00BA49A2" w:rsidP="00EE49DC">
            <w:pPr>
              <w:pStyle w:val="ListParagraph"/>
              <w:numPr>
                <w:ilvl w:val="0"/>
                <w:numId w:val="14"/>
              </w:numPr>
              <w:jc w:val="left"/>
              <w:cnfStyle w:val="000000100000" w:firstRow="0" w:lastRow="0" w:firstColumn="0" w:lastColumn="0" w:oddVBand="0" w:evenVBand="0" w:oddHBand="1" w:evenHBand="0" w:firstRowFirstColumn="0" w:firstRowLastColumn="0" w:lastRowFirstColumn="0" w:lastRowLastColumn="0"/>
            </w:pPr>
          </w:p>
        </w:tc>
      </w:tr>
    </w:tbl>
    <w:p w:rsidR="00824EE7" w:rsidRPr="007E540D" w:rsidRDefault="00BA49A2" w:rsidP="00C94851"/>
    <w:p w:rsidR="006A665C" w:rsidRPr="007E540D" w:rsidRDefault="00AB2621" w:rsidP="00A5335A">
      <w:r w:rsidRPr="007E540D">
        <w:rPr>
          <w:lang w:val="cy-GB"/>
        </w:rPr>
        <w:t xml:space="preserve">Caiff y camau gweithredu argymelledig a nodwyd i'w cymryd gan ARhP a pherchnogion tir eu monitro am gynnydd gan CBSCNPT a'r ALlLlA. </w:t>
      </w:r>
    </w:p>
    <w:p w:rsidR="004C54C4" w:rsidRDefault="00BA49A2" w:rsidP="00A5335A"/>
    <w:p w:rsidR="007E540D" w:rsidRPr="007E540D" w:rsidRDefault="007E540D" w:rsidP="00A5335A"/>
    <w:p w:rsidR="004C54C4" w:rsidRPr="007E540D" w:rsidRDefault="00BA49A2" w:rsidP="00A5335A"/>
    <w:p w:rsidR="00DC27B8" w:rsidRPr="007E540D" w:rsidRDefault="00AB2621" w:rsidP="00DC27B8">
      <w:pPr>
        <w:pStyle w:val="Heading1"/>
      </w:pPr>
      <w:bookmarkStart w:id="79" w:name="_Toc475700807"/>
      <w:r w:rsidRPr="007E540D">
        <w:rPr>
          <w:lang w:val="cy-GB"/>
        </w:rPr>
        <w:t>Atodiadau</w:t>
      </w:r>
      <w:bookmarkEnd w:id="79"/>
    </w:p>
    <w:p w:rsidR="00DC27B8" w:rsidRPr="007E540D" w:rsidRDefault="00AB2621" w:rsidP="00397C2D">
      <w:pPr>
        <w:pStyle w:val="Heading2"/>
      </w:pPr>
      <w:bookmarkStart w:id="80" w:name="_Toc475700808"/>
      <w:r w:rsidRPr="007E540D">
        <w:rPr>
          <w:lang w:val="cy-GB"/>
        </w:rPr>
        <w:t>Atodiad A - Dyletswydd i Ymchwilio</w:t>
      </w:r>
      <w:bookmarkEnd w:id="80"/>
    </w:p>
    <w:p w:rsidR="00DC27B8" w:rsidRPr="007E540D" w:rsidRDefault="00AB2621" w:rsidP="00DC27B8">
      <w:r w:rsidRPr="007E540D">
        <w:rPr>
          <w:lang w:val="cy-GB"/>
        </w:rPr>
        <w:t>Mae Rheoliadau Perygl Llifogydd 2009 a Deddf Rheoli Llifogydd a Dŵr 2010 yn nodi CBSCNPT fel yr Awdurdod Llifogydd Lleol Arweiniol (ALlLlA) ar gyfer yr ardal. Mae hyn wedi gosod nifer o ddyletswyddau a chyfrifoldebau rheoli perygl llifogydd ar y cyngor. Yn benodol, mae Adran 19 Deddf Rheoli Llifogydd a Dŵr 2010 yn gosod dyletswydd ar CBSCNPT i gynnal ymchwiliadau i lifogydd i'r graddau y mae'n ystyried bod hyn yn angenrheidiol.</w:t>
      </w:r>
    </w:p>
    <w:p w:rsidR="00DC27B8" w:rsidRPr="007E540D" w:rsidRDefault="007E540D" w:rsidP="00DC27B8">
      <w:pPr>
        <w:jc w:val="left"/>
      </w:pPr>
      <w:r w:rsidRPr="007E540D">
        <w:rPr>
          <w:b/>
          <w:bCs/>
          <w:noProof/>
          <w:lang w:eastAsia="en-GB"/>
        </w:rPr>
        <mc:AlternateContent>
          <mc:Choice Requires="wps">
            <w:drawing>
              <wp:anchor distT="0" distB="0" distL="114300" distR="114300" simplePos="0" relativeHeight="251659264" behindDoc="1" locked="0" layoutInCell="1" allowOverlap="1" wp14:anchorId="10E93A62" wp14:editId="5E716B09">
                <wp:simplePos x="0" y="0"/>
                <wp:positionH relativeFrom="column">
                  <wp:posOffset>0</wp:posOffset>
                </wp:positionH>
                <wp:positionV relativeFrom="paragraph">
                  <wp:posOffset>243840</wp:posOffset>
                </wp:positionV>
                <wp:extent cx="5729605" cy="4321175"/>
                <wp:effectExtent l="0" t="0" r="23495" b="22225"/>
                <wp:wrapTight wrapText="bothSides">
                  <wp:wrapPolygon edited="0">
                    <wp:start x="0" y="0"/>
                    <wp:lineTo x="0" y="21616"/>
                    <wp:lineTo x="21617" y="21616"/>
                    <wp:lineTo x="21617"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5729605" cy="4321175"/>
                        </a:xfrm>
                        <a:prstGeom prst="rect">
                          <a:avLst/>
                        </a:prstGeom>
                        <a:solidFill>
                          <a:sysClr val="window" lastClr="FFFFFF"/>
                        </a:solidFill>
                        <a:ln w="6350">
                          <a:solidFill>
                            <a:prstClr val="black"/>
                          </a:solidFill>
                        </a:ln>
                      </wps:spPr>
                      <wps:txbx>
                        <w:txbxContent>
                          <w:p w:rsidR="00EC40DF" w:rsidRPr="007E540D" w:rsidRDefault="00AB2621" w:rsidP="00DC27B8">
                            <w:pPr>
                              <w:rPr>
                                <w:bCs/>
                              </w:rPr>
                            </w:pPr>
                            <w:r w:rsidRPr="007E540D">
                              <w:rPr>
                                <w:b/>
                                <w:bCs/>
                                <w:lang w:val="cy-GB"/>
                              </w:rPr>
                              <w:t xml:space="preserve">Deddf </w:t>
                            </w:r>
                            <w:r w:rsidRPr="007E540D">
                              <w:rPr>
                                <w:b/>
                                <w:bCs/>
                                <w:lang w:val="cy-GB"/>
                              </w:rPr>
                              <w:t>Rheoli Llifogydd a Dŵr:</w:t>
                            </w:r>
                            <w:r w:rsidRPr="007E540D">
                              <w:rPr>
                                <w:bCs/>
                                <w:lang w:val="cy-GB"/>
                              </w:rPr>
                              <w:t xml:space="preserve"> </w:t>
                            </w:r>
                            <w:r w:rsidRPr="007E540D">
                              <w:rPr>
                                <w:b/>
                                <w:bCs/>
                                <w:lang w:val="cy-GB"/>
                              </w:rPr>
                              <w:t>Adran 19 - Awdurdodau Lleol:</w:t>
                            </w:r>
                            <w:r w:rsidRPr="007E540D">
                              <w:rPr>
                                <w:bCs/>
                                <w:lang w:val="cy-GB"/>
                              </w:rPr>
                              <w:t xml:space="preserve"> </w:t>
                            </w:r>
                            <w:r w:rsidRPr="007E540D">
                              <w:rPr>
                                <w:b/>
                                <w:bCs/>
                                <w:lang w:val="cy-GB"/>
                              </w:rPr>
                              <w:t>Ymchwiliadau</w:t>
                            </w:r>
                          </w:p>
                          <w:p w:rsidR="00EC40DF" w:rsidRPr="007E540D" w:rsidRDefault="00AB2621" w:rsidP="00DC27B8">
                            <w:pPr>
                              <w:spacing w:line="240" w:lineRule="auto"/>
                            </w:pPr>
                            <w:r w:rsidRPr="007E540D">
                              <w:rPr>
                                <w:b/>
                                <w:bCs/>
                                <w:lang w:val="cy-GB"/>
                              </w:rPr>
                              <w:t xml:space="preserve">(1) </w:t>
                            </w:r>
                            <w:r w:rsidRPr="007E540D">
                              <w:rPr>
                                <w:lang w:val="cy-GB"/>
                              </w:rPr>
                              <w:t xml:space="preserve">Wrth ddod i wybod am lifogydd yn ei ardal, mae'n rhaid i awdurdod llifogydd lleol arweiniol, i'r graddau y mae'n ystyried ei bod hi'n angenrheidiol neu briodol, ymchwilio i— </w:t>
                            </w:r>
                          </w:p>
                          <w:p w:rsidR="00EC40DF" w:rsidRPr="007E540D" w:rsidRDefault="00AB2621" w:rsidP="00DC27B8">
                            <w:pPr>
                              <w:spacing w:line="240" w:lineRule="auto"/>
                              <w:ind w:left="720"/>
                            </w:pPr>
                            <w:r w:rsidRPr="007E540D">
                              <w:rPr>
                                <w:b/>
                                <w:bCs/>
                                <w:lang w:val="cy-GB"/>
                              </w:rPr>
                              <w:t xml:space="preserve">(a) </w:t>
                            </w:r>
                            <w:r w:rsidRPr="007E540D">
                              <w:rPr>
                                <w:lang w:val="cy-GB"/>
                              </w:rPr>
                              <w:t xml:space="preserve">ba awdurdodau rheoli perygl sydd â'r swyddogaethau rheoli llifogydd perthnasol, </w:t>
                            </w:r>
                          </w:p>
                          <w:p w:rsidR="00EC40DF" w:rsidRPr="007E540D" w:rsidRDefault="00AB2621" w:rsidP="00DC27B8">
                            <w:pPr>
                              <w:spacing w:line="240" w:lineRule="auto"/>
                              <w:ind w:left="720"/>
                            </w:pPr>
                            <w:r w:rsidRPr="007E540D">
                              <w:rPr>
                                <w:b/>
                                <w:bCs/>
                                <w:lang w:val="cy-GB"/>
                              </w:rPr>
                              <w:t xml:space="preserve">(b) </w:t>
                            </w:r>
                            <w:r w:rsidRPr="007E540D">
                              <w:rPr>
                                <w:lang w:val="cy-GB"/>
                              </w:rPr>
                              <w:t xml:space="preserve">a yw pob un o'r awdurdodau rheoli perygl hynny wedi arfer y swyddogaethau hynny, neu'n bwriadu eu harfer, mewn ymateb i'r llifogydd. </w:t>
                            </w:r>
                          </w:p>
                          <w:p w:rsidR="00EC40DF" w:rsidRPr="007E540D" w:rsidRDefault="00AB2621" w:rsidP="00DC27B8">
                            <w:pPr>
                              <w:spacing w:line="240" w:lineRule="auto"/>
                            </w:pPr>
                            <w:r w:rsidRPr="007E540D">
                              <w:rPr>
                                <w:b/>
                                <w:bCs/>
                                <w:lang w:val="cy-GB"/>
                              </w:rPr>
                              <w:t>(2)</w:t>
                            </w:r>
                            <w:r w:rsidRPr="007E540D">
                              <w:rPr>
                                <w:lang w:val="cy-GB"/>
                              </w:rPr>
                              <w:t xml:space="preserve"> Lle bydd awdurdod yn cynnal ymchwiliad dan is-adran (1), rhaid iddo— </w:t>
                            </w:r>
                          </w:p>
                          <w:p w:rsidR="00EC40DF" w:rsidRPr="007E540D" w:rsidRDefault="00AB2621" w:rsidP="00DC27B8">
                            <w:pPr>
                              <w:spacing w:line="240" w:lineRule="auto"/>
                              <w:ind w:left="720"/>
                            </w:pPr>
                            <w:r w:rsidRPr="007E540D">
                              <w:rPr>
                                <w:b/>
                                <w:bCs/>
                                <w:lang w:val="cy-GB"/>
                              </w:rPr>
                              <w:t>(a)</w:t>
                            </w:r>
                            <w:r w:rsidRPr="007E540D">
                              <w:rPr>
                                <w:lang w:val="cy-GB"/>
                              </w:rPr>
                              <w:t xml:space="preserve"> gyhoeddi canlyniadau ei ymchwiliad, a </w:t>
                            </w:r>
                          </w:p>
                          <w:p w:rsidR="00EC40DF" w:rsidRPr="007E540D" w:rsidRDefault="00AB2621" w:rsidP="00DC27B8">
                            <w:pPr>
                              <w:spacing w:line="240" w:lineRule="auto"/>
                              <w:ind w:left="720"/>
                            </w:pPr>
                            <w:r w:rsidRPr="007E540D">
                              <w:rPr>
                                <w:b/>
                                <w:bCs/>
                                <w:lang w:val="cy-GB"/>
                              </w:rPr>
                              <w:t>(b)</w:t>
                            </w:r>
                            <w:r w:rsidRPr="007E540D">
                              <w:rPr>
                                <w:lang w:val="cy-GB"/>
                              </w:rPr>
                              <w:t xml:space="preserve"> hysbysu unrhyw awdurdodau rheoli perygl.</w:t>
                            </w:r>
                          </w:p>
                          <w:p w:rsidR="00EC40DF" w:rsidRPr="00F80D38" w:rsidRDefault="00AB2621" w:rsidP="00DC27B8">
                            <w:pPr>
                              <w:jc w:val="right"/>
                              <w:rPr>
                                <w:i/>
                              </w:rPr>
                            </w:pPr>
                            <w:r w:rsidRPr="007E540D">
                              <w:rPr>
                                <w:i/>
                                <w:iCs/>
                                <w:lang w:val="cy-GB"/>
                              </w:rPr>
                              <w:t>Deddf Rheoli Llifogydd a Dŵr (2010), A. 19, p.29, Llundain</w:t>
                            </w:r>
                            <w:r w:rsidRPr="007E540D">
                              <w:rPr>
                                <w:lang w:val="cy-GB"/>
                              </w:rPr>
                              <w:t xml:space="preserve"> </w:t>
                            </w:r>
                            <w:r w:rsidRPr="007E540D">
                              <w:rPr>
                                <w:i/>
                                <w:iCs/>
                                <w:lang w:val="cy-GB"/>
                              </w:rPr>
                              <w:t>LLYFRFA EI MAWRHYDI</w:t>
                            </w:r>
                          </w:p>
                          <w:p w:rsidR="00EC40DF" w:rsidRDefault="00BA49A2" w:rsidP="00DC27B8"/>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8" type="#_x0000_t202" style="position:absolute;margin-left:0;margin-top:19.2pt;width:451.15pt;height:340.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" fillcolor="window" strokeweight=".5pt">
                <v:textbox>
                  <w:txbxContent>
                    <w:p w:rsidR="00EC40DF" w:rsidRPr="007E540D" w:rsidRDefault="00AB2621" w:rsidP="00DC27B8">
                      <w:pPr>
                        <w:rPr>
                          <w:bCs/>
                        </w:rPr>
                      </w:pPr>
                      <w:r w:rsidRPr="007E540D">
                        <w:rPr>
                          <w:b/>
                          <w:bCs/>
                          <w:lang w:val="cy-GB"/>
                        </w:rPr>
                        <w:t>Deddf Rheoli Llifogydd a Dŵr:</w:t>
                      </w:r>
                      <w:r w:rsidRPr="007E540D">
                        <w:rPr>
                          <w:bCs/>
                          <w:lang w:val="cy-GB"/>
                        </w:rPr>
                        <w:t xml:space="preserve"> </w:t>
                      </w:r>
                      <w:r w:rsidRPr="007E540D">
                        <w:rPr>
                          <w:b/>
                          <w:bCs/>
                          <w:lang w:val="cy-GB"/>
                        </w:rPr>
                        <w:t>Adran 19 - Awdurdodau Lleol:</w:t>
                      </w:r>
                      <w:r w:rsidRPr="007E540D">
                        <w:rPr>
                          <w:bCs/>
                          <w:lang w:val="cy-GB"/>
                        </w:rPr>
                        <w:t xml:space="preserve"> </w:t>
                      </w:r>
                      <w:r w:rsidRPr="007E540D">
                        <w:rPr>
                          <w:b/>
                          <w:bCs/>
                          <w:lang w:val="cy-GB"/>
                        </w:rPr>
                        <w:t>Ymchwiliadau</w:t>
                      </w:r>
                    </w:p>
                    <w:p w:rsidR="00EC40DF" w:rsidRPr="007E540D" w:rsidRDefault="00AB2621" w:rsidP="00DC27B8">
                      <w:pPr>
                        <w:spacing w:line="240" w:lineRule="auto"/>
                      </w:pPr>
                      <w:r w:rsidRPr="007E540D">
                        <w:rPr>
                          <w:b/>
                          <w:bCs/>
                          <w:lang w:val="cy-GB"/>
                        </w:rPr>
                        <w:t xml:space="preserve">(1) </w:t>
                      </w:r>
                      <w:r w:rsidRPr="007E540D">
                        <w:rPr>
                          <w:lang w:val="cy-GB"/>
                        </w:rPr>
                        <w:t xml:space="preserve">Wrth ddod i wybod am lifogydd yn ei ardal, mae'n rhaid i awdurdod llifogydd lleol arweiniol, i'r graddau y mae'n ystyried ei bod </w:t>
                      </w:r>
                      <w:proofErr w:type="spellStart"/>
                      <w:r w:rsidRPr="007E540D">
                        <w:rPr>
                          <w:lang w:val="cy-GB"/>
                        </w:rPr>
                        <w:t>hi'n</w:t>
                      </w:r>
                      <w:proofErr w:type="spellEnd"/>
                      <w:r w:rsidRPr="007E540D">
                        <w:rPr>
                          <w:lang w:val="cy-GB"/>
                        </w:rPr>
                        <w:t xml:space="preserve"> angenrheidiol neu briodol, ymchwilio i— </w:t>
                      </w:r>
                    </w:p>
                    <w:p w:rsidR="00EC40DF" w:rsidRPr="007E540D" w:rsidRDefault="00AB2621" w:rsidP="00DC27B8">
                      <w:pPr>
                        <w:spacing w:line="240" w:lineRule="auto"/>
                        <w:ind w:left="720"/>
                      </w:pPr>
                      <w:r w:rsidRPr="007E540D">
                        <w:rPr>
                          <w:b/>
                          <w:bCs/>
                          <w:lang w:val="cy-GB"/>
                        </w:rPr>
                        <w:t xml:space="preserve">(a) </w:t>
                      </w:r>
                      <w:r w:rsidRPr="007E540D">
                        <w:rPr>
                          <w:lang w:val="cy-GB"/>
                        </w:rPr>
                        <w:t xml:space="preserve">ba awdurdodau rheoli perygl sydd â'r swyddogaethau rheoli llifogydd perthnasol, </w:t>
                      </w:r>
                    </w:p>
                    <w:p w:rsidR="00EC40DF" w:rsidRPr="007E540D" w:rsidRDefault="00AB2621" w:rsidP="00DC27B8">
                      <w:pPr>
                        <w:spacing w:line="240" w:lineRule="auto"/>
                        <w:ind w:left="720"/>
                      </w:pPr>
                      <w:r w:rsidRPr="007E540D">
                        <w:rPr>
                          <w:b/>
                          <w:bCs/>
                          <w:lang w:val="cy-GB"/>
                        </w:rPr>
                        <w:t xml:space="preserve">(b) </w:t>
                      </w:r>
                      <w:r w:rsidRPr="007E540D">
                        <w:rPr>
                          <w:lang w:val="cy-GB"/>
                        </w:rPr>
                        <w:t xml:space="preserve">a yw pob un o'r awdurdodau rheoli perygl hynny wedi arfer y swyddogaethau hynny, neu'n bwriadu eu harfer, mewn ymateb i'r llifogydd. </w:t>
                      </w:r>
                    </w:p>
                    <w:p w:rsidR="00EC40DF" w:rsidRPr="007E540D" w:rsidRDefault="00AB2621" w:rsidP="00DC27B8">
                      <w:pPr>
                        <w:spacing w:line="240" w:lineRule="auto"/>
                      </w:pPr>
                      <w:r w:rsidRPr="007E540D">
                        <w:rPr>
                          <w:b/>
                          <w:bCs/>
                          <w:lang w:val="cy-GB"/>
                        </w:rPr>
                        <w:t>(2)</w:t>
                      </w:r>
                      <w:r w:rsidRPr="007E540D">
                        <w:rPr>
                          <w:lang w:val="cy-GB"/>
                        </w:rPr>
                        <w:t xml:space="preserve"> Lle bydd awdurdod yn cynnal ymchwiliad dan is-adran (1), rhaid iddo— </w:t>
                      </w:r>
                    </w:p>
                    <w:p w:rsidR="00EC40DF" w:rsidRPr="007E540D" w:rsidRDefault="00AB2621" w:rsidP="00DC27B8">
                      <w:pPr>
                        <w:spacing w:line="240" w:lineRule="auto"/>
                        <w:ind w:left="720"/>
                      </w:pPr>
                      <w:r w:rsidRPr="007E540D">
                        <w:rPr>
                          <w:b/>
                          <w:bCs/>
                          <w:lang w:val="cy-GB"/>
                        </w:rPr>
                        <w:t>(a)</w:t>
                      </w:r>
                      <w:r w:rsidRPr="007E540D">
                        <w:rPr>
                          <w:lang w:val="cy-GB"/>
                        </w:rPr>
                        <w:t xml:space="preserve"> gyhoeddi canlyniadau ei ymchwiliad, a </w:t>
                      </w:r>
                    </w:p>
                    <w:p w:rsidR="00EC40DF" w:rsidRPr="007E540D" w:rsidRDefault="00AB2621" w:rsidP="00DC27B8">
                      <w:pPr>
                        <w:spacing w:line="240" w:lineRule="auto"/>
                        <w:ind w:left="720"/>
                      </w:pPr>
                      <w:r w:rsidRPr="007E540D">
                        <w:rPr>
                          <w:b/>
                          <w:bCs/>
                          <w:lang w:val="cy-GB"/>
                        </w:rPr>
                        <w:t>(b)</w:t>
                      </w:r>
                      <w:r w:rsidRPr="007E540D">
                        <w:rPr>
                          <w:lang w:val="cy-GB"/>
                        </w:rPr>
                        <w:t xml:space="preserve"> hysbysu unrhyw awdurdodau rheoli perygl.</w:t>
                      </w:r>
                    </w:p>
                    <w:p w:rsidR="00EC40DF" w:rsidRPr="00F80D38" w:rsidRDefault="00AB2621" w:rsidP="00DC27B8">
                      <w:pPr>
                        <w:jc w:val="right"/>
                        <w:rPr>
                          <w:i/>
                        </w:rPr>
                      </w:pPr>
                      <w:r w:rsidRPr="007E540D">
                        <w:rPr>
                          <w:i/>
                          <w:iCs/>
                          <w:lang w:val="cy-GB"/>
                        </w:rPr>
                        <w:t>Deddf Rheoli Llifogydd a Dŵr (2010), A. 19, p.29, Llundain</w:t>
                      </w:r>
                      <w:r w:rsidRPr="007E540D">
                        <w:rPr>
                          <w:lang w:val="cy-GB"/>
                        </w:rPr>
                        <w:t xml:space="preserve"> </w:t>
                      </w:r>
                      <w:r w:rsidRPr="007E540D">
                        <w:rPr>
                          <w:i/>
                          <w:iCs/>
                          <w:lang w:val="cy-GB"/>
                        </w:rPr>
                        <w:t>LLYFRFA EI MAWRHYDI</w:t>
                      </w:r>
                    </w:p>
                    <w:p w:rsidR="00EC40DF" w:rsidRDefault="00951772" w:rsidP="00DC27B8"/>
                  </w:txbxContent>
                </v:textbox>
                <w10:wrap type="tight"/>
              </v:shape>
            </w:pict>
          </mc:Fallback>
        </mc:AlternateContent>
      </w:r>
      <w:r w:rsidR="00AB2621" w:rsidRPr="007E540D">
        <w:rPr>
          <w:lang w:val="cy-GB"/>
        </w:rPr>
        <w:t xml:space="preserve">Mae 'Awdurdod Rheoli Perygl' (ARhP) yn golygu: </w:t>
      </w:r>
    </w:p>
    <w:p w:rsidR="007E540D" w:rsidRPr="007E540D" w:rsidRDefault="007E540D" w:rsidP="007E540D">
      <w:pPr>
        <w:ind w:left="360"/>
        <w:jc w:val="left"/>
      </w:pPr>
    </w:p>
    <w:p w:rsidR="007E540D" w:rsidRPr="007E540D" w:rsidRDefault="007E540D" w:rsidP="007E540D">
      <w:pPr>
        <w:pStyle w:val="ListParagraph"/>
        <w:jc w:val="left"/>
      </w:pPr>
    </w:p>
    <w:p w:rsidR="00DC27B8" w:rsidRPr="007E540D" w:rsidRDefault="00AB2621" w:rsidP="00DC27B8">
      <w:pPr>
        <w:pStyle w:val="ListParagraph"/>
        <w:numPr>
          <w:ilvl w:val="0"/>
          <w:numId w:val="5"/>
        </w:numPr>
        <w:jc w:val="left"/>
      </w:pPr>
      <w:r w:rsidRPr="007E540D">
        <w:rPr>
          <w:lang w:val="cy-GB"/>
        </w:rPr>
        <w:t>Cyfoeth Naturiol Cymru (CNC)</w:t>
      </w:r>
    </w:p>
    <w:p w:rsidR="00DC27B8" w:rsidRPr="007E540D" w:rsidRDefault="00AB2621" w:rsidP="00DC27B8">
      <w:pPr>
        <w:pStyle w:val="ListParagraph"/>
        <w:numPr>
          <w:ilvl w:val="0"/>
          <w:numId w:val="5"/>
        </w:numPr>
        <w:jc w:val="left"/>
      </w:pPr>
      <w:r w:rsidRPr="007E540D">
        <w:rPr>
          <w:lang w:val="cy-GB"/>
        </w:rPr>
        <w:lastRenderedPageBreak/>
        <w:t xml:space="preserve">awdurdod llifogydd lleol arweiniol, </w:t>
      </w:r>
    </w:p>
    <w:p w:rsidR="007E540D" w:rsidRDefault="00AB2621" w:rsidP="007E540D">
      <w:pPr>
        <w:pStyle w:val="ListParagraph"/>
        <w:numPr>
          <w:ilvl w:val="0"/>
          <w:numId w:val="5"/>
        </w:numPr>
        <w:jc w:val="left"/>
      </w:pPr>
      <w:r w:rsidRPr="007E540D">
        <w:rPr>
          <w:lang w:val="cy-GB"/>
        </w:rPr>
        <w:t xml:space="preserve">cyngor dosbarth ar gyfer ardal nad oes ganddi awdurdod unedol, </w:t>
      </w:r>
    </w:p>
    <w:p w:rsidR="00DC27B8" w:rsidRPr="007E540D" w:rsidRDefault="007E540D" w:rsidP="007E540D">
      <w:pPr>
        <w:pStyle w:val="ListParagraph"/>
        <w:ind w:left="284"/>
        <w:jc w:val="left"/>
      </w:pPr>
      <w:r w:rsidRPr="007E540D">
        <w:rPr>
          <w:lang w:val="cy-GB"/>
        </w:rPr>
        <w:t>CH b</w:t>
      </w:r>
      <w:r>
        <w:rPr>
          <w:lang w:val="cy-GB"/>
        </w:rPr>
        <w:t>wrdd draenio mewnol,</w:t>
      </w:r>
      <w:r w:rsidR="00AB2621" w:rsidRPr="007E540D">
        <w:rPr>
          <w:lang w:val="cy-GB"/>
        </w:rPr>
        <w:t xml:space="preserve"> </w:t>
      </w:r>
    </w:p>
    <w:p w:rsidR="00DC27B8" w:rsidRPr="007E540D" w:rsidRDefault="00AB2621" w:rsidP="00DC27B8">
      <w:pPr>
        <w:pStyle w:val="ListParagraph"/>
        <w:numPr>
          <w:ilvl w:val="0"/>
          <w:numId w:val="5"/>
        </w:numPr>
        <w:jc w:val="left"/>
      </w:pPr>
      <w:r w:rsidRPr="007E540D">
        <w:rPr>
          <w:lang w:val="cy-GB"/>
        </w:rPr>
        <w:t xml:space="preserve">cwmni dŵr ac </w:t>
      </w:r>
    </w:p>
    <w:p w:rsidR="00DC27B8" w:rsidRPr="007E540D" w:rsidRDefault="007E540D" w:rsidP="007E540D">
      <w:pPr>
        <w:ind w:left="360"/>
        <w:jc w:val="left"/>
      </w:pPr>
      <w:r>
        <w:rPr>
          <w:lang w:val="cy-GB"/>
        </w:rPr>
        <w:t xml:space="preserve">DD </w:t>
      </w:r>
      <w:r w:rsidR="00AB2621" w:rsidRPr="007E540D">
        <w:rPr>
          <w:lang w:val="cy-GB"/>
        </w:rPr>
        <w:t>awdurdod priffyrdd.</w:t>
      </w:r>
    </w:p>
    <w:p w:rsidR="00DC27B8" w:rsidRPr="007E540D" w:rsidRDefault="00AB2621" w:rsidP="00DC27B8">
      <w:r w:rsidRPr="007E540D">
        <w:rPr>
          <w:lang w:val="cy-GB"/>
        </w:rPr>
        <w:t xml:space="preserve">Wrth ystyried a yw'n angenrheidiol neu'n briodol ymchwilio i lifogydd yn ei ardal, bydd CBSCNPT yn adolygu difrifoldeb y digwyddiad, ynghyd â nifer yr eiddo yr effeithiwyd arnynt a pha mor aml y ceir y fath ddigwyddiad. Mae Strategaeth Rheoli Perygl Llifogydd Lleol y cyngor yn nodi'r meini prawf i'w defnyddio wrth ystyried Adroddiad Ymchwiliad i Lifogydd. </w:t>
      </w:r>
    </w:p>
    <w:p w:rsidR="00397C2D" w:rsidRPr="007E540D" w:rsidRDefault="00AB2621">
      <w:pPr>
        <w:jc w:val="left"/>
      </w:pPr>
      <w:r w:rsidRPr="007E540D">
        <w:rPr>
          <w:lang w:val="cy-GB"/>
        </w:rPr>
        <w:br w:type="page"/>
      </w:r>
    </w:p>
    <w:p w:rsidR="00397060" w:rsidRPr="007E540D" w:rsidRDefault="00AB2621" w:rsidP="00397C2D">
      <w:pPr>
        <w:pStyle w:val="Heading2"/>
      </w:pPr>
      <w:bookmarkStart w:id="81" w:name="_Toc475700809"/>
      <w:r w:rsidRPr="007E540D">
        <w:rPr>
          <w:lang w:val="cy-GB"/>
        </w:rPr>
        <w:lastRenderedPageBreak/>
        <w:t>Atodiad B - Cyfrifoldebau Awdurdodau Rheoli Perygl</w:t>
      </w:r>
      <w:bookmarkEnd w:id="81"/>
      <w:r w:rsidRPr="007E540D">
        <w:rPr>
          <w:lang w:val="cy-GB"/>
        </w:rPr>
        <w:t xml:space="preserve"> </w:t>
      </w:r>
    </w:p>
    <w:p w:rsidR="00397060" w:rsidRPr="007E540D" w:rsidRDefault="00AB2621" w:rsidP="00397060">
      <w:r w:rsidRPr="007E540D">
        <w:rPr>
          <w:lang w:val="cy-GB"/>
        </w:rPr>
        <w:t>Mae gan ARhP yng Nghastell-nedd Port Talbot gyfrifoldebau o ran rheoli perygl llifogydd. Mae Tabl 2 isod yn nodi'r ffynonellau llifogydd niferus a'r ARhP sy'n gyfrifol, a'r swyddogaethau rheoli perygl llifogydd sy'n ymwneud â ffynhonnell llifogydd benodol.</w:t>
      </w:r>
    </w:p>
    <w:p w:rsidR="00397060" w:rsidRPr="007E540D" w:rsidRDefault="00BA49A2" w:rsidP="00397060">
      <w:pPr>
        <w:pStyle w:val="Caption"/>
        <w:keepNext/>
        <w:jc w:val="center"/>
      </w:pPr>
    </w:p>
    <w:p w:rsidR="00315BA5" w:rsidRPr="007E540D" w:rsidRDefault="00AB2621" w:rsidP="00315BA5">
      <w:pPr>
        <w:pStyle w:val="Caption"/>
        <w:keepNext/>
        <w:jc w:val="center"/>
      </w:pPr>
      <w:bookmarkStart w:id="82" w:name="_Toc475535379"/>
      <w:r w:rsidRPr="007E540D">
        <w:rPr>
          <w:lang w:val="cy-GB"/>
        </w:rPr>
        <w:t>Tabl</w:t>
      </w:r>
      <w:r w:rsidR="007E540D">
        <w:rPr>
          <w:lang w:val="cy-GB"/>
        </w:rPr>
        <w:t xml:space="preserve"> </w:t>
      </w:r>
      <w:r w:rsidR="00BA49A2">
        <w:fldChar w:fldCharType="begin"/>
      </w:r>
      <w:r w:rsidR="00BA49A2">
        <w:instrText xml:space="preserve"> SEQ Table \* ARABIC </w:instrText>
      </w:r>
      <w:r w:rsidR="00BA49A2">
        <w:fldChar w:fldCharType="separate"/>
      </w:r>
      <w:r w:rsidRPr="007E540D">
        <w:rPr>
          <w:noProof/>
        </w:rPr>
        <w:t>2</w:t>
      </w:r>
      <w:r w:rsidR="00BA49A2">
        <w:rPr>
          <w:noProof/>
        </w:rPr>
        <w:fldChar w:fldCharType="end"/>
      </w:r>
      <w:r w:rsidRPr="007E540D">
        <w:rPr>
          <w:lang w:val="cy-GB"/>
        </w:rPr>
        <w:t>, Cyfrifoldebau Awdurdodau Rheoli Perygl</w:t>
      </w:r>
      <w:bookmarkEnd w:id="82"/>
    </w:p>
    <w:tbl>
      <w:tblPr>
        <w:tblStyle w:val="MediumGrid3-Accent1"/>
        <w:tblW w:w="9099" w:type="dxa"/>
        <w:jc w:val="center"/>
        <w:tblInd w:w="162" w:type="dxa"/>
        <w:tblLook w:val="04A0" w:firstRow="1" w:lastRow="0" w:firstColumn="1" w:lastColumn="0" w:noHBand="0" w:noVBand="1"/>
      </w:tblPr>
      <w:tblGrid>
        <w:gridCol w:w="2483"/>
        <w:gridCol w:w="1665"/>
        <w:gridCol w:w="2271"/>
        <w:gridCol w:w="1129"/>
        <w:gridCol w:w="1551"/>
      </w:tblGrid>
      <w:tr w:rsidR="00A43BDB" w:rsidRPr="007E540D" w:rsidTr="00A43B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3" w:type="dxa"/>
          </w:tcPr>
          <w:p w:rsidR="00397060" w:rsidRPr="007E540D" w:rsidRDefault="00AB2621" w:rsidP="00060C03">
            <w:pPr>
              <w:jc w:val="left"/>
              <w:rPr>
                <w:sz w:val="24"/>
              </w:rPr>
            </w:pPr>
            <w:r w:rsidRPr="007E540D">
              <w:rPr>
                <w:sz w:val="24"/>
                <w:lang w:val="cy-GB"/>
              </w:rPr>
              <w:t>Ffynhonnell y llifogydd</w:t>
            </w:r>
          </w:p>
        </w:tc>
        <w:tc>
          <w:tcPr>
            <w:tcW w:w="0" w:type="auto"/>
          </w:tcPr>
          <w:p w:rsidR="00397060" w:rsidRPr="007E540D" w:rsidRDefault="00AB2621" w:rsidP="00060C03">
            <w:pPr>
              <w:jc w:val="left"/>
              <w:cnfStyle w:val="100000000000" w:firstRow="1" w:lastRow="0" w:firstColumn="0" w:lastColumn="0" w:oddVBand="0" w:evenVBand="0" w:oddHBand="0" w:evenHBand="0" w:firstRowFirstColumn="0" w:firstRowLastColumn="0" w:lastRowFirstColumn="0" w:lastRowLastColumn="0"/>
              <w:rPr>
                <w:sz w:val="24"/>
              </w:rPr>
            </w:pPr>
            <w:r w:rsidRPr="007E540D">
              <w:rPr>
                <w:sz w:val="24"/>
                <w:lang w:val="cy-GB"/>
              </w:rPr>
              <w:t>Cyfoeth Naturiol Cymru</w:t>
            </w:r>
          </w:p>
        </w:tc>
        <w:tc>
          <w:tcPr>
            <w:tcW w:w="0" w:type="auto"/>
          </w:tcPr>
          <w:p w:rsidR="00397060" w:rsidRPr="007E540D" w:rsidRDefault="00AB2621" w:rsidP="00060C03">
            <w:pPr>
              <w:jc w:val="left"/>
              <w:cnfStyle w:val="100000000000" w:firstRow="1" w:lastRow="0" w:firstColumn="0" w:lastColumn="0" w:oddVBand="0" w:evenVBand="0" w:oddHBand="0" w:evenHBand="0" w:firstRowFirstColumn="0" w:firstRowLastColumn="0" w:lastRowFirstColumn="0" w:lastRowLastColumn="0"/>
              <w:rPr>
                <w:sz w:val="24"/>
              </w:rPr>
            </w:pPr>
            <w:r w:rsidRPr="007E540D">
              <w:rPr>
                <w:sz w:val="24"/>
                <w:lang w:val="cy-GB"/>
              </w:rPr>
              <w:t>Awdurdod Llifogydd Lleol Arweiniol</w:t>
            </w:r>
          </w:p>
        </w:tc>
        <w:tc>
          <w:tcPr>
            <w:tcW w:w="0" w:type="auto"/>
          </w:tcPr>
          <w:p w:rsidR="00397060" w:rsidRPr="007E540D" w:rsidRDefault="00AB2621" w:rsidP="00060C03">
            <w:pPr>
              <w:jc w:val="left"/>
              <w:cnfStyle w:val="100000000000" w:firstRow="1" w:lastRow="0" w:firstColumn="0" w:lastColumn="0" w:oddVBand="0" w:evenVBand="0" w:oddHBand="0" w:evenHBand="0" w:firstRowFirstColumn="0" w:firstRowLastColumn="0" w:lastRowFirstColumn="0" w:lastRowLastColumn="0"/>
              <w:rPr>
                <w:sz w:val="24"/>
              </w:rPr>
            </w:pPr>
            <w:r w:rsidRPr="007E540D">
              <w:rPr>
                <w:sz w:val="24"/>
                <w:lang w:val="cy-GB"/>
              </w:rPr>
              <w:t>Cwmni dŵr</w:t>
            </w:r>
          </w:p>
        </w:tc>
        <w:tc>
          <w:tcPr>
            <w:tcW w:w="1551" w:type="dxa"/>
          </w:tcPr>
          <w:p w:rsidR="00397060" w:rsidRPr="007E540D" w:rsidRDefault="00AB2621" w:rsidP="00060C03">
            <w:pPr>
              <w:jc w:val="left"/>
              <w:cnfStyle w:val="100000000000" w:firstRow="1" w:lastRow="0" w:firstColumn="0" w:lastColumn="0" w:oddVBand="0" w:evenVBand="0" w:oddHBand="0" w:evenHBand="0" w:firstRowFirstColumn="0" w:firstRowLastColumn="0" w:lastRowFirstColumn="0" w:lastRowLastColumn="0"/>
              <w:rPr>
                <w:sz w:val="24"/>
              </w:rPr>
            </w:pPr>
            <w:r w:rsidRPr="007E540D">
              <w:rPr>
                <w:sz w:val="24"/>
                <w:lang w:val="cy-GB"/>
              </w:rPr>
              <w:t>Awdurdod Priffyrdd</w:t>
            </w:r>
          </w:p>
        </w:tc>
      </w:tr>
      <w:tr w:rsidR="00A43BDB" w:rsidRPr="007E540D" w:rsidTr="00A43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3" w:type="dxa"/>
          </w:tcPr>
          <w:p w:rsidR="00397060" w:rsidRPr="007E540D" w:rsidRDefault="00AB2621" w:rsidP="00060C03">
            <w:pPr>
              <w:jc w:val="left"/>
              <w:rPr>
                <w:sz w:val="24"/>
              </w:rPr>
            </w:pPr>
            <w:r w:rsidRPr="007E540D">
              <w:rPr>
                <w:sz w:val="24"/>
                <w:lang w:val="cy-GB"/>
              </w:rPr>
              <w:t>Prif afon</w:t>
            </w:r>
          </w:p>
        </w:tc>
        <w:tc>
          <w:tcPr>
            <w:tcW w:w="0" w:type="auto"/>
          </w:tcPr>
          <w:p w:rsidR="00397060" w:rsidRPr="007E540D" w:rsidRDefault="00AB2621" w:rsidP="00060C03">
            <w:pPr>
              <w:jc w:val="center"/>
              <w:cnfStyle w:val="000000100000" w:firstRow="0" w:lastRow="0" w:firstColumn="0" w:lastColumn="0" w:oddVBand="0" w:evenVBand="0" w:oddHBand="1" w:evenHBand="0" w:firstRowFirstColumn="0" w:firstRowLastColumn="0" w:lastRowFirstColumn="0" w:lastRowLastColumn="0"/>
            </w:pPr>
            <w:r w:rsidRPr="007E540D">
              <w:rPr>
                <w:rFonts w:ascii="Wingdings" w:hAnsi="Wingdings"/>
                <w:lang w:val="cy-GB"/>
              </w:rPr>
              <w:sym w:font="Wingdings" w:char="F0FC"/>
            </w:r>
          </w:p>
        </w:tc>
        <w:tc>
          <w:tcPr>
            <w:tcW w:w="0" w:type="auto"/>
          </w:tcPr>
          <w:p w:rsidR="00397060" w:rsidRPr="007E540D" w:rsidRDefault="00BA49A2" w:rsidP="00060C03">
            <w:pPr>
              <w:jc w:val="center"/>
              <w:cnfStyle w:val="000000100000" w:firstRow="0" w:lastRow="0" w:firstColumn="0" w:lastColumn="0" w:oddVBand="0" w:evenVBand="0" w:oddHBand="1" w:evenHBand="0" w:firstRowFirstColumn="0" w:firstRowLastColumn="0" w:lastRowFirstColumn="0" w:lastRowLastColumn="0"/>
            </w:pPr>
          </w:p>
        </w:tc>
        <w:tc>
          <w:tcPr>
            <w:tcW w:w="0" w:type="auto"/>
          </w:tcPr>
          <w:p w:rsidR="00397060" w:rsidRPr="007E540D" w:rsidRDefault="00BA49A2" w:rsidP="00060C03">
            <w:pPr>
              <w:jc w:val="center"/>
              <w:cnfStyle w:val="000000100000" w:firstRow="0" w:lastRow="0" w:firstColumn="0" w:lastColumn="0" w:oddVBand="0" w:evenVBand="0" w:oddHBand="1" w:evenHBand="0" w:firstRowFirstColumn="0" w:firstRowLastColumn="0" w:lastRowFirstColumn="0" w:lastRowLastColumn="0"/>
            </w:pPr>
          </w:p>
        </w:tc>
        <w:tc>
          <w:tcPr>
            <w:tcW w:w="1551" w:type="dxa"/>
          </w:tcPr>
          <w:p w:rsidR="00397060" w:rsidRPr="007E540D" w:rsidRDefault="00BA49A2" w:rsidP="00060C03">
            <w:pPr>
              <w:jc w:val="center"/>
              <w:cnfStyle w:val="000000100000" w:firstRow="0" w:lastRow="0" w:firstColumn="0" w:lastColumn="0" w:oddVBand="0" w:evenVBand="0" w:oddHBand="1" w:evenHBand="0" w:firstRowFirstColumn="0" w:firstRowLastColumn="0" w:lastRowFirstColumn="0" w:lastRowLastColumn="0"/>
            </w:pPr>
          </w:p>
        </w:tc>
      </w:tr>
      <w:tr w:rsidR="00A43BDB" w:rsidRPr="007E540D" w:rsidTr="00A43BDB">
        <w:trPr>
          <w:jc w:val="center"/>
        </w:trPr>
        <w:tc>
          <w:tcPr>
            <w:cnfStyle w:val="001000000000" w:firstRow="0" w:lastRow="0" w:firstColumn="1" w:lastColumn="0" w:oddVBand="0" w:evenVBand="0" w:oddHBand="0" w:evenHBand="0" w:firstRowFirstColumn="0" w:firstRowLastColumn="0" w:lastRowFirstColumn="0" w:lastRowLastColumn="0"/>
            <w:tcW w:w="2483" w:type="dxa"/>
          </w:tcPr>
          <w:p w:rsidR="00397060" w:rsidRPr="007E540D" w:rsidRDefault="00AB2621" w:rsidP="00060C03">
            <w:pPr>
              <w:jc w:val="left"/>
              <w:rPr>
                <w:sz w:val="24"/>
              </w:rPr>
            </w:pPr>
            <w:r w:rsidRPr="007E540D">
              <w:rPr>
                <w:sz w:val="24"/>
                <w:lang w:val="cy-GB"/>
              </w:rPr>
              <w:t xml:space="preserve">Cwrs dŵr cyffredin </w:t>
            </w:r>
          </w:p>
        </w:tc>
        <w:tc>
          <w:tcPr>
            <w:tcW w:w="0" w:type="auto"/>
          </w:tcPr>
          <w:p w:rsidR="00397060" w:rsidRPr="007E540D" w:rsidRDefault="00BA49A2" w:rsidP="00060C03">
            <w:pPr>
              <w:jc w:val="center"/>
              <w:cnfStyle w:val="000000000000" w:firstRow="0" w:lastRow="0" w:firstColumn="0" w:lastColumn="0" w:oddVBand="0" w:evenVBand="0" w:oddHBand="0" w:evenHBand="0" w:firstRowFirstColumn="0" w:firstRowLastColumn="0" w:lastRowFirstColumn="0" w:lastRowLastColumn="0"/>
            </w:pPr>
          </w:p>
        </w:tc>
        <w:tc>
          <w:tcPr>
            <w:tcW w:w="0" w:type="auto"/>
          </w:tcPr>
          <w:p w:rsidR="00397060" w:rsidRPr="007E540D" w:rsidRDefault="00AB2621" w:rsidP="00060C03">
            <w:pPr>
              <w:jc w:val="center"/>
              <w:cnfStyle w:val="000000000000" w:firstRow="0" w:lastRow="0" w:firstColumn="0" w:lastColumn="0" w:oddVBand="0" w:evenVBand="0" w:oddHBand="0" w:evenHBand="0" w:firstRowFirstColumn="0" w:firstRowLastColumn="0" w:lastRowFirstColumn="0" w:lastRowLastColumn="0"/>
            </w:pPr>
            <w:r w:rsidRPr="007E540D">
              <w:rPr>
                <w:rFonts w:ascii="Wingdings" w:hAnsi="Wingdings"/>
                <w:lang w:val="cy-GB"/>
              </w:rPr>
              <w:sym w:font="Wingdings" w:char="F0FC"/>
            </w:r>
          </w:p>
        </w:tc>
        <w:tc>
          <w:tcPr>
            <w:tcW w:w="0" w:type="auto"/>
          </w:tcPr>
          <w:p w:rsidR="00397060" w:rsidRPr="007E540D" w:rsidRDefault="00BA49A2" w:rsidP="00060C03">
            <w:pPr>
              <w:jc w:val="center"/>
              <w:cnfStyle w:val="000000000000" w:firstRow="0" w:lastRow="0" w:firstColumn="0" w:lastColumn="0" w:oddVBand="0" w:evenVBand="0" w:oddHBand="0" w:evenHBand="0" w:firstRowFirstColumn="0" w:firstRowLastColumn="0" w:lastRowFirstColumn="0" w:lastRowLastColumn="0"/>
            </w:pPr>
          </w:p>
        </w:tc>
        <w:tc>
          <w:tcPr>
            <w:tcW w:w="1551" w:type="dxa"/>
          </w:tcPr>
          <w:p w:rsidR="00397060" w:rsidRPr="007E540D" w:rsidRDefault="00BA49A2" w:rsidP="00060C03">
            <w:pPr>
              <w:jc w:val="center"/>
              <w:cnfStyle w:val="000000000000" w:firstRow="0" w:lastRow="0" w:firstColumn="0" w:lastColumn="0" w:oddVBand="0" w:evenVBand="0" w:oddHBand="0" w:evenHBand="0" w:firstRowFirstColumn="0" w:firstRowLastColumn="0" w:lastRowFirstColumn="0" w:lastRowLastColumn="0"/>
            </w:pPr>
          </w:p>
        </w:tc>
      </w:tr>
      <w:tr w:rsidR="00A43BDB" w:rsidRPr="007E540D" w:rsidTr="00A43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3" w:type="dxa"/>
          </w:tcPr>
          <w:p w:rsidR="00397060" w:rsidRPr="007E540D" w:rsidRDefault="00AB2621" w:rsidP="00060C03">
            <w:pPr>
              <w:jc w:val="left"/>
              <w:rPr>
                <w:sz w:val="24"/>
              </w:rPr>
            </w:pPr>
            <w:r w:rsidRPr="007E540D">
              <w:rPr>
                <w:sz w:val="24"/>
                <w:lang w:val="cy-GB"/>
              </w:rPr>
              <w:t>Dŵr wyneb</w:t>
            </w:r>
          </w:p>
        </w:tc>
        <w:tc>
          <w:tcPr>
            <w:tcW w:w="0" w:type="auto"/>
          </w:tcPr>
          <w:p w:rsidR="00397060" w:rsidRPr="007E540D" w:rsidRDefault="00BA49A2" w:rsidP="00060C03">
            <w:pPr>
              <w:jc w:val="center"/>
              <w:cnfStyle w:val="000000100000" w:firstRow="0" w:lastRow="0" w:firstColumn="0" w:lastColumn="0" w:oddVBand="0" w:evenVBand="0" w:oddHBand="1" w:evenHBand="0" w:firstRowFirstColumn="0" w:firstRowLastColumn="0" w:lastRowFirstColumn="0" w:lastRowLastColumn="0"/>
            </w:pPr>
          </w:p>
        </w:tc>
        <w:tc>
          <w:tcPr>
            <w:tcW w:w="0" w:type="auto"/>
          </w:tcPr>
          <w:p w:rsidR="00397060" w:rsidRPr="007E540D" w:rsidRDefault="00AB2621" w:rsidP="00060C03">
            <w:pPr>
              <w:jc w:val="center"/>
              <w:cnfStyle w:val="000000100000" w:firstRow="0" w:lastRow="0" w:firstColumn="0" w:lastColumn="0" w:oddVBand="0" w:evenVBand="0" w:oddHBand="1" w:evenHBand="0" w:firstRowFirstColumn="0" w:firstRowLastColumn="0" w:lastRowFirstColumn="0" w:lastRowLastColumn="0"/>
            </w:pPr>
            <w:r w:rsidRPr="007E540D">
              <w:rPr>
                <w:rFonts w:ascii="Wingdings" w:hAnsi="Wingdings"/>
                <w:lang w:val="cy-GB"/>
              </w:rPr>
              <w:sym w:font="Wingdings" w:char="F0FC"/>
            </w:r>
          </w:p>
        </w:tc>
        <w:tc>
          <w:tcPr>
            <w:tcW w:w="0" w:type="auto"/>
          </w:tcPr>
          <w:p w:rsidR="00397060" w:rsidRPr="007E540D" w:rsidRDefault="00BA49A2" w:rsidP="00060C03">
            <w:pPr>
              <w:jc w:val="center"/>
              <w:cnfStyle w:val="000000100000" w:firstRow="0" w:lastRow="0" w:firstColumn="0" w:lastColumn="0" w:oddVBand="0" w:evenVBand="0" w:oddHBand="1" w:evenHBand="0" w:firstRowFirstColumn="0" w:firstRowLastColumn="0" w:lastRowFirstColumn="0" w:lastRowLastColumn="0"/>
            </w:pPr>
          </w:p>
        </w:tc>
        <w:tc>
          <w:tcPr>
            <w:tcW w:w="1551" w:type="dxa"/>
          </w:tcPr>
          <w:p w:rsidR="00397060" w:rsidRPr="007E540D" w:rsidRDefault="00BA49A2" w:rsidP="00060C03">
            <w:pPr>
              <w:jc w:val="center"/>
              <w:cnfStyle w:val="000000100000" w:firstRow="0" w:lastRow="0" w:firstColumn="0" w:lastColumn="0" w:oddVBand="0" w:evenVBand="0" w:oddHBand="1" w:evenHBand="0" w:firstRowFirstColumn="0" w:firstRowLastColumn="0" w:lastRowFirstColumn="0" w:lastRowLastColumn="0"/>
            </w:pPr>
          </w:p>
        </w:tc>
      </w:tr>
      <w:tr w:rsidR="00A43BDB" w:rsidRPr="007E540D" w:rsidTr="00A43BDB">
        <w:trPr>
          <w:jc w:val="center"/>
        </w:trPr>
        <w:tc>
          <w:tcPr>
            <w:cnfStyle w:val="001000000000" w:firstRow="0" w:lastRow="0" w:firstColumn="1" w:lastColumn="0" w:oddVBand="0" w:evenVBand="0" w:oddHBand="0" w:evenHBand="0" w:firstRowFirstColumn="0" w:firstRowLastColumn="0" w:lastRowFirstColumn="0" w:lastRowLastColumn="0"/>
            <w:tcW w:w="2483" w:type="dxa"/>
          </w:tcPr>
          <w:p w:rsidR="00397060" w:rsidRPr="007E540D" w:rsidRDefault="00AB2621" w:rsidP="00060C03">
            <w:pPr>
              <w:jc w:val="left"/>
              <w:rPr>
                <w:sz w:val="24"/>
              </w:rPr>
            </w:pPr>
            <w:r w:rsidRPr="007E540D">
              <w:rPr>
                <w:sz w:val="24"/>
                <w:lang w:val="cy-GB"/>
              </w:rPr>
              <w:t>Dŵr wyneb sy'n cychwyn ar y briffordd</w:t>
            </w:r>
          </w:p>
        </w:tc>
        <w:tc>
          <w:tcPr>
            <w:tcW w:w="0" w:type="auto"/>
          </w:tcPr>
          <w:p w:rsidR="00397060" w:rsidRPr="007E540D" w:rsidRDefault="00BA49A2" w:rsidP="00060C03">
            <w:pPr>
              <w:jc w:val="center"/>
              <w:cnfStyle w:val="000000000000" w:firstRow="0" w:lastRow="0" w:firstColumn="0" w:lastColumn="0" w:oddVBand="0" w:evenVBand="0" w:oddHBand="0" w:evenHBand="0" w:firstRowFirstColumn="0" w:firstRowLastColumn="0" w:lastRowFirstColumn="0" w:lastRowLastColumn="0"/>
            </w:pPr>
          </w:p>
        </w:tc>
        <w:tc>
          <w:tcPr>
            <w:tcW w:w="0" w:type="auto"/>
          </w:tcPr>
          <w:p w:rsidR="00397060" w:rsidRPr="007E540D" w:rsidRDefault="00BA49A2" w:rsidP="00060C03">
            <w:pPr>
              <w:jc w:val="center"/>
              <w:cnfStyle w:val="000000000000" w:firstRow="0" w:lastRow="0" w:firstColumn="0" w:lastColumn="0" w:oddVBand="0" w:evenVBand="0" w:oddHBand="0" w:evenHBand="0" w:firstRowFirstColumn="0" w:firstRowLastColumn="0" w:lastRowFirstColumn="0" w:lastRowLastColumn="0"/>
            </w:pPr>
          </w:p>
        </w:tc>
        <w:tc>
          <w:tcPr>
            <w:tcW w:w="0" w:type="auto"/>
          </w:tcPr>
          <w:p w:rsidR="00397060" w:rsidRPr="007E540D" w:rsidRDefault="00BA49A2" w:rsidP="00060C03">
            <w:pPr>
              <w:jc w:val="center"/>
              <w:cnfStyle w:val="000000000000" w:firstRow="0" w:lastRow="0" w:firstColumn="0" w:lastColumn="0" w:oddVBand="0" w:evenVBand="0" w:oddHBand="0" w:evenHBand="0" w:firstRowFirstColumn="0" w:firstRowLastColumn="0" w:lastRowFirstColumn="0" w:lastRowLastColumn="0"/>
            </w:pPr>
          </w:p>
        </w:tc>
        <w:tc>
          <w:tcPr>
            <w:tcW w:w="1551" w:type="dxa"/>
          </w:tcPr>
          <w:p w:rsidR="00397060" w:rsidRPr="007E540D" w:rsidRDefault="00AB2621" w:rsidP="00060C03">
            <w:pPr>
              <w:jc w:val="center"/>
              <w:cnfStyle w:val="000000000000" w:firstRow="0" w:lastRow="0" w:firstColumn="0" w:lastColumn="0" w:oddVBand="0" w:evenVBand="0" w:oddHBand="0" w:evenHBand="0" w:firstRowFirstColumn="0" w:firstRowLastColumn="0" w:lastRowFirstColumn="0" w:lastRowLastColumn="0"/>
            </w:pPr>
            <w:r w:rsidRPr="007E540D">
              <w:rPr>
                <w:rFonts w:ascii="Wingdings" w:hAnsi="Wingdings"/>
                <w:lang w:val="cy-GB"/>
              </w:rPr>
              <w:sym w:font="Wingdings" w:char="F0FC"/>
            </w:r>
          </w:p>
        </w:tc>
      </w:tr>
      <w:tr w:rsidR="00A43BDB" w:rsidRPr="007E540D" w:rsidTr="00A43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3" w:type="dxa"/>
          </w:tcPr>
          <w:p w:rsidR="00397060" w:rsidRPr="007E540D" w:rsidRDefault="00AB2621" w:rsidP="00060C03">
            <w:pPr>
              <w:jc w:val="left"/>
              <w:rPr>
                <w:sz w:val="24"/>
              </w:rPr>
            </w:pPr>
            <w:r w:rsidRPr="007E540D">
              <w:rPr>
                <w:sz w:val="24"/>
                <w:lang w:val="cy-GB"/>
              </w:rPr>
              <w:t>Carthffos yn gorlifo</w:t>
            </w:r>
          </w:p>
        </w:tc>
        <w:tc>
          <w:tcPr>
            <w:tcW w:w="0" w:type="auto"/>
          </w:tcPr>
          <w:p w:rsidR="00397060" w:rsidRPr="007E540D" w:rsidRDefault="00BA49A2" w:rsidP="00060C03">
            <w:pPr>
              <w:jc w:val="center"/>
              <w:cnfStyle w:val="000000100000" w:firstRow="0" w:lastRow="0" w:firstColumn="0" w:lastColumn="0" w:oddVBand="0" w:evenVBand="0" w:oddHBand="1" w:evenHBand="0" w:firstRowFirstColumn="0" w:firstRowLastColumn="0" w:lastRowFirstColumn="0" w:lastRowLastColumn="0"/>
            </w:pPr>
          </w:p>
        </w:tc>
        <w:tc>
          <w:tcPr>
            <w:tcW w:w="0" w:type="auto"/>
          </w:tcPr>
          <w:p w:rsidR="00397060" w:rsidRPr="007E540D" w:rsidRDefault="00BA49A2" w:rsidP="00060C03">
            <w:pPr>
              <w:jc w:val="center"/>
              <w:cnfStyle w:val="000000100000" w:firstRow="0" w:lastRow="0" w:firstColumn="0" w:lastColumn="0" w:oddVBand="0" w:evenVBand="0" w:oddHBand="1" w:evenHBand="0" w:firstRowFirstColumn="0" w:firstRowLastColumn="0" w:lastRowFirstColumn="0" w:lastRowLastColumn="0"/>
            </w:pPr>
          </w:p>
        </w:tc>
        <w:tc>
          <w:tcPr>
            <w:tcW w:w="0" w:type="auto"/>
          </w:tcPr>
          <w:p w:rsidR="00397060" w:rsidRPr="007E540D" w:rsidRDefault="00AB2621" w:rsidP="00060C03">
            <w:pPr>
              <w:jc w:val="center"/>
              <w:cnfStyle w:val="000000100000" w:firstRow="0" w:lastRow="0" w:firstColumn="0" w:lastColumn="0" w:oddVBand="0" w:evenVBand="0" w:oddHBand="1" w:evenHBand="0" w:firstRowFirstColumn="0" w:firstRowLastColumn="0" w:lastRowFirstColumn="0" w:lastRowLastColumn="0"/>
            </w:pPr>
            <w:r w:rsidRPr="007E540D">
              <w:rPr>
                <w:rFonts w:ascii="Wingdings" w:hAnsi="Wingdings"/>
                <w:lang w:val="cy-GB"/>
              </w:rPr>
              <w:sym w:font="Wingdings" w:char="F0FC"/>
            </w:r>
          </w:p>
        </w:tc>
        <w:tc>
          <w:tcPr>
            <w:tcW w:w="1551" w:type="dxa"/>
          </w:tcPr>
          <w:p w:rsidR="00397060" w:rsidRPr="007E540D" w:rsidRDefault="00BA49A2" w:rsidP="00060C03">
            <w:pPr>
              <w:jc w:val="center"/>
              <w:cnfStyle w:val="000000100000" w:firstRow="0" w:lastRow="0" w:firstColumn="0" w:lastColumn="0" w:oddVBand="0" w:evenVBand="0" w:oddHBand="1" w:evenHBand="0" w:firstRowFirstColumn="0" w:firstRowLastColumn="0" w:lastRowFirstColumn="0" w:lastRowLastColumn="0"/>
            </w:pPr>
          </w:p>
        </w:tc>
      </w:tr>
      <w:tr w:rsidR="00A43BDB" w:rsidRPr="007E540D" w:rsidTr="00A43BDB">
        <w:trPr>
          <w:jc w:val="center"/>
        </w:trPr>
        <w:tc>
          <w:tcPr>
            <w:cnfStyle w:val="001000000000" w:firstRow="0" w:lastRow="0" w:firstColumn="1" w:lastColumn="0" w:oddVBand="0" w:evenVBand="0" w:oddHBand="0" w:evenHBand="0" w:firstRowFirstColumn="0" w:firstRowLastColumn="0" w:lastRowFirstColumn="0" w:lastRowLastColumn="0"/>
            <w:tcW w:w="2483" w:type="dxa"/>
          </w:tcPr>
          <w:p w:rsidR="00397060" w:rsidRPr="007E540D" w:rsidRDefault="00AB2621" w:rsidP="00060C03">
            <w:pPr>
              <w:jc w:val="left"/>
              <w:rPr>
                <w:sz w:val="24"/>
              </w:rPr>
            </w:pPr>
            <w:r w:rsidRPr="007E540D">
              <w:rPr>
                <w:sz w:val="24"/>
                <w:lang w:val="cy-GB"/>
              </w:rPr>
              <w:t>Y môr</w:t>
            </w:r>
          </w:p>
        </w:tc>
        <w:tc>
          <w:tcPr>
            <w:tcW w:w="0" w:type="auto"/>
          </w:tcPr>
          <w:p w:rsidR="00397060" w:rsidRPr="007E540D" w:rsidRDefault="00AB2621" w:rsidP="00060C03">
            <w:pPr>
              <w:jc w:val="center"/>
              <w:cnfStyle w:val="000000000000" w:firstRow="0" w:lastRow="0" w:firstColumn="0" w:lastColumn="0" w:oddVBand="0" w:evenVBand="0" w:oddHBand="0" w:evenHBand="0" w:firstRowFirstColumn="0" w:firstRowLastColumn="0" w:lastRowFirstColumn="0" w:lastRowLastColumn="0"/>
            </w:pPr>
            <w:r w:rsidRPr="007E540D">
              <w:rPr>
                <w:rFonts w:ascii="Wingdings" w:hAnsi="Wingdings"/>
                <w:lang w:val="cy-GB"/>
              </w:rPr>
              <w:sym w:font="Wingdings" w:char="F0FC"/>
            </w:r>
          </w:p>
        </w:tc>
        <w:tc>
          <w:tcPr>
            <w:tcW w:w="0" w:type="auto"/>
          </w:tcPr>
          <w:p w:rsidR="00397060" w:rsidRPr="007E540D" w:rsidRDefault="00BA49A2" w:rsidP="00060C03">
            <w:pPr>
              <w:jc w:val="center"/>
              <w:cnfStyle w:val="000000000000" w:firstRow="0" w:lastRow="0" w:firstColumn="0" w:lastColumn="0" w:oddVBand="0" w:evenVBand="0" w:oddHBand="0" w:evenHBand="0" w:firstRowFirstColumn="0" w:firstRowLastColumn="0" w:lastRowFirstColumn="0" w:lastRowLastColumn="0"/>
            </w:pPr>
          </w:p>
        </w:tc>
        <w:tc>
          <w:tcPr>
            <w:tcW w:w="0" w:type="auto"/>
          </w:tcPr>
          <w:p w:rsidR="00397060" w:rsidRPr="007E540D" w:rsidRDefault="00BA49A2" w:rsidP="00060C03">
            <w:pPr>
              <w:jc w:val="center"/>
              <w:cnfStyle w:val="000000000000" w:firstRow="0" w:lastRow="0" w:firstColumn="0" w:lastColumn="0" w:oddVBand="0" w:evenVBand="0" w:oddHBand="0" w:evenHBand="0" w:firstRowFirstColumn="0" w:firstRowLastColumn="0" w:lastRowFirstColumn="0" w:lastRowLastColumn="0"/>
            </w:pPr>
          </w:p>
        </w:tc>
        <w:tc>
          <w:tcPr>
            <w:tcW w:w="1551" w:type="dxa"/>
          </w:tcPr>
          <w:p w:rsidR="00397060" w:rsidRPr="007E540D" w:rsidRDefault="00BA49A2" w:rsidP="00060C03">
            <w:pPr>
              <w:jc w:val="center"/>
              <w:cnfStyle w:val="000000000000" w:firstRow="0" w:lastRow="0" w:firstColumn="0" w:lastColumn="0" w:oddVBand="0" w:evenVBand="0" w:oddHBand="0" w:evenHBand="0" w:firstRowFirstColumn="0" w:firstRowLastColumn="0" w:lastRowFirstColumn="0" w:lastRowLastColumn="0"/>
            </w:pPr>
          </w:p>
        </w:tc>
      </w:tr>
      <w:tr w:rsidR="00A43BDB" w:rsidRPr="007E540D" w:rsidTr="00A43B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83" w:type="dxa"/>
          </w:tcPr>
          <w:p w:rsidR="00397060" w:rsidRPr="007E540D" w:rsidRDefault="00AB2621" w:rsidP="00060C03">
            <w:pPr>
              <w:jc w:val="left"/>
              <w:rPr>
                <w:sz w:val="24"/>
              </w:rPr>
            </w:pPr>
            <w:r w:rsidRPr="007E540D">
              <w:rPr>
                <w:sz w:val="24"/>
                <w:lang w:val="cy-GB"/>
              </w:rPr>
              <w:t>Dŵr daear</w:t>
            </w:r>
          </w:p>
        </w:tc>
        <w:tc>
          <w:tcPr>
            <w:tcW w:w="0" w:type="auto"/>
          </w:tcPr>
          <w:p w:rsidR="00397060" w:rsidRPr="007E540D" w:rsidRDefault="00BA49A2" w:rsidP="00060C03">
            <w:pPr>
              <w:jc w:val="center"/>
              <w:cnfStyle w:val="000000100000" w:firstRow="0" w:lastRow="0" w:firstColumn="0" w:lastColumn="0" w:oddVBand="0" w:evenVBand="0" w:oddHBand="1" w:evenHBand="0" w:firstRowFirstColumn="0" w:firstRowLastColumn="0" w:lastRowFirstColumn="0" w:lastRowLastColumn="0"/>
            </w:pPr>
          </w:p>
        </w:tc>
        <w:tc>
          <w:tcPr>
            <w:tcW w:w="0" w:type="auto"/>
          </w:tcPr>
          <w:p w:rsidR="00397060" w:rsidRPr="007E540D" w:rsidRDefault="00AB2621" w:rsidP="00060C03">
            <w:pPr>
              <w:jc w:val="center"/>
              <w:cnfStyle w:val="000000100000" w:firstRow="0" w:lastRow="0" w:firstColumn="0" w:lastColumn="0" w:oddVBand="0" w:evenVBand="0" w:oddHBand="1" w:evenHBand="0" w:firstRowFirstColumn="0" w:firstRowLastColumn="0" w:lastRowFirstColumn="0" w:lastRowLastColumn="0"/>
            </w:pPr>
            <w:r w:rsidRPr="007E540D">
              <w:rPr>
                <w:rFonts w:ascii="Wingdings" w:hAnsi="Wingdings"/>
                <w:lang w:val="cy-GB"/>
              </w:rPr>
              <w:sym w:font="Wingdings" w:char="F0FC"/>
            </w:r>
          </w:p>
        </w:tc>
        <w:tc>
          <w:tcPr>
            <w:tcW w:w="0" w:type="auto"/>
          </w:tcPr>
          <w:p w:rsidR="00397060" w:rsidRPr="007E540D" w:rsidRDefault="00BA49A2" w:rsidP="00060C03">
            <w:pPr>
              <w:jc w:val="center"/>
              <w:cnfStyle w:val="000000100000" w:firstRow="0" w:lastRow="0" w:firstColumn="0" w:lastColumn="0" w:oddVBand="0" w:evenVBand="0" w:oddHBand="1" w:evenHBand="0" w:firstRowFirstColumn="0" w:firstRowLastColumn="0" w:lastRowFirstColumn="0" w:lastRowLastColumn="0"/>
            </w:pPr>
          </w:p>
        </w:tc>
        <w:tc>
          <w:tcPr>
            <w:tcW w:w="1551" w:type="dxa"/>
          </w:tcPr>
          <w:p w:rsidR="00397060" w:rsidRPr="007E540D" w:rsidRDefault="00BA49A2" w:rsidP="00060C03">
            <w:pPr>
              <w:jc w:val="center"/>
              <w:cnfStyle w:val="000000100000" w:firstRow="0" w:lastRow="0" w:firstColumn="0" w:lastColumn="0" w:oddVBand="0" w:evenVBand="0" w:oddHBand="1" w:evenHBand="0" w:firstRowFirstColumn="0" w:firstRowLastColumn="0" w:lastRowFirstColumn="0" w:lastRowLastColumn="0"/>
            </w:pPr>
          </w:p>
        </w:tc>
      </w:tr>
    </w:tbl>
    <w:p w:rsidR="00397060" w:rsidRPr="007E540D" w:rsidRDefault="00BA49A2" w:rsidP="00397060"/>
    <w:p w:rsidR="00397060" w:rsidRPr="007E540D" w:rsidRDefault="00AB2621" w:rsidP="00397060">
      <w:r w:rsidRPr="007E540D">
        <w:rPr>
          <w:lang w:val="cy-GB"/>
        </w:rPr>
        <w:t>Amlinellir y cyfrifoldebau cyffredinol a osodir ar ARhP o ran rheoli perygl llifogydd isod.</w:t>
      </w:r>
    </w:p>
    <w:p w:rsidR="00397060" w:rsidRPr="007E540D" w:rsidRDefault="00AB2621" w:rsidP="00397C2D">
      <w:pPr>
        <w:rPr>
          <w:rFonts w:ascii="Trebuchet MS" w:hAnsi="Trebuchet MS"/>
          <w:color w:val="548DD4" w:themeColor="text2" w:themeTint="99"/>
        </w:rPr>
      </w:pPr>
      <w:r w:rsidRPr="007E540D">
        <w:rPr>
          <w:rFonts w:ascii="Trebuchet MS" w:hAnsi="Trebuchet MS"/>
          <w:color w:val="548DD4" w:themeColor="text2" w:themeTint="99"/>
          <w:lang w:val="cy-GB"/>
        </w:rPr>
        <w:t>Cyfoeth Naturiol Cymru</w:t>
      </w:r>
    </w:p>
    <w:p w:rsidR="00397060" w:rsidRPr="007E540D" w:rsidRDefault="00AB2621" w:rsidP="00397060">
      <w:r w:rsidRPr="007E540D">
        <w:rPr>
          <w:lang w:val="cy-GB"/>
        </w:rPr>
        <w:t>Mae Cyfoeth Naturiol Cymru'n gyfrifol am reoli perygl llifogydd o brif afonydd a'r môr. Mae CBSCNPT yn gweithio'n agos gyda CNC, yn enwedig w</w:t>
      </w:r>
      <w:r w:rsidR="007E540D">
        <w:rPr>
          <w:lang w:val="cy-GB"/>
        </w:rPr>
        <w:t>r</w:t>
      </w:r>
      <w:r w:rsidRPr="007E540D">
        <w:rPr>
          <w:lang w:val="cy-GB"/>
        </w:rPr>
        <w:t>th reoli perygl llifogydd o sawl ffynhonnell ar y cyd ac os bydd llifogydd sylweddol. Mae CNC hefyd yn darparu gwasanaeth rhybuddion llifogydd ledled Cymru mewn ardaloedd sydd mewn perygl o lifogydd o afonydd neu'r môr.</w:t>
      </w:r>
    </w:p>
    <w:p w:rsidR="00397060" w:rsidRPr="007E540D" w:rsidRDefault="00AB2621" w:rsidP="00397C2D">
      <w:pPr>
        <w:rPr>
          <w:rFonts w:ascii="Trebuchet MS" w:hAnsi="Trebuchet MS"/>
          <w:color w:val="548DD4" w:themeColor="text2" w:themeTint="99"/>
        </w:rPr>
      </w:pPr>
      <w:r w:rsidRPr="007E540D">
        <w:rPr>
          <w:rFonts w:ascii="Trebuchet MS" w:hAnsi="Trebuchet MS"/>
          <w:color w:val="548DD4" w:themeColor="text2" w:themeTint="99"/>
          <w:lang w:val="cy-GB"/>
        </w:rPr>
        <w:t>Cyngor Bwrdeistref Sirol Castell-nedd Port Talbot fel ALlLlA</w:t>
      </w:r>
    </w:p>
    <w:p w:rsidR="00397060" w:rsidRPr="007E540D" w:rsidRDefault="007264B9" w:rsidP="00397060">
      <w:r w:rsidRPr="007E540D">
        <w:rPr>
          <w:rFonts w:cs="Times New Roman"/>
          <w:szCs w:val="28"/>
          <w:lang w:val="cy-GB"/>
        </w:rPr>
        <w:t xml:space="preserve">Mae CBSCNPT yn gyfrifol am reoli'r perygl o lifogydd sy'n gysylltiedig â chyrsiau dŵr cyffredin, dŵr daear a dŵr wyneb. Mae CBSCNPT wedi llunio Cynllun Rheoli Perygl Llifogydd yn unol â Rheoliadau Perygl Llifogydd 2009 sy'n nodi sut mae'r awdurdod yn bwriadu cyflawni'r swyddogaeth hon. Yn ogystal â hyn, ac fel y soniwyd yn flaenorol, mae gan yr awdurdod hefyd Strategaeth Rheoli Perygl Llifogydd Lleol a luniwyd i fodloni gofynion Deddf </w:t>
      </w:r>
      <w:r w:rsidRPr="007E540D">
        <w:rPr>
          <w:rFonts w:cs="Times New Roman"/>
          <w:szCs w:val="28"/>
          <w:lang w:val="cy-GB"/>
        </w:rPr>
        <w:lastRenderedPageBreak/>
        <w:t>Rheoli Llifogydd a Dŵr 2010. Gosodir nifer o ddyletswyddau a chyfrifoldebau ar yr awdurdod fel yr ALlLlA ar gyfer yr ardal gan y ddwy ddogfen ddeddfwriaethol hyn. Mae'r awdurdod hefyd yn gyfrifol am roi caniatâd am waith ar gyrsiau dŵr cyffredin a gorfodi gwaredu unrhyw adeiladwaith neu rwystr anghyfreithlon yn y cwrs dŵr.</w:t>
      </w:r>
    </w:p>
    <w:p w:rsidR="00397060" w:rsidRPr="007E540D" w:rsidRDefault="00AB2621" w:rsidP="00397C2D">
      <w:pPr>
        <w:rPr>
          <w:rFonts w:ascii="Trebuchet MS" w:hAnsi="Trebuchet MS"/>
          <w:color w:val="548DD4" w:themeColor="text2" w:themeTint="99"/>
        </w:rPr>
      </w:pPr>
      <w:r w:rsidRPr="007E540D">
        <w:rPr>
          <w:rFonts w:ascii="Trebuchet MS" w:hAnsi="Trebuchet MS"/>
          <w:color w:val="548DD4" w:themeColor="text2" w:themeTint="99"/>
          <w:lang w:val="cy-GB"/>
        </w:rPr>
        <w:t>Cyngor Bwrdeistref Sirol Castell-nedd Port Talbot fel Awdurdod Priffyrdd</w:t>
      </w:r>
    </w:p>
    <w:p w:rsidR="00397060" w:rsidRPr="007E540D" w:rsidRDefault="00AB2621" w:rsidP="00397060">
      <w:r w:rsidRPr="007E540D">
        <w:rPr>
          <w:lang w:val="cy-GB"/>
        </w:rPr>
        <w:t xml:space="preserve">Mae'r awdurdod yn gwneud gwaith cynnal a chadw arferol ar yr isadeiledd cludo dŵr sydd yn y briffordd, gan gynnwys gweithredoedd glanhau cwlferi a gylïau. Ymgymerir â'r gweithredoedd hyn, ynghyd ag archwilio cyflwr asedau o'r fath yn weledol, i leihau'r perygl o lifogydd ar y rhwydwaith priffyrdd mabwysiedig a thir cyfagos. </w:t>
      </w:r>
    </w:p>
    <w:p w:rsidR="00397060" w:rsidRPr="007E540D" w:rsidRDefault="00AB2621" w:rsidP="00397C2D">
      <w:pPr>
        <w:rPr>
          <w:rFonts w:ascii="Trebuchet MS" w:hAnsi="Trebuchet MS"/>
          <w:color w:val="548DD4" w:themeColor="text2" w:themeTint="99"/>
        </w:rPr>
      </w:pPr>
      <w:r w:rsidRPr="007E540D">
        <w:rPr>
          <w:rFonts w:ascii="Trebuchet MS" w:hAnsi="Trebuchet MS"/>
          <w:color w:val="548DD4" w:themeColor="text2" w:themeTint="99"/>
          <w:lang w:val="cy-GB"/>
        </w:rPr>
        <w:t>Dŵr Cymru</w:t>
      </w:r>
    </w:p>
    <w:p w:rsidR="00397060" w:rsidRPr="007E540D" w:rsidRDefault="00AB2621" w:rsidP="00397060">
      <w:r w:rsidRPr="007E540D">
        <w:rPr>
          <w:lang w:val="cy-GB"/>
        </w:rPr>
        <w:t xml:space="preserve">Dŵr Cymru sy'n gyfrifol am gyflenwi dŵr yfed ac am gludo'r dŵr gwastraff a gynhyrchir yng Nghymru ymaith, ynghyd â'i drin a'i waredu'n </w:t>
      </w:r>
      <w:r w:rsidR="007E540D">
        <w:rPr>
          <w:lang w:val="cy-GB"/>
        </w:rPr>
        <w:t>gywir</w:t>
      </w:r>
      <w:r w:rsidRPr="007E540D">
        <w:rPr>
          <w:lang w:val="cy-GB"/>
        </w:rPr>
        <w:t xml:space="preserve">. Cyfrifoldeb Dŵr Cymru yw unrhyw lifogydd sy'n digwydd oherwydd bod carthffosydd cyhoeddus wedi'u gorlwytho neu brif bibell ddŵr wedi torri. </w:t>
      </w:r>
    </w:p>
    <w:p w:rsidR="00397060" w:rsidRPr="007E540D" w:rsidRDefault="00AB2621" w:rsidP="00397C2D">
      <w:pPr>
        <w:rPr>
          <w:rFonts w:ascii="Trebuchet MS" w:hAnsi="Trebuchet MS"/>
          <w:color w:val="548DD4" w:themeColor="text2" w:themeTint="99"/>
        </w:rPr>
      </w:pPr>
      <w:r w:rsidRPr="007E540D">
        <w:rPr>
          <w:rFonts w:ascii="Trebuchet MS" w:hAnsi="Trebuchet MS"/>
          <w:color w:val="548DD4" w:themeColor="text2" w:themeTint="99"/>
          <w:lang w:val="cy-GB"/>
        </w:rPr>
        <w:t>Asiant Cefnffyrdd De Cymru</w:t>
      </w:r>
    </w:p>
    <w:p w:rsidR="00397060" w:rsidRPr="007E540D" w:rsidRDefault="00AB2621" w:rsidP="00397060">
      <w:r w:rsidRPr="007E540D">
        <w:rPr>
          <w:lang w:val="cy-GB"/>
        </w:rPr>
        <w:t>Mae Asiant Cefnffyrdd De Cymru (SWTRA) yn gyfrifol am gynnal a rheoli'r rhwydwaith cefnffyrdd ledled de Cymru, gan gynnwys unrhyw asedau draenio a pherygl llifogydd cysylltiedig.</w:t>
      </w:r>
    </w:p>
    <w:p w:rsidR="00397060" w:rsidRPr="007E540D" w:rsidRDefault="00AB2621" w:rsidP="00397C2D">
      <w:pPr>
        <w:rPr>
          <w:rFonts w:ascii="Trebuchet MS" w:hAnsi="Trebuchet MS"/>
          <w:color w:val="548DD4" w:themeColor="text2" w:themeTint="99"/>
        </w:rPr>
      </w:pPr>
      <w:r w:rsidRPr="007E540D">
        <w:rPr>
          <w:rFonts w:ascii="Trebuchet MS" w:hAnsi="Trebuchet MS"/>
          <w:color w:val="548DD4" w:themeColor="text2" w:themeTint="99"/>
          <w:lang w:val="cy-GB"/>
        </w:rPr>
        <w:t>Perchnogion Tir/Eiddo</w:t>
      </w:r>
    </w:p>
    <w:p w:rsidR="00397060" w:rsidRPr="007E540D" w:rsidRDefault="00AB2621" w:rsidP="00397060">
      <w:r w:rsidRPr="007E540D">
        <w:rPr>
          <w:lang w:val="cy-GB"/>
        </w:rPr>
        <w:t>Dan gyfraith gwlad, mae gan berchnogion tir neu eiddo hawliau a chyfrifoldebau sy'n ymwneud ag unrhyw gwrs dŵr sy'n rhedeg drwy neu gerllaw ffiniau eu tir. Mae hyn yn golygu bod yn rhaid i berchennog tir:</w:t>
      </w:r>
    </w:p>
    <w:p w:rsidR="00397060" w:rsidRPr="007E540D" w:rsidRDefault="00AB2621" w:rsidP="00397060">
      <w:pPr>
        <w:pStyle w:val="ListParagraph"/>
        <w:numPr>
          <w:ilvl w:val="0"/>
          <w:numId w:val="9"/>
        </w:numPr>
      </w:pPr>
      <w:r w:rsidRPr="007E540D">
        <w:rPr>
          <w:lang w:val="cy-GB"/>
        </w:rPr>
        <w:t>Drosglwyddo'r llif heb unrhyw rwystr, llygredd neu ddargyfeiriad sy'n effeithio ar hawliau eraill.</w:t>
      </w:r>
    </w:p>
    <w:p w:rsidR="00397060" w:rsidRPr="007E540D" w:rsidRDefault="00AB2621" w:rsidP="00397060">
      <w:pPr>
        <w:pStyle w:val="ListParagraph"/>
        <w:numPr>
          <w:ilvl w:val="0"/>
          <w:numId w:val="9"/>
        </w:numPr>
      </w:pPr>
      <w:r w:rsidRPr="007E540D">
        <w:rPr>
          <w:lang w:val="cy-GB"/>
        </w:rPr>
        <w:t>Derbyn llifogydd naturiol trwy ei dir, hyd yn oed os cânt eu hachosi gan anallu i  ymdopi â'r llif o ddŵr i lawr yr afon, oherwydd nad oes dyletswydd cyfraith gwlad i wella cwrs dŵr.</w:t>
      </w:r>
    </w:p>
    <w:p w:rsidR="00397060" w:rsidRPr="007E540D" w:rsidRDefault="00AB2621" w:rsidP="00397060">
      <w:pPr>
        <w:pStyle w:val="ListParagraph"/>
        <w:numPr>
          <w:ilvl w:val="0"/>
          <w:numId w:val="9"/>
        </w:numPr>
      </w:pPr>
      <w:r w:rsidRPr="007E540D">
        <w:rPr>
          <w:lang w:val="cy-GB"/>
        </w:rPr>
        <w:t xml:space="preserve">Cynnal gwely a glannau'r cwrs dŵr (gan gynnwys coed a llwyni sy'n tyfu ar y glannau) a chlirio unrhyw weddillion, naturiol neu fel arall, gan </w:t>
      </w:r>
      <w:r w:rsidRPr="007E540D">
        <w:rPr>
          <w:lang w:val="cy-GB"/>
        </w:rPr>
        <w:lastRenderedPageBreak/>
        <w:t xml:space="preserve">gynnwys sbwriel a sgerbydau anifeiliaid, hyd yn oes os na ddaeth o'i dir. </w:t>
      </w:r>
    </w:p>
    <w:p w:rsidR="00397060" w:rsidRPr="007E540D" w:rsidRDefault="00AB2621" w:rsidP="00397060">
      <w:pPr>
        <w:pStyle w:val="ListParagraph"/>
        <w:numPr>
          <w:ilvl w:val="0"/>
          <w:numId w:val="9"/>
        </w:numPr>
      </w:pPr>
      <w:r w:rsidRPr="007E540D">
        <w:rPr>
          <w:lang w:val="cy-GB"/>
        </w:rPr>
        <w:t>Ni ddylid rhwystro pysgod rhag nofio'n rhydd.</w:t>
      </w:r>
    </w:p>
    <w:p w:rsidR="00397060" w:rsidRPr="007E540D" w:rsidRDefault="00AB2621" w:rsidP="00397060">
      <w:pPr>
        <w:pStyle w:val="ListParagraph"/>
        <w:numPr>
          <w:ilvl w:val="0"/>
          <w:numId w:val="9"/>
        </w:numPr>
      </w:pPr>
      <w:r w:rsidRPr="007E540D">
        <w:rPr>
          <w:lang w:val="cy-GB"/>
        </w:rPr>
        <w:t>Cadw'r gwely a'r glannau'n glir o unrhyw sylweddau a allai beri rhwystr naill ai ar ei dir, neu drwy gael ei olchi ymaith gan lif uchel i rwystro adeiladwaith i lawr yr afon.</w:t>
      </w:r>
    </w:p>
    <w:p w:rsidR="00397060" w:rsidRPr="007E540D" w:rsidRDefault="00AB2621" w:rsidP="00397060">
      <w:pPr>
        <w:pStyle w:val="ListParagraph"/>
        <w:numPr>
          <w:ilvl w:val="0"/>
          <w:numId w:val="9"/>
        </w:numPr>
      </w:pPr>
      <w:r w:rsidRPr="007E540D">
        <w:rPr>
          <w:lang w:val="cy-GB"/>
        </w:rPr>
        <w:t>Cymryd cyfrifoldeb am ddiogelu ei eiddo rhag diferiadau drwy lannau naturiol neu a adeiladwyd.</w:t>
      </w:r>
    </w:p>
    <w:p w:rsidR="00322865" w:rsidRPr="007E540D" w:rsidRDefault="00AB2621" w:rsidP="00322865">
      <w:pPr>
        <w:pStyle w:val="ListParagraph"/>
        <w:numPr>
          <w:ilvl w:val="0"/>
          <w:numId w:val="9"/>
        </w:numPr>
      </w:pPr>
      <w:r w:rsidRPr="007E540D">
        <w:rPr>
          <w:lang w:val="cy-GB"/>
        </w:rPr>
        <w:t>Cadw unrhyw adeiladwaith y mae'n berchen arno, megis cwlferi, sgriniau sbwriel, coredau etc. yn glir.</w:t>
      </w:r>
    </w:p>
    <w:p w:rsidR="00322865" w:rsidRPr="007E540D" w:rsidRDefault="00BA49A2" w:rsidP="00322865">
      <w:pPr>
        <w:pStyle w:val="ListParagraph"/>
      </w:pPr>
    </w:p>
    <w:p w:rsidR="00322865" w:rsidRDefault="00AB2621" w:rsidP="00322865">
      <w:pPr>
        <w:pStyle w:val="ListParagraph"/>
        <w:ind w:left="360"/>
      </w:pPr>
      <w:r w:rsidRPr="007E540D">
        <w:rPr>
          <w:lang w:val="cy-GB"/>
        </w:rPr>
        <w:t>O dan Ddeddf Rheoli Llifogydd a Dŵr 2010, mae angen i berchennog tir gael caniatâd gan y cyngor os yw am adeiladu cwlfert neu adeiledd rheoli i liniaru llifogydd ar unrhyw gwrs dŵr cyffredin.</w:t>
      </w:r>
    </w:p>
    <w:p w:rsidR="00322865" w:rsidRDefault="00BA49A2" w:rsidP="00322865">
      <w:pPr>
        <w:pStyle w:val="ListParagraph"/>
      </w:pPr>
    </w:p>
    <w:p w:rsidR="00DC27B8" w:rsidRPr="00C94851" w:rsidRDefault="00BA49A2" w:rsidP="00A5335A"/>
    <w:sectPr w:rsidR="00DC27B8" w:rsidRPr="00C94851" w:rsidSect="00C94851">
      <w:footerReference w:type="default" r:id="rId2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772" w:rsidRDefault="00951772">
      <w:pPr>
        <w:spacing w:after="0" w:line="240" w:lineRule="auto"/>
      </w:pPr>
      <w:r>
        <w:separator/>
      </w:r>
    </w:p>
  </w:endnote>
  <w:endnote w:type="continuationSeparator" w:id="0">
    <w:p w:rsidR="00951772" w:rsidRDefault="00951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0DF" w:rsidRDefault="00AB2621">
    <w:pPr>
      <w:pStyle w:val="Footer"/>
    </w:pPr>
    <w:r>
      <w:rPr>
        <w:noProof/>
        <w:lang w:eastAsia="en-GB"/>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wps:spPr>
                    <wps:txbx>
                      <w:txbxContent>
                        <w:p w:rsidR="00EC40DF" w:rsidRDefault="00AB2621">
                          <w:pPr>
                            <w:pStyle w:val="Footer"/>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 xml:space="preserve"> PAGE  \* Arabic  \* MERGEFORMAT </w:instrText>
                          </w:r>
                          <w:r>
                            <w:rPr>
                              <w:rFonts w:asciiTheme="majorHAnsi" w:hAnsiTheme="majorHAnsi"/>
                              <w:color w:val="000000" w:themeColor="text1"/>
                              <w:sz w:val="40"/>
                              <w:szCs w:val="40"/>
                            </w:rPr>
                            <w:fldChar w:fldCharType="separate"/>
                          </w:r>
                          <w:r w:rsidR="00BA49A2">
                            <w:rPr>
                              <w:rFonts w:asciiTheme="majorHAnsi" w:hAnsiTheme="majorHAnsi"/>
                              <w:noProof/>
                              <w:color w:val="000000" w:themeColor="text1"/>
                              <w:sz w:val="40"/>
                              <w:szCs w:val="40"/>
                            </w:rPr>
                            <w:t>1</w:t>
                          </w:r>
                          <w:r>
                            <w:rPr>
                              <w:rFonts w:asciiTheme="majorHAnsi" w:hAnsiTheme="majorHAnsi"/>
                              <w:color w:val="000000" w:themeColor="text1"/>
                              <w:sz w:val="40"/>
                              <w:szCs w:val="40"/>
                            </w:rPr>
                            <w:fldChar w:fldCharType="end"/>
                          </w:r>
                        </w:p>
                      </w:txbxContent>
                    </wps:txbx>
                    <wps:bodyPr rot="0" spcFirstLastPara="0" vertOverflow="overflow" horzOverflow="overflow" vert="horz" wrap="square"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56" o:spid="_x0000_s1029" type="#_x0000_t202" style="position:absolute;left:0;text-align:left;margin-left:67.6pt;margin-top:0;width:118.8pt;height:31.15pt;z-index:251658240;visibility:visible;mso-wrap-style:square;mso-wrap-distance-left:9pt;mso-wrap-distance-top:0;mso-wrap-distance-right:9pt;mso-wrap-distance-bottom:0;mso-position-horizontal:right;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" filled="f" stroked="f" strokeweight=".5pt">
              <v:textbox style="mso-fit-shape-to-text:t">
                <w:txbxContent>
                  <w:p w:rsidR="00EC40DF" w:rsidRDefault="00AB2621">
                    <w:pPr>
                      <w:pStyle w:val="Footer"/>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 xml:space="preserve"> PAGE  \* Arabic  \* MERGEFORMAT </w:instrText>
                    </w:r>
                    <w:r>
                      <w:rPr>
                        <w:rFonts w:asciiTheme="majorHAnsi" w:hAnsiTheme="majorHAnsi"/>
                        <w:color w:val="000000" w:themeColor="text1"/>
                        <w:sz w:val="40"/>
                        <w:szCs w:val="40"/>
                      </w:rPr>
                      <w:fldChar w:fldCharType="separate"/>
                    </w:r>
                    <w:r w:rsidR="00BA49A2">
                      <w:rPr>
                        <w:rFonts w:asciiTheme="majorHAnsi" w:hAnsiTheme="majorHAnsi"/>
                        <w:noProof/>
                        <w:color w:val="000000" w:themeColor="text1"/>
                        <w:sz w:val="40"/>
                        <w:szCs w:val="40"/>
                      </w:rPr>
                      <w:t>1</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lang w:eastAsia="en-GB"/>
      </w:rPr>
      <mc:AlternateContent>
        <mc:Choice Requires="wps">
          <w:drawing>
            <wp:anchor distT="91440" distB="91440" distL="114300" distR="114300" simplePos="0" relativeHeight="251660288" behindDoc="1" locked="0" layoutInCell="1" allowOverlap="1">
              <wp:simplePos x="0" y="0"/>
              <wp:positionH relativeFrom="margin">
                <wp:align>center</wp:align>
              </wp:positionH>
              <wp:positionV relativeFrom="bottomMargin">
                <wp:align>top</wp:align>
              </wp:positionV>
              <wp:extent cx="5943600" cy="36195"/>
              <wp:effectExtent l="0" t="0" r="2540" b="1905"/>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solidFill>
                        <a:srgbClr val="002060"/>
                      </a:solidFill>
                      <a:ln w="254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rect id="Rectangle 58" o:spid="_x0000_s2050" style="height:2.85pt;margin-left:0;margin-top:0;mso-height-percent:0;mso-height-relative:margin;mso-position-horizontal:center;mso-position-horizontal-relative:margin;mso-position-vertical:top;mso-position-vertical-relative:bottom-margin-area;mso-width-percent:1000;mso-width-relative:margin;mso-wrap-distance-bottom:7.2pt;mso-wrap-distance-left:9pt;mso-wrap-distance-right:9pt;mso-wrap-distance-top:7.2pt;mso-wrap-style:square;position:absolute;v-text-anchor:middle;visibility:visible;width:468pt;z-index:-251655168" fillcolor="#002060" stroked="f" strokeweight="2pt">
              <w10:wrap type="squar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772" w:rsidRDefault="00951772">
      <w:pPr>
        <w:spacing w:after="0" w:line="240" w:lineRule="auto"/>
      </w:pPr>
      <w:r>
        <w:separator/>
      </w:r>
    </w:p>
  </w:footnote>
  <w:footnote w:type="continuationSeparator" w:id="0">
    <w:p w:rsidR="00951772" w:rsidRDefault="009517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67668"/>
    <w:multiLevelType w:val="hybridMultilevel"/>
    <w:tmpl w:val="84E025B4"/>
    <w:lvl w:ilvl="0" w:tplc="C1D0D1D8">
      <w:start w:val="1"/>
      <w:numFmt w:val="bullet"/>
      <w:lvlText w:val=""/>
      <w:lvlJc w:val="left"/>
      <w:pPr>
        <w:ind w:left="360" w:hanging="360"/>
      </w:pPr>
      <w:rPr>
        <w:rFonts w:ascii="Symbol" w:hAnsi="Symbol" w:hint="default"/>
      </w:rPr>
    </w:lvl>
    <w:lvl w:ilvl="1" w:tplc="FCE81962" w:tentative="1">
      <w:start w:val="1"/>
      <w:numFmt w:val="bullet"/>
      <w:lvlText w:val="o"/>
      <w:lvlJc w:val="left"/>
      <w:pPr>
        <w:ind w:left="1080" w:hanging="360"/>
      </w:pPr>
      <w:rPr>
        <w:rFonts w:ascii="Courier New" w:hAnsi="Courier New" w:cs="Courier New" w:hint="default"/>
      </w:rPr>
    </w:lvl>
    <w:lvl w:ilvl="2" w:tplc="18DAA182" w:tentative="1">
      <w:start w:val="1"/>
      <w:numFmt w:val="bullet"/>
      <w:lvlText w:val=""/>
      <w:lvlJc w:val="left"/>
      <w:pPr>
        <w:ind w:left="1800" w:hanging="360"/>
      </w:pPr>
      <w:rPr>
        <w:rFonts w:ascii="Wingdings" w:hAnsi="Wingdings" w:hint="default"/>
      </w:rPr>
    </w:lvl>
    <w:lvl w:ilvl="3" w:tplc="6CA2F77C" w:tentative="1">
      <w:start w:val="1"/>
      <w:numFmt w:val="bullet"/>
      <w:lvlText w:val=""/>
      <w:lvlJc w:val="left"/>
      <w:pPr>
        <w:ind w:left="2520" w:hanging="360"/>
      </w:pPr>
      <w:rPr>
        <w:rFonts w:ascii="Symbol" w:hAnsi="Symbol" w:hint="default"/>
      </w:rPr>
    </w:lvl>
    <w:lvl w:ilvl="4" w:tplc="DDDE1BD2" w:tentative="1">
      <w:start w:val="1"/>
      <w:numFmt w:val="bullet"/>
      <w:lvlText w:val="o"/>
      <w:lvlJc w:val="left"/>
      <w:pPr>
        <w:ind w:left="3240" w:hanging="360"/>
      </w:pPr>
      <w:rPr>
        <w:rFonts w:ascii="Courier New" w:hAnsi="Courier New" w:cs="Courier New" w:hint="default"/>
      </w:rPr>
    </w:lvl>
    <w:lvl w:ilvl="5" w:tplc="AFC0F544" w:tentative="1">
      <w:start w:val="1"/>
      <w:numFmt w:val="bullet"/>
      <w:lvlText w:val=""/>
      <w:lvlJc w:val="left"/>
      <w:pPr>
        <w:ind w:left="3960" w:hanging="360"/>
      </w:pPr>
      <w:rPr>
        <w:rFonts w:ascii="Wingdings" w:hAnsi="Wingdings" w:hint="default"/>
      </w:rPr>
    </w:lvl>
    <w:lvl w:ilvl="6" w:tplc="B7D4B87A" w:tentative="1">
      <w:start w:val="1"/>
      <w:numFmt w:val="bullet"/>
      <w:lvlText w:val=""/>
      <w:lvlJc w:val="left"/>
      <w:pPr>
        <w:ind w:left="4680" w:hanging="360"/>
      </w:pPr>
      <w:rPr>
        <w:rFonts w:ascii="Symbol" w:hAnsi="Symbol" w:hint="default"/>
      </w:rPr>
    </w:lvl>
    <w:lvl w:ilvl="7" w:tplc="A328BAD4" w:tentative="1">
      <w:start w:val="1"/>
      <w:numFmt w:val="bullet"/>
      <w:lvlText w:val="o"/>
      <w:lvlJc w:val="left"/>
      <w:pPr>
        <w:ind w:left="5400" w:hanging="360"/>
      </w:pPr>
      <w:rPr>
        <w:rFonts w:ascii="Courier New" w:hAnsi="Courier New" w:cs="Courier New" w:hint="default"/>
      </w:rPr>
    </w:lvl>
    <w:lvl w:ilvl="8" w:tplc="FEAC9A54" w:tentative="1">
      <w:start w:val="1"/>
      <w:numFmt w:val="bullet"/>
      <w:lvlText w:val=""/>
      <w:lvlJc w:val="left"/>
      <w:pPr>
        <w:ind w:left="6120" w:hanging="360"/>
      </w:pPr>
      <w:rPr>
        <w:rFonts w:ascii="Wingdings" w:hAnsi="Wingdings" w:hint="default"/>
      </w:rPr>
    </w:lvl>
  </w:abstractNum>
  <w:abstractNum w:abstractNumId="1">
    <w:nsid w:val="0D506621"/>
    <w:multiLevelType w:val="hybridMultilevel"/>
    <w:tmpl w:val="153845DC"/>
    <w:lvl w:ilvl="0" w:tplc="5C8002BE">
      <w:start w:val="1"/>
      <w:numFmt w:val="lowerLetter"/>
      <w:lvlText w:val="(%1)"/>
      <w:lvlJc w:val="left"/>
      <w:pPr>
        <w:ind w:left="1080" w:hanging="360"/>
      </w:pPr>
      <w:rPr>
        <w:rFonts w:hint="default"/>
      </w:rPr>
    </w:lvl>
    <w:lvl w:ilvl="1" w:tplc="6E401E3A" w:tentative="1">
      <w:start w:val="1"/>
      <w:numFmt w:val="lowerLetter"/>
      <w:lvlText w:val="%2."/>
      <w:lvlJc w:val="left"/>
      <w:pPr>
        <w:ind w:left="1800" w:hanging="360"/>
      </w:pPr>
    </w:lvl>
    <w:lvl w:ilvl="2" w:tplc="F88E1E2C" w:tentative="1">
      <w:start w:val="1"/>
      <w:numFmt w:val="lowerRoman"/>
      <w:lvlText w:val="%3."/>
      <w:lvlJc w:val="right"/>
      <w:pPr>
        <w:ind w:left="2520" w:hanging="180"/>
      </w:pPr>
    </w:lvl>
    <w:lvl w:ilvl="3" w:tplc="FE26B8AA" w:tentative="1">
      <w:start w:val="1"/>
      <w:numFmt w:val="decimal"/>
      <w:lvlText w:val="%4."/>
      <w:lvlJc w:val="left"/>
      <w:pPr>
        <w:ind w:left="3240" w:hanging="360"/>
      </w:pPr>
    </w:lvl>
    <w:lvl w:ilvl="4" w:tplc="FF342298" w:tentative="1">
      <w:start w:val="1"/>
      <w:numFmt w:val="lowerLetter"/>
      <w:lvlText w:val="%5."/>
      <w:lvlJc w:val="left"/>
      <w:pPr>
        <w:ind w:left="3960" w:hanging="360"/>
      </w:pPr>
    </w:lvl>
    <w:lvl w:ilvl="5" w:tplc="8DD00E58" w:tentative="1">
      <w:start w:val="1"/>
      <w:numFmt w:val="lowerRoman"/>
      <w:lvlText w:val="%6."/>
      <w:lvlJc w:val="right"/>
      <w:pPr>
        <w:ind w:left="4680" w:hanging="180"/>
      </w:pPr>
    </w:lvl>
    <w:lvl w:ilvl="6" w:tplc="8AE4D6AE" w:tentative="1">
      <w:start w:val="1"/>
      <w:numFmt w:val="decimal"/>
      <w:lvlText w:val="%7."/>
      <w:lvlJc w:val="left"/>
      <w:pPr>
        <w:ind w:left="5400" w:hanging="360"/>
      </w:pPr>
    </w:lvl>
    <w:lvl w:ilvl="7" w:tplc="6868EADC" w:tentative="1">
      <w:start w:val="1"/>
      <w:numFmt w:val="lowerLetter"/>
      <w:lvlText w:val="%8."/>
      <w:lvlJc w:val="left"/>
      <w:pPr>
        <w:ind w:left="6120" w:hanging="360"/>
      </w:pPr>
    </w:lvl>
    <w:lvl w:ilvl="8" w:tplc="A21238E4" w:tentative="1">
      <w:start w:val="1"/>
      <w:numFmt w:val="lowerRoman"/>
      <w:lvlText w:val="%9."/>
      <w:lvlJc w:val="right"/>
      <w:pPr>
        <w:ind w:left="6840" w:hanging="180"/>
      </w:pPr>
    </w:lvl>
  </w:abstractNum>
  <w:abstractNum w:abstractNumId="2">
    <w:nsid w:val="24825947"/>
    <w:multiLevelType w:val="hybridMultilevel"/>
    <w:tmpl w:val="B582CF04"/>
    <w:lvl w:ilvl="0" w:tplc="59FEE584">
      <w:start w:val="1"/>
      <w:numFmt w:val="bullet"/>
      <w:lvlText w:val=""/>
      <w:lvlJc w:val="left"/>
      <w:pPr>
        <w:ind w:left="720" w:hanging="360"/>
      </w:pPr>
      <w:rPr>
        <w:rFonts w:ascii="Symbol" w:hAnsi="Symbol" w:hint="default"/>
      </w:rPr>
    </w:lvl>
    <w:lvl w:ilvl="1" w:tplc="B8C86BF2" w:tentative="1">
      <w:start w:val="1"/>
      <w:numFmt w:val="bullet"/>
      <w:lvlText w:val="o"/>
      <w:lvlJc w:val="left"/>
      <w:pPr>
        <w:ind w:left="1440" w:hanging="360"/>
      </w:pPr>
      <w:rPr>
        <w:rFonts w:ascii="Courier New" w:hAnsi="Courier New" w:cs="Courier New" w:hint="default"/>
      </w:rPr>
    </w:lvl>
    <w:lvl w:ilvl="2" w:tplc="9D4C017E" w:tentative="1">
      <w:start w:val="1"/>
      <w:numFmt w:val="bullet"/>
      <w:lvlText w:val=""/>
      <w:lvlJc w:val="left"/>
      <w:pPr>
        <w:ind w:left="2160" w:hanging="360"/>
      </w:pPr>
      <w:rPr>
        <w:rFonts w:ascii="Wingdings" w:hAnsi="Wingdings" w:hint="default"/>
      </w:rPr>
    </w:lvl>
    <w:lvl w:ilvl="3" w:tplc="80E40C74" w:tentative="1">
      <w:start w:val="1"/>
      <w:numFmt w:val="bullet"/>
      <w:lvlText w:val=""/>
      <w:lvlJc w:val="left"/>
      <w:pPr>
        <w:ind w:left="2880" w:hanging="360"/>
      </w:pPr>
      <w:rPr>
        <w:rFonts w:ascii="Symbol" w:hAnsi="Symbol" w:hint="default"/>
      </w:rPr>
    </w:lvl>
    <w:lvl w:ilvl="4" w:tplc="28408C6A" w:tentative="1">
      <w:start w:val="1"/>
      <w:numFmt w:val="bullet"/>
      <w:lvlText w:val="o"/>
      <w:lvlJc w:val="left"/>
      <w:pPr>
        <w:ind w:left="3600" w:hanging="360"/>
      </w:pPr>
      <w:rPr>
        <w:rFonts w:ascii="Courier New" w:hAnsi="Courier New" w:cs="Courier New" w:hint="default"/>
      </w:rPr>
    </w:lvl>
    <w:lvl w:ilvl="5" w:tplc="284415FE" w:tentative="1">
      <w:start w:val="1"/>
      <w:numFmt w:val="bullet"/>
      <w:lvlText w:val=""/>
      <w:lvlJc w:val="left"/>
      <w:pPr>
        <w:ind w:left="4320" w:hanging="360"/>
      </w:pPr>
      <w:rPr>
        <w:rFonts w:ascii="Wingdings" w:hAnsi="Wingdings" w:hint="default"/>
      </w:rPr>
    </w:lvl>
    <w:lvl w:ilvl="6" w:tplc="09EACEB8" w:tentative="1">
      <w:start w:val="1"/>
      <w:numFmt w:val="bullet"/>
      <w:lvlText w:val=""/>
      <w:lvlJc w:val="left"/>
      <w:pPr>
        <w:ind w:left="5040" w:hanging="360"/>
      </w:pPr>
      <w:rPr>
        <w:rFonts w:ascii="Symbol" w:hAnsi="Symbol" w:hint="default"/>
      </w:rPr>
    </w:lvl>
    <w:lvl w:ilvl="7" w:tplc="FE00C9D8" w:tentative="1">
      <w:start w:val="1"/>
      <w:numFmt w:val="bullet"/>
      <w:lvlText w:val="o"/>
      <w:lvlJc w:val="left"/>
      <w:pPr>
        <w:ind w:left="5760" w:hanging="360"/>
      </w:pPr>
      <w:rPr>
        <w:rFonts w:ascii="Courier New" w:hAnsi="Courier New" w:cs="Courier New" w:hint="default"/>
      </w:rPr>
    </w:lvl>
    <w:lvl w:ilvl="8" w:tplc="F4028C64" w:tentative="1">
      <w:start w:val="1"/>
      <w:numFmt w:val="bullet"/>
      <w:lvlText w:val=""/>
      <w:lvlJc w:val="left"/>
      <w:pPr>
        <w:ind w:left="6480" w:hanging="360"/>
      </w:pPr>
      <w:rPr>
        <w:rFonts w:ascii="Wingdings" w:hAnsi="Wingdings" w:hint="default"/>
      </w:rPr>
    </w:lvl>
  </w:abstractNum>
  <w:abstractNum w:abstractNumId="3">
    <w:nsid w:val="25171B46"/>
    <w:multiLevelType w:val="multilevel"/>
    <w:tmpl w:val="14BCE162"/>
    <w:lvl w:ilvl="0">
      <w:start w:val="1"/>
      <w:numFmt w:val="decimal"/>
      <w:pStyle w:val="Heading1"/>
      <w:lvlText w:val="%1."/>
      <w:lvlJc w:val="left"/>
      <w:pPr>
        <w:ind w:left="1080" w:hanging="720"/>
      </w:pPr>
      <w:rPr>
        <w:rFonts w:hint="default"/>
      </w:r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3397779D"/>
    <w:multiLevelType w:val="hybridMultilevel"/>
    <w:tmpl w:val="27AA2D88"/>
    <w:lvl w:ilvl="0" w:tplc="16028D0A">
      <w:start w:val="1"/>
      <w:numFmt w:val="decimal"/>
      <w:lvlText w:val="(%1)"/>
      <w:lvlJc w:val="left"/>
      <w:pPr>
        <w:ind w:left="720" w:hanging="360"/>
      </w:pPr>
      <w:rPr>
        <w:rFonts w:hint="default"/>
      </w:rPr>
    </w:lvl>
    <w:lvl w:ilvl="1" w:tplc="20DC07E8" w:tentative="1">
      <w:start w:val="1"/>
      <w:numFmt w:val="lowerLetter"/>
      <w:lvlText w:val="%2."/>
      <w:lvlJc w:val="left"/>
      <w:pPr>
        <w:ind w:left="1440" w:hanging="360"/>
      </w:pPr>
    </w:lvl>
    <w:lvl w:ilvl="2" w:tplc="CE3E95E0" w:tentative="1">
      <w:start w:val="1"/>
      <w:numFmt w:val="lowerRoman"/>
      <w:lvlText w:val="%3."/>
      <w:lvlJc w:val="right"/>
      <w:pPr>
        <w:ind w:left="2160" w:hanging="180"/>
      </w:pPr>
    </w:lvl>
    <w:lvl w:ilvl="3" w:tplc="3006CD1E" w:tentative="1">
      <w:start w:val="1"/>
      <w:numFmt w:val="decimal"/>
      <w:lvlText w:val="%4."/>
      <w:lvlJc w:val="left"/>
      <w:pPr>
        <w:ind w:left="2880" w:hanging="360"/>
      </w:pPr>
    </w:lvl>
    <w:lvl w:ilvl="4" w:tplc="A9D4B00E" w:tentative="1">
      <w:start w:val="1"/>
      <w:numFmt w:val="lowerLetter"/>
      <w:lvlText w:val="%5."/>
      <w:lvlJc w:val="left"/>
      <w:pPr>
        <w:ind w:left="3600" w:hanging="360"/>
      </w:pPr>
    </w:lvl>
    <w:lvl w:ilvl="5" w:tplc="BED21C8A" w:tentative="1">
      <w:start w:val="1"/>
      <w:numFmt w:val="lowerRoman"/>
      <w:lvlText w:val="%6."/>
      <w:lvlJc w:val="right"/>
      <w:pPr>
        <w:ind w:left="4320" w:hanging="180"/>
      </w:pPr>
    </w:lvl>
    <w:lvl w:ilvl="6" w:tplc="27FA04D0" w:tentative="1">
      <w:start w:val="1"/>
      <w:numFmt w:val="decimal"/>
      <w:lvlText w:val="%7."/>
      <w:lvlJc w:val="left"/>
      <w:pPr>
        <w:ind w:left="5040" w:hanging="360"/>
      </w:pPr>
    </w:lvl>
    <w:lvl w:ilvl="7" w:tplc="09B24466" w:tentative="1">
      <w:start w:val="1"/>
      <w:numFmt w:val="lowerLetter"/>
      <w:lvlText w:val="%8."/>
      <w:lvlJc w:val="left"/>
      <w:pPr>
        <w:ind w:left="5760" w:hanging="360"/>
      </w:pPr>
    </w:lvl>
    <w:lvl w:ilvl="8" w:tplc="7D2EAB4A" w:tentative="1">
      <w:start w:val="1"/>
      <w:numFmt w:val="lowerRoman"/>
      <w:lvlText w:val="%9."/>
      <w:lvlJc w:val="right"/>
      <w:pPr>
        <w:ind w:left="6480" w:hanging="180"/>
      </w:pPr>
    </w:lvl>
  </w:abstractNum>
  <w:abstractNum w:abstractNumId="5">
    <w:nsid w:val="38752ADC"/>
    <w:multiLevelType w:val="hybridMultilevel"/>
    <w:tmpl w:val="2C088166"/>
    <w:lvl w:ilvl="0" w:tplc="2A1C0290">
      <w:start w:val="1"/>
      <w:numFmt w:val="bullet"/>
      <w:lvlText w:val=""/>
      <w:lvlJc w:val="left"/>
      <w:pPr>
        <w:ind w:left="720" w:hanging="360"/>
      </w:pPr>
      <w:rPr>
        <w:rFonts w:ascii="Symbol" w:hAnsi="Symbol" w:hint="default"/>
      </w:rPr>
    </w:lvl>
    <w:lvl w:ilvl="1" w:tplc="AB022024" w:tentative="1">
      <w:start w:val="1"/>
      <w:numFmt w:val="bullet"/>
      <w:lvlText w:val="o"/>
      <w:lvlJc w:val="left"/>
      <w:pPr>
        <w:ind w:left="1440" w:hanging="360"/>
      </w:pPr>
      <w:rPr>
        <w:rFonts w:ascii="Courier New" w:hAnsi="Courier New" w:cs="Courier New" w:hint="default"/>
      </w:rPr>
    </w:lvl>
    <w:lvl w:ilvl="2" w:tplc="7CBA8E48" w:tentative="1">
      <w:start w:val="1"/>
      <w:numFmt w:val="bullet"/>
      <w:lvlText w:val=""/>
      <w:lvlJc w:val="left"/>
      <w:pPr>
        <w:ind w:left="2160" w:hanging="360"/>
      </w:pPr>
      <w:rPr>
        <w:rFonts w:ascii="Wingdings" w:hAnsi="Wingdings" w:hint="default"/>
      </w:rPr>
    </w:lvl>
    <w:lvl w:ilvl="3" w:tplc="F1D86F7C" w:tentative="1">
      <w:start w:val="1"/>
      <w:numFmt w:val="bullet"/>
      <w:lvlText w:val=""/>
      <w:lvlJc w:val="left"/>
      <w:pPr>
        <w:ind w:left="2880" w:hanging="360"/>
      </w:pPr>
      <w:rPr>
        <w:rFonts w:ascii="Symbol" w:hAnsi="Symbol" w:hint="default"/>
      </w:rPr>
    </w:lvl>
    <w:lvl w:ilvl="4" w:tplc="6294354A" w:tentative="1">
      <w:start w:val="1"/>
      <w:numFmt w:val="bullet"/>
      <w:lvlText w:val="o"/>
      <w:lvlJc w:val="left"/>
      <w:pPr>
        <w:ind w:left="3600" w:hanging="360"/>
      </w:pPr>
      <w:rPr>
        <w:rFonts w:ascii="Courier New" w:hAnsi="Courier New" w:cs="Courier New" w:hint="default"/>
      </w:rPr>
    </w:lvl>
    <w:lvl w:ilvl="5" w:tplc="D0F6F1BE" w:tentative="1">
      <w:start w:val="1"/>
      <w:numFmt w:val="bullet"/>
      <w:lvlText w:val=""/>
      <w:lvlJc w:val="left"/>
      <w:pPr>
        <w:ind w:left="4320" w:hanging="360"/>
      </w:pPr>
      <w:rPr>
        <w:rFonts w:ascii="Wingdings" w:hAnsi="Wingdings" w:hint="default"/>
      </w:rPr>
    </w:lvl>
    <w:lvl w:ilvl="6" w:tplc="93E64F70" w:tentative="1">
      <w:start w:val="1"/>
      <w:numFmt w:val="bullet"/>
      <w:lvlText w:val=""/>
      <w:lvlJc w:val="left"/>
      <w:pPr>
        <w:ind w:left="5040" w:hanging="360"/>
      </w:pPr>
      <w:rPr>
        <w:rFonts w:ascii="Symbol" w:hAnsi="Symbol" w:hint="default"/>
      </w:rPr>
    </w:lvl>
    <w:lvl w:ilvl="7" w:tplc="EA0C7458" w:tentative="1">
      <w:start w:val="1"/>
      <w:numFmt w:val="bullet"/>
      <w:lvlText w:val="o"/>
      <w:lvlJc w:val="left"/>
      <w:pPr>
        <w:ind w:left="5760" w:hanging="360"/>
      </w:pPr>
      <w:rPr>
        <w:rFonts w:ascii="Courier New" w:hAnsi="Courier New" w:cs="Courier New" w:hint="default"/>
      </w:rPr>
    </w:lvl>
    <w:lvl w:ilvl="8" w:tplc="EFFE9374" w:tentative="1">
      <w:start w:val="1"/>
      <w:numFmt w:val="bullet"/>
      <w:lvlText w:val=""/>
      <w:lvlJc w:val="left"/>
      <w:pPr>
        <w:ind w:left="6480" w:hanging="360"/>
      </w:pPr>
      <w:rPr>
        <w:rFonts w:ascii="Wingdings" w:hAnsi="Wingdings" w:hint="default"/>
      </w:rPr>
    </w:lvl>
  </w:abstractNum>
  <w:abstractNum w:abstractNumId="6">
    <w:nsid w:val="38CD5C40"/>
    <w:multiLevelType w:val="hybridMultilevel"/>
    <w:tmpl w:val="744E774E"/>
    <w:lvl w:ilvl="0" w:tplc="4C5A77A4">
      <w:start w:val="1"/>
      <w:numFmt w:val="bullet"/>
      <w:lvlText w:val=""/>
      <w:lvlJc w:val="left"/>
      <w:pPr>
        <w:ind w:left="360" w:hanging="360"/>
      </w:pPr>
      <w:rPr>
        <w:rFonts w:ascii="Symbol" w:hAnsi="Symbol" w:hint="default"/>
      </w:rPr>
    </w:lvl>
    <w:lvl w:ilvl="1" w:tplc="58C62DD8" w:tentative="1">
      <w:start w:val="1"/>
      <w:numFmt w:val="bullet"/>
      <w:lvlText w:val="o"/>
      <w:lvlJc w:val="left"/>
      <w:pPr>
        <w:ind w:left="1080" w:hanging="360"/>
      </w:pPr>
      <w:rPr>
        <w:rFonts w:ascii="Courier New" w:hAnsi="Courier New" w:cs="Courier New" w:hint="default"/>
      </w:rPr>
    </w:lvl>
    <w:lvl w:ilvl="2" w:tplc="430466D6" w:tentative="1">
      <w:start w:val="1"/>
      <w:numFmt w:val="bullet"/>
      <w:lvlText w:val=""/>
      <w:lvlJc w:val="left"/>
      <w:pPr>
        <w:ind w:left="1800" w:hanging="360"/>
      </w:pPr>
      <w:rPr>
        <w:rFonts w:ascii="Wingdings" w:hAnsi="Wingdings" w:hint="default"/>
      </w:rPr>
    </w:lvl>
    <w:lvl w:ilvl="3" w:tplc="8C00744C" w:tentative="1">
      <w:start w:val="1"/>
      <w:numFmt w:val="bullet"/>
      <w:lvlText w:val=""/>
      <w:lvlJc w:val="left"/>
      <w:pPr>
        <w:ind w:left="2520" w:hanging="360"/>
      </w:pPr>
      <w:rPr>
        <w:rFonts w:ascii="Symbol" w:hAnsi="Symbol" w:hint="default"/>
      </w:rPr>
    </w:lvl>
    <w:lvl w:ilvl="4" w:tplc="21C601B0" w:tentative="1">
      <w:start w:val="1"/>
      <w:numFmt w:val="bullet"/>
      <w:lvlText w:val="o"/>
      <w:lvlJc w:val="left"/>
      <w:pPr>
        <w:ind w:left="3240" w:hanging="360"/>
      </w:pPr>
      <w:rPr>
        <w:rFonts w:ascii="Courier New" w:hAnsi="Courier New" w:cs="Courier New" w:hint="default"/>
      </w:rPr>
    </w:lvl>
    <w:lvl w:ilvl="5" w:tplc="1C184B4C" w:tentative="1">
      <w:start w:val="1"/>
      <w:numFmt w:val="bullet"/>
      <w:lvlText w:val=""/>
      <w:lvlJc w:val="left"/>
      <w:pPr>
        <w:ind w:left="3960" w:hanging="360"/>
      </w:pPr>
      <w:rPr>
        <w:rFonts w:ascii="Wingdings" w:hAnsi="Wingdings" w:hint="default"/>
      </w:rPr>
    </w:lvl>
    <w:lvl w:ilvl="6" w:tplc="0E30ABB8" w:tentative="1">
      <w:start w:val="1"/>
      <w:numFmt w:val="bullet"/>
      <w:lvlText w:val=""/>
      <w:lvlJc w:val="left"/>
      <w:pPr>
        <w:ind w:left="4680" w:hanging="360"/>
      </w:pPr>
      <w:rPr>
        <w:rFonts w:ascii="Symbol" w:hAnsi="Symbol" w:hint="default"/>
      </w:rPr>
    </w:lvl>
    <w:lvl w:ilvl="7" w:tplc="43E4E7C4" w:tentative="1">
      <w:start w:val="1"/>
      <w:numFmt w:val="bullet"/>
      <w:lvlText w:val="o"/>
      <w:lvlJc w:val="left"/>
      <w:pPr>
        <w:ind w:left="5400" w:hanging="360"/>
      </w:pPr>
      <w:rPr>
        <w:rFonts w:ascii="Courier New" w:hAnsi="Courier New" w:cs="Courier New" w:hint="default"/>
      </w:rPr>
    </w:lvl>
    <w:lvl w:ilvl="8" w:tplc="FBD8452C" w:tentative="1">
      <w:start w:val="1"/>
      <w:numFmt w:val="bullet"/>
      <w:lvlText w:val=""/>
      <w:lvlJc w:val="left"/>
      <w:pPr>
        <w:ind w:left="6120" w:hanging="360"/>
      </w:pPr>
      <w:rPr>
        <w:rFonts w:ascii="Wingdings" w:hAnsi="Wingdings" w:hint="default"/>
      </w:rPr>
    </w:lvl>
  </w:abstractNum>
  <w:abstractNum w:abstractNumId="7">
    <w:nsid w:val="3C177A55"/>
    <w:multiLevelType w:val="hybridMultilevel"/>
    <w:tmpl w:val="EBB634DA"/>
    <w:lvl w:ilvl="0" w:tplc="F4B8C702">
      <w:start w:val="1"/>
      <w:numFmt w:val="bullet"/>
      <w:lvlText w:val=""/>
      <w:lvlJc w:val="left"/>
      <w:pPr>
        <w:ind w:left="360" w:hanging="360"/>
      </w:pPr>
      <w:rPr>
        <w:rFonts w:ascii="Symbol" w:hAnsi="Symbol" w:hint="default"/>
      </w:rPr>
    </w:lvl>
    <w:lvl w:ilvl="1" w:tplc="18500148" w:tentative="1">
      <w:start w:val="1"/>
      <w:numFmt w:val="bullet"/>
      <w:lvlText w:val="o"/>
      <w:lvlJc w:val="left"/>
      <w:pPr>
        <w:ind w:left="1080" w:hanging="360"/>
      </w:pPr>
      <w:rPr>
        <w:rFonts w:ascii="Courier New" w:hAnsi="Courier New" w:cs="Courier New" w:hint="default"/>
      </w:rPr>
    </w:lvl>
    <w:lvl w:ilvl="2" w:tplc="6E960ABA" w:tentative="1">
      <w:start w:val="1"/>
      <w:numFmt w:val="bullet"/>
      <w:lvlText w:val=""/>
      <w:lvlJc w:val="left"/>
      <w:pPr>
        <w:ind w:left="1800" w:hanging="360"/>
      </w:pPr>
      <w:rPr>
        <w:rFonts w:ascii="Wingdings" w:hAnsi="Wingdings" w:hint="default"/>
      </w:rPr>
    </w:lvl>
    <w:lvl w:ilvl="3" w:tplc="E5E65E0E" w:tentative="1">
      <w:start w:val="1"/>
      <w:numFmt w:val="bullet"/>
      <w:lvlText w:val=""/>
      <w:lvlJc w:val="left"/>
      <w:pPr>
        <w:ind w:left="2520" w:hanging="360"/>
      </w:pPr>
      <w:rPr>
        <w:rFonts w:ascii="Symbol" w:hAnsi="Symbol" w:hint="default"/>
      </w:rPr>
    </w:lvl>
    <w:lvl w:ilvl="4" w:tplc="CDFE10AE" w:tentative="1">
      <w:start w:val="1"/>
      <w:numFmt w:val="bullet"/>
      <w:lvlText w:val="o"/>
      <w:lvlJc w:val="left"/>
      <w:pPr>
        <w:ind w:left="3240" w:hanging="360"/>
      </w:pPr>
      <w:rPr>
        <w:rFonts w:ascii="Courier New" w:hAnsi="Courier New" w:cs="Courier New" w:hint="default"/>
      </w:rPr>
    </w:lvl>
    <w:lvl w:ilvl="5" w:tplc="247276D8" w:tentative="1">
      <w:start w:val="1"/>
      <w:numFmt w:val="bullet"/>
      <w:lvlText w:val=""/>
      <w:lvlJc w:val="left"/>
      <w:pPr>
        <w:ind w:left="3960" w:hanging="360"/>
      </w:pPr>
      <w:rPr>
        <w:rFonts w:ascii="Wingdings" w:hAnsi="Wingdings" w:hint="default"/>
      </w:rPr>
    </w:lvl>
    <w:lvl w:ilvl="6" w:tplc="C2B64B9A" w:tentative="1">
      <w:start w:val="1"/>
      <w:numFmt w:val="bullet"/>
      <w:lvlText w:val=""/>
      <w:lvlJc w:val="left"/>
      <w:pPr>
        <w:ind w:left="4680" w:hanging="360"/>
      </w:pPr>
      <w:rPr>
        <w:rFonts w:ascii="Symbol" w:hAnsi="Symbol" w:hint="default"/>
      </w:rPr>
    </w:lvl>
    <w:lvl w:ilvl="7" w:tplc="BD60879E" w:tentative="1">
      <w:start w:val="1"/>
      <w:numFmt w:val="bullet"/>
      <w:lvlText w:val="o"/>
      <w:lvlJc w:val="left"/>
      <w:pPr>
        <w:ind w:left="5400" w:hanging="360"/>
      </w:pPr>
      <w:rPr>
        <w:rFonts w:ascii="Courier New" w:hAnsi="Courier New" w:cs="Courier New" w:hint="default"/>
      </w:rPr>
    </w:lvl>
    <w:lvl w:ilvl="8" w:tplc="548008E8" w:tentative="1">
      <w:start w:val="1"/>
      <w:numFmt w:val="bullet"/>
      <w:lvlText w:val=""/>
      <w:lvlJc w:val="left"/>
      <w:pPr>
        <w:ind w:left="6120" w:hanging="360"/>
      </w:pPr>
      <w:rPr>
        <w:rFonts w:ascii="Wingdings" w:hAnsi="Wingdings" w:hint="default"/>
      </w:rPr>
    </w:lvl>
  </w:abstractNum>
  <w:abstractNum w:abstractNumId="8">
    <w:nsid w:val="4343253E"/>
    <w:multiLevelType w:val="hybridMultilevel"/>
    <w:tmpl w:val="0C6A889C"/>
    <w:lvl w:ilvl="0" w:tplc="C06EDF32">
      <w:start w:val="1"/>
      <w:numFmt w:val="upperLetter"/>
      <w:lvlText w:val="%1."/>
      <w:lvlJc w:val="left"/>
      <w:pPr>
        <w:ind w:left="720" w:hanging="360"/>
      </w:pPr>
    </w:lvl>
    <w:lvl w:ilvl="1" w:tplc="322E5B62" w:tentative="1">
      <w:start w:val="1"/>
      <w:numFmt w:val="lowerLetter"/>
      <w:lvlText w:val="%2."/>
      <w:lvlJc w:val="left"/>
      <w:pPr>
        <w:ind w:left="1440" w:hanging="360"/>
      </w:pPr>
    </w:lvl>
    <w:lvl w:ilvl="2" w:tplc="430808EA" w:tentative="1">
      <w:start w:val="1"/>
      <w:numFmt w:val="lowerRoman"/>
      <w:lvlText w:val="%3."/>
      <w:lvlJc w:val="right"/>
      <w:pPr>
        <w:ind w:left="2160" w:hanging="180"/>
      </w:pPr>
    </w:lvl>
    <w:lvl w:ilvl="3" w:tplc="43BA8C2E" w:tentative="1">
      <w:start w:val="1"/>
      <w:numFmt w:val="decimal"/>
      <w:lvlText w:val="%4."/>
      <w:lvlJc w:val="left"/>
      <w:pPr>
        <w:ind w:left="2880" w:hanging="360"/>
      </w:pPr>
    </w:lvl>
    <w:lvl w:ilvl="4" w:tplc="3A1E1FF6" w:tentative="1">
      <w:start w:val="1"/>
      <w:numFmt w:val="lowerLetter"/>
      <w:lvlText w:val="%5."/>
      <w:lvlJc w:val="left"/>
      <w:pPr>
        <w:ind w:left="3600" w:hanging="360"/>
      </w:pPr>
    </w:lvl>
    <w:lvl w:ilvl="5" w:tplc="92D6A5EE" w:tentative="1">
      <w:start w:val="1"/>
      <w:numFmt w:val="lowerRoman"/>
      <w:lvlText w:val="%6."/>
      <w:lvlJc w:val="right"/>
      <w:pPr>
        <w:ind w:left="4320" w:hanging="180"/>
      </w:pPr>
    </w:lvl>
    <w:lvl w:ilvl="6" w:tplc="37A07284" w:tentative="1">
      <w:start w:val="1"/>
      <w:numFmt w:val="decimal"/>
      <w:lvlText w:val="%7."/>
      <w:lvlJc w:val="left"/>
      <w:pPr>
        <w:ind w:left="5040" w:hanging="360"/>
      </w:pPr>
    </w:lvl>
    <w:lvl w:ilvl="7" w:tplc="A028992C" w:tentative="1">
      <w:start w:val="1"/>
      <w:numFmt w:val="lowerLetter"/>
      <w:lvlText w:val="%8."/>
      <w:lvlJc w:val="left"/>
      <w:pPr>
        <w:ind w:left="5760" w:hanging="360"/>
      </w:pPr>
    </w:lvl>
    <w:lvl w:ilvl="8" w:tplc="DBCCDCBA" w:tentative="1">
      <w:start w:val="1"/>
      <w:numFmt w:val="lowerRoman"/>
      <w:lvlText w:val="%9."/>
      <w:lvlJc w:val="right"/>
      <w:pPr>
        <w:ind w:left="6480" w:hanging="180"/>
      </w:pPr>
    </w:lvl>
  </w:abstractNum>
  <w:abstractNum w:abstractNumId="9">
    <w:nsid w:val="47944B1B"/>
    <w:multiLevelType w:val="hybridMultilevel"/>
    <w:tmpl w:val="32EE64F4"/>
    <w:lvl w:ilvl="0" w:tplc="45D8F8F2">
      <w:start w:val="1"/>
      <w:numFmt w:val="bullet"/>
      <w:lvlText w:val=""/>
      <w:lvlJc w:val="left"/>
      <w:pPr>
        <w:ind w:left="360" w:hanging="360"/>
      </w:pPr>
      <w:rPr>
        <w:rFonts w:ascii="Symbol" w:hAnsi="Symbol" w:hint="default"/>
      </w:rPr>
    </w:lvl>
    <w:lvl w:ilvl="1" w:tplc="25AE04A8" w:tentative="1">
      <w:start w:val="1"/>
      <w:numFmt w:val="bullet"/>
      <w:lvlText w:val="o"/>
      <w:lvlJc w:val="left"/>
      <w:pPr>
        <w:ind w:left="1080" w:hanging="360"/>
      </w:pPr>
      <w:rPr>
        <w:rFonts w:ascii="Courier New" w:hAnsi="Courier New" w:cs="Courier New" w:hint="default"/>
      </w:rPr>
    </w:lvl>
    <w:lvl w:ilvl="2" w:tplc="D946E7E6" w:tentative="1">
      <w:start w:val="1"/>
      <w:numFmt w:val="bullet"/>
      <w:lvlText w:val=""/>
      <w:lvlJc w:val="left"/>
      <w:pPr>
        <w:ind w:left="1800" w:hanging="360"/>
      </w:pPr>
      <w:rPr>
        <w:rFonts w:ascii="Wingdings" w:hAnsi="Wingdings" w:hint="default"/>
      </w:rPr>
    </w:lvl>
    <w:lvl w:ilvl="3" w:tplc="059436FC" w:tentative="1">
      <w:start w:val="1"/>
      <w:numFmt w:val="bullet"/>
      <w:lvlText w:val=""/>
      <w:lvlJc w:val="left"/>
      <w:pPr>
        <w:ind w:left="2520" w:hanging="360"/>
      </w:pPr>
      <w:rPr>
        <w:rFonts w:ascii="Symbol" w:hAnsi="Symbol" w:hint="default"/>
      </w:rPr>
    </w:lvl>
    <w:lvl w:ilvl="4" w:tplc="E380218C" w:tentative="1">
      <w:start w:val="1"/>
      <w:numFmt w:val="bullet"/>
      <w:lvlText w:val="o"/>
      <w:lvlJc w:val="left"/>
      <w:pPr>
        <w:ind w:left="3240" w:hanging="360"/>
      </w:pPr>
      <w:rPr>
        <w:rFonts w:ascii="Courier New" w:hAnsi="Courier New" w:cs="Courier New" w:hint="default"/>
      </w:rPr>
    </w:lvl>
    <w:lvl w:ilvl="5" w:tplc="6C8A4622" w:tentative="1">
      <w:start w:val="1"/>
      <w:numFmt w:val="bullet"/>
      <w:lvlText w:val=""/>
      <w:lvlJc w:val="left"/>
      <w:pPr>
        <w:ind w:left="3960" w:hanging="360"/>
      </w:pPr>
      <w:rPr>
        <w:rFonts w:ascii="Wingdings" w:hAnsi="Wingdings" w:hint="default"/>
      </w:rPr>
    </w:lvl>
    <w:lvl w:ilvl="6" w:tplc="F8E291DC" w:tentative="1">
      <w:start w:val="1"/>
      <w:numFmt w:val="bullet"/>
      <w:lvlText w:val=""/>
      <w:lvlJc w:val="left"/>
      <w:pPr>
        <w:ind w:left="4680" w:hanging="360"/>
      </w:pPr>
      <w:rPr>
        <w:rFonts w:ascii="Symbol" w:hAnsi="Symbol" w:hint="default"/>
      </w:rPr>
    </w:lvl>
    <w:lvl w:ilvl="7" w:tplc="14BCBC88" w:tentative="1">
      <w:start w:val="1"/>
      <w:numFmt w:val="bullet"/>
      <w:lvlText w:val="o"/>
      <w:lvlJc w:val="left"/>
      <w:pPr>
        <w:ind w:left="5400" w:hanging="360"/>
      </w:pPr>
      <w:rPr>
        <w:rFonts w:ascii="Courier New" w:hAnsi="Courier New" w:cs="Courier New" w:hint="default"/>
      </w:rPr>
    </w:lvl>
    <w:lvl w:ilvl="8" w:tplc="2B6E8106" w:tentative="1">
      <w:start w:val="1"/>
      <w:numFmt w:val="bullet"/>
      <w:lvlText w:val=""/>
      <w:lvlJc w:val="left"/>
      <w:pPr>
        <w:ind w:left="6120" w:hanging="360"/>
      </w:pPr>
      <w:rPr>
        <w:rFonts w:ascii="Wingdings" w:hAnsi="Wingdings" w:hint="default"/>
      </w:rPr>
    </w:lvl>
  </w:abstractNum>
  <w:abstractNum w:abstractNumId="10">
    <w:nsid w:val="47C938C1"/>
    <w:multiLevelType w:val="hybridMultilevel"/>
    <w:tmpl w:val="3CE467FA"/>
    <w:lvl w:ilvl="0" w:tplc="4D8A261E">
      <w:start w:val="1"/>
      <w:numFmt w:val="bullet"/>
      <w:lvlText w:val=""/>
      <w:lvlJc w:val="left"/>
      <w:pPr>
        <w:ind w:left="720" w:hanging="360"/>
      </w:pPr>
      <w:rPr>
        <w:rFonts w:ascii="Symbol" w:hAnsi="Symbol" w:hint="default"/>
      </w:rPr>
    </w:lvl>
    <w:lvl w:ilvl="1" w:tplc="CA128A38" w:tentative="1">
      <w:start w:val="1"/>
      <w:numFmt w:val="bullet"/>
      <w:lvlText w:val="o"/>
      <w:lvlJc w:val="left"/>
      <w:pPr>
        <w:ind w:left="1440" w:hanging="360"/>
      </w:pPr>
      <w:rPr>
        <w:rFonts w:ascii="Courier New" w:hAnsi="Courier New" w:cs="Courier New" w:hint="default"/>
      </w:rPr>
    </w:lvl>
    <w:lvl w:ilvl="2" w:tplc="E6E0E5F6" w:tentative="1">
      <w:start w:val="1"/>
      <w:numFmt w:val="bullet"/>
      <w:lvlText w:val=""/>
      <w:lvlJc w:val="left"/>
      <w:pPr>
        <w:ind w:left="2160" w:hanging="360"/>
      </w:pPr>
      <w:rPr>
        <w:rFonts w:ascii="Wingdings" w:hAnsi="Wingdings" w:hint="default"/>
      </w:rPr>
    </w:lvl>
    <w:lvl w:ilvl="3" w:tplc="8FCC2D34" w:tentative="1">
      <w:start w:val="1"/>
      <w:numFmt w:val="bullet"/>
      <w:lvlText w:val=""/>
      <w:lvlJc w:val="left"/>
      <w:pPr>
        <w:ind w:left="2880" w:hanging="360"/>
      </w:pPr>
      <w:rPr>
        <w:rFonts w:ascii="Symbol" w:hAnsi="Symbol" w:hint="default"/>
      </w:rPr>
    </w:lvl>
    <w:lvl w:ilvl="4" w:tplc="6D526042" w:tentative="1">
      <w:start w:val="1"/>
      <w:numFmt w:val="bullet"/>
      <w:lvlText w:val="o"/>
      <w:lvlJc w:val="left"/>
      <w:pPr>
        <w:ind w:left="3600" w:hanging="360"/>
      </w:pPr>
      <w:rPr>
        <w:rFonts w:ascii="Courier New" w:hAnsi="Courier New" w:cs="Courier New" w:hint="default"/>
      </w:rPr>
    </w:lvl>
    <w:lvl w:ilvl="5" w:tplc="5B80BCCA" w:tentative="1">
      <w:start w:val="1"/>
      <w:numFmt w:val="bullet"/>
      <w:lvlText w:val=""/>
      <w:lvlJc w:val="left"/>
      <w:pPr>
        <w:ind w:left="4320" w:hanging="360"/>
      </w:pPr>
      <w:rPr>
        <w:rFonts w:ascii="Wingdings" w:hAnsi="Wingdings" w:hint="default"/>
      </w:rPr>
    </w:lvl>
    <w:lvl w:ilvl="6" w:tplc="0ED2CEAA" w:tentative="1">
      <w:start w:val="1"/>
      <w:numFmt w:val="bullet"/>
      <w:lvlText w:val=""/>
      <w:lvlJc w:val="left"/>
      <w:pPr>
        <w:ind w:left="5040" w:hanging="360"/>
      </w:pPr>
      <w:rPr>
        <w:rFonts w:ascii="Symbol" w:hAnsi="Symbol" w:hint="default"/>
      </w:rPr>
    </w:lvl>
    <w:lvl w:ilvl="7" w:tplc="E168184E" w:tentative="1">
      <w:start w:val="1"/>
      <w:numFmt w:val="bullet"/>
      <w:lvlText w:val="o"/>
      <w:lvlJc w:val="left"/>
      <w:pPr>
        <w:ind w:left="5760" w:hanging="360"/>
      </w:pPr>
      <w:rPr>
        <w:rFonts w:ascii="Courier New" w:hAnsi="Courier New" w:cs="Courier New" w:hint="default"/>
      </w:rPr>
    </w:lvl>
    <w:lvl w:ilvl="8" w:tplc="DBAE3190" w:tentative="1">
      <w:start w:val="1"/>
      <w:numFmt w:val="bullet"/>
      <w:lvlText w:val=""/>
      <w:lvlJc w:val="left"/>
      <w:pPr>
        <w:ind w:left="6480" w:hanging="360"/>
      </w:pPr>
      <w:rPr>
        <w:rFonts w:ascii="Wingdings" w:hAnsi="Wingdings" w:hint="default"/>
      </w:rPr>
    </w:lvl>
  </w:abstractNum>
  <w:abstractNum w:abstractNumId="11">
    <w:nsid w:val="4B216668"/>
    <w:multiLevelType w:val="hybridMultilevel"/>
    <w:tmpl w:val="E1A28F2C"/>
    <w:lvl w:ilvl="0" w:tplc="7D6E523C">
      <w:start w:val="1"/>
      <w:numFmt w:val="bullet"/>
      <w:lvlText w:val=""/>
      <w:lvlJc w:val="left"/>
      <w:pPr>
        <w:ind w:left="720" w:hanging="360"/>
      </w:pPr>
      <w:rPr>
        <w:rFonts w:ascii="Symbol" w:hAnsi="Symbol" w:hint="default"/>
      </w:rPr>
    </w:lvl>
    <w:lvl w:ilvl="1" w:tplc="40BA7C74" w:tentative="1">
      <w:start w:val="1"/>
      <w:numFmt w:val="bullet"/>
      <w:lvlText w:val="o"/>
      <w:lvlJc w:val="left"/>
      <w:pPr>
        <w:ind w:left="1440" w:hanging="360"/>
      </w:pPr>
      <w:rPr>
        <w:rFonts w:ascii="Courier New" w:hAnsi="Courier New" w:cs="Courier New" w:hint="default"/>
      </w:rPr>
    </w:lvl>
    <w:lvl w:ilvl="2" w:tplc="F6D25C20" w:tentative="1">
      <w:start w:val="1"/>
      <w:numFmt w:val="bullet"/>
      <w:lvlText w:val=""/>
      <w:lvlJc w:val="left"/>
      <w:pPr>
        <w:ind w:left="2160" w:hanging="360"/>
      </w:pPr>
      <w:rPr>
        <w:rFonts w:ascii="Wingdings" w:hAnsi="Wingdings" w:hint="default"/>
      </w:rPr>
    </w:lvl>
    <w:lvl w:ilvl="3" w:tplc="D158D872" w:tentative="1">
      <w:start w:val="1"/>
      <w:numFmt w:val="bullet"/>
      <w:lvlText w:val=""/>
      <w:lvlJc w:val="left"/>
      <w:pPr>
        <w:ind w:left="2880" w:hanging="360"/>
      </w:pPr>
      <w:rPr>
        <w:rFonts w:ascii="Symbol" w:hAnsi="Symbol" w:hint="default"/>
      </w:rPr>
    </w:lvl>
    <w:lvl w:ilvl="4" w:tplc="3276392A" w:tentative="1">
      <w:start w:val="1"/>
      <w:numFmt w:val="bullet"/>
      <w:lvlText w:val="o"/>
      <w:lvlJc w:val="left"/>
      <w:pPr>
        <w:ind w:left="3600" w:hanging="360"/>
      </w:pPr>
      <w:rPr>
        <w:rFonts w:ascii="Courier New" w:hAnsi="Courier New" w:cs="Courier New" w:hint="default"/>
      </w:rPr>
    </w:lvl>
    <w:lvl w:ilvl="5" w:tplc="60E47EB6" w:tentative="1">
      <w:start w:val="1"/>
      <w:numFmt w:val="bullet"/>
      <w:lvlText w:val=""/>
      <w:lvlJc w:val="left"/>
      <w:pPr>
        <w:ind w:left="4320" w:hanging="360"/>
      </w:pPr>
      <w:rPr>
        <w:rFonts w:ascii="Wingdings" w:hAnsi="Wingdings" w:hint="default"/>
      </w:rPr>
    </w:lvl>
    <w:lvl w:ilvl="6" w:tplc="7E04E9AE" w:tentative="1">
      <w:start w:val="1"/>
      <w:numFmt w:val="bullet"/>
      <w:lvlText w:val=""/>
      <w:lvlJc w:val="left"/>
      <w:pPr>
        <w:ind w:left="5040" w:hanging="360"/>
      </w:pPr>
      <w:rPr>
        <w:rFonts w:ascii="Symbol" w:hAnsi="Symbol" w:hint="default"/>
      </w:rPr>
    </w:lvl>
    <w:lvl w:ilvl="7" w:tplc="674EA79E" w:tentative="1">
      <w:start w:val="1"/>
      <w:numFmt w:val="bullet"/>
      <w:lvlText w:val="o"/>
      <w:lvlJc w:val="left"/>
      <w:pPr>
        <w:ind w:left="5760" w:hanging="360"/>
      </w:pPr>
      <w:rPr>
        <w:rFonts w:ascii="Courier New" w:hAnsi="Courier New" w:cs="Courier New" w:hint="default"/>
      </w:rPr>
    </w:lvl>
    <w:lvl w:ilvl="8" w:tplc="06266016" w:tentative="1">
      <w:start w:val="1"/>
      <w:numFmt w:val="bullet"/>
      <w:lvlText w:val=""/>
      <w:lvlJc w:val="left"/>
      <w:pPr>
        <w:ind w:left="6480" w:hanging="360"/>
      </w:pPr>
      <w:rPr>
        <w:rFonts w:ascii="Wingdings" w:hAnsi="Wingdings" w:hint="default"/>
      </w:rPr>
    </w:lvl>
  </w:abstractNum>
  <w:abstractNum w:abstractNumId="12">
    <w:nsid w:val="4D6B3DDD"/>
    <w:multiLevelType w:val="hybridMultilevel"/>
    <w:tmpl w:val="3D6CD916"/>
    <w:lvl w:ilvl="0" w:tplc="1B5C05FE">
      <w:start w:val="1"/>
      <w:numFmt w:val="bullet"/>
      <w:lvlText w:val=""/>
      <w:lvlJc w:val="left"/>
      <w:pPr>
        <w:ind w:left="765" w:hanging="360"/>
      </w:pPr>
      <w:rPr>
        <w:rFonts w:ascii="Symbol" w:hAnsi="Symbol" w:hint="default"/>
      </w:rPr>
    </w:lvl>
    <w:lvl w:ilvl="1" w:tplc="544C6E4E" w:tentative="1">
      <w:start w:val="1"/>
      <w:numFmt w:val="bullet"/>
      <w:lvlText w:val="o"/>
      <w:lvlJc w:val="left"/>
      <w:pPr>
        <w:ind w:left="1485" w:hanging="360"/>
      </w:pPr>
      <w:rPr>
        <w:rFonts w:ascii="Courier New" w:hAnsi="Courier New" w:cs="Courier New" w:hint="default"/>
      </w:rPr>
    </w:lvl>
    <w:lvl w:ilvl="2" w:tplc="2842DBF2" w:tentative="1">
      <w:start w:val="1"/>
      <w:numFmt w:val="bullet"/>
      <w:lvlText w:val=""/>
      <w:lvlJc w:val="left"/>
      <w:pPr>
        <w:ind w:left="2205" w:hanging="360"/>
      </w:pPr>
      <w:rPr>
        <w:rFonts w:ascii="Wingdings" w:hAnsi="Wingdings" w:hint="default"/>
      </w:rPr>
    </w:lvl>
    <w:lvl w:ilvl="3" w:tplc="7488F4CC" w:tentative="1">
      <w:start w:val="1"/>
      <w:numFmt w:val="bullet"/>
      <w:lvlText w:val=""/>
      <w:lvlJc w:val="left"/>
      <w:pPr>
        <w:ind w:left="2925" w:hanging="360"/>
      </w:pPr>
      <w:rPr>
        <w:rFonts w:ascii="Symbol" w:hAnsi="Symbol" w:hint="default"/>
      </w:rPr>
    </w:lvl>
    <w:lvl w:ilvl="4" w:tplc="F6689F48" w:tentative="1">
      <w:start w:val="1"/>
      <w:numFmt w:val="bullet"/>
      <w:lvlText w:val="o"/>
      <w:lvlJc w:val="left"/>
      <w:pPr>
        <w:ind w:left="3645" w:hanging="360"/>
      </w:pPr>
      <w:rPr>
        <w:rFonts w:ascii="Courier New" w:hAnsi="Courier New" w:cs="Courier New" w:hint="default"/>
      </w:rPr>
    </w:lvl>
    <w:lvl w:ilvl="5" w:tplc="20860FDE" w:tentative="1">
      <w:start w:val="1"/>
      <w:numFmt w:val="bullet"/>
      <w:lvlText w:val=""/>
      <w:lvlJc w:val="left"/>
      <w:pPr>
        <w:ind w:left="4365" w:hanging="360"/>
      </w:pPr>
      <w:rPr>
        <w:rFonts w:ascii="Wingdings" w:hAnsi="Wingdings" w:hint="default"/>
      </w:rPr>
    </w:lvl>
    <w:lvl w:ilvl="6" w:tplc="2EB070A6" w:tentative="1">
      <w:start w:val="1"/>
      <w:numFmt w:val="bullet"/>
      <w:lvlText w:val=""/>
      <w:lvlJc w:val="left"/>
      <w:pPr>
        <w:ind w:left="5085" w:hanging="360"/>
      </w:pPr>
      <w:rPr>
        <w:rFonts w:ascii="Symbol" w:hAnsi="Symbol" w:hint="default"/>
      </w:rPr>
    </w:lvl>
    <w:lvl w:ilvl="7" w:tplc="1834C33E" w:tentative="1">
      <w:start w:val="1"/>
      <w:numFmt w:val="bullet"/>
      <w:lvlText w:val="o"/>
      <w:lvlJc w:val="left"/>
      <w:pPr>
        <w:ind w:left="5805" w:hanging="360"/>
      </w:pPr>
      <w:rPr>
        <w:rFonts w:ascii="Courier New" w:hAnsi="Courier New" w:cs="Courier New" w:hint="default"/>
      </w:rPr>
    </w:lvl>
    <w:lvl w:ilvl="8" w:tplc="DAE641C4" w:tentative="1">
      <w:start w:val="1"/>
      <w:numFmt w:val="bullet"/>
      <w:lvlText w:val=""/>
      <w:lvlJc w:val="left"/>
      <w:pPr>
        <w:ind w:left="6525" w:hanging="360"/>
      </w:pPr>
      <w:rPr>
        <w:rFonts w:ascii="Wingdings" w:hAnsi="Wingdings" w:hint="default"/>
      </w:rPr>
    </w:lvl>
  </w:abstractNum>
  <w:abstractNum w:abstractNumId="13">
    <w:nsid w:val="4EA73336"/>
    <w:multiLevelType w:val="hybridMultilevel"/>
    <w:tmpl w:val="DAAEEEB6"/>
    <w:lvl w:ilvl="0" w:tplc="797C2D6A">
      <w:start w:val="1"/>
      <w:numFmt w:val="bullet"/>
      <w:lvlText w:val=""/>
      <w:lvlJc w:val="left"/>
      <w:pPr>
        <w:ind w:left="720" w:hanging="360"/>
      </w:pPr>
      <w:rPr>
        <w:rFonts w:ascii="Symbol" w:hAnsi="Symbol" w:hint="default"/>
      </w:rPr>
    </w:lvl>
    <w:lvl w:ilvl="1" w:tplc="A22E4B18" w:tentative="1">
      <w:start w:val="1"/>
      <w:numFmt w:val="bullet"/>
      <w:lvlText w:val="o"/>
      <w:lvlJc w:val="left"/>
      <w:pPr>
        <w:ind w:left="1440" w:hanging="360"/>
      </w:pPr>
      <w:rPr>
        <w:rFonts w:ascii="Courier New" w:hAnsi="Courier New" w:cs="Courier New" w:hint="default"/>
      </w:rPr>
    </w:lvl>
    <w:lvl w:ilvl="2" w:tplc="40600F50" w:tentative="1">
      <w:start w:val="1"/>
      <w:numFmt w:val="bullet"/>
      <w:lvlText w:val=""/>
      <w:lvlJc w:val="left"/>
      <w:pPr>
        <w:ind w:left="2160" w:hanging="360"/>
      </w:pPr>
      <w:rPr>
        <w:rFonts w:ascii="Wingdings" w:hAnsi="Wingdings" w:hint="default"/>
      </w:rPr>
    </w:lvl>
    <w:lvl w:ilvl="3" w:tplc="DDC42662" w:tentative="1">
      <w:start w:val="1"/>
      <w:numFmt w:val="bullet"/>
      <w:lvlText w:val=""/>
      <w:lvlJc w:val="left"/>
      <w:pPr>
        <w:ind w:left="2880" w:hanging="360"/>
      </w:pPr>
      <w:rPr>
        <w:rFonts w:ascii="Symbol" w:hAnsi="Symbol" w:hint="default"/>
      </w:rPr>
    </w:lvl>
    <w:lvl w:ilvl="4" w:tplc="06C4DD1E" w:tentative="1">
      <w:start w:val="1"/>
      <w:numFmt w:val="bullet"/>
      <w:lvlText w:val="o"/>
      <w:lvlJc w:val="left"/>
      <w:pPr>
        <w:ind w:left="3600" w:hanging="360"/>
      </w:pPr>
      <w:rPr>
        <w:rFonts w:ascii="Courier New" w:hAnsi="Courier New" w:cs="Courier New" w:hint="default"/>
      </w:rPr>
    </w:lvl>
    <w:lvl w:ilvl="5" w:tplc="4AB68A3A" w:tentative="1">
      <w:start w:val="1"/>
      <w:numFmt w:val="bullet"/>
      <w:lvlText w:val=""/>
      <w:lvlJc w:val="left"/>
      <w:pPr>
        <w:ind w:left="4320" w:hanging="360"/>
      </w:pPr>
      <w:rPr>
        <w:rFonts w:ascii="Wingdings" w:hAnsi="Wingdings" w:hint="default"/>
      </w:rPr>
    </w:lvl>
    <w:lvl w:ilvl="6" w:tplc="354AE180" w:tentative="1">
      <w:start w:val="1"/>
      <w:numFmt w:val="bullet"/>
      <w:lvlText w:val=""/>
      <w:lvlJc w:val="left"/>
      <w:pPr>
        <w:ind w:left="5040" w:hanging="360"/>
      </w:pPr>
      <w:rPr>
        <w:rFonts w:ascii="Symbol" w:hAnsi="Symbol" w:hint="default"/>
      </w:rPr>
    </w:lvl>
    <w:lvl w:ilvl="7" w:tplc="A13645A2" w:tentative="1">
      <w:start w:val="1"/>
      <w:numFmt w:val="bullet"/>
      <w:lvlText w:val="o"/>
      <w:lvlJc w:val="left"/>
      <w:pPr>
        <w:ind w:left="5760" w:hanging="360"/>
      </w:pPr>
      <w:rPr>
        <w:rFonts w:ascii="Courier New" w:hAnsi="Courier New" w:cs="Courier New" w:hint="default"/>
      </w:rPr>
    </w:lvl>
    <w:lvl w:ilvl="8" w:tplc="CC7EB046" w:tentative="1">
      <w:start w:val="1"/>
      <w:numFmt w:val="bullet"/>
      <w:lvlText w:val=""/>
      <w:lvlJc w:val="left"/>
      <w:pPr>
        <w:ind w:left="6480" w:hanging="360"/>
      </w:pPr>
      <w:rPr>
        <w:rFonts w:ascii="Wingdings" w:hAnsi="Wingdings" w:hint="default"/>
      </w:rPr>
    </w:lvl>
  </w:abstractNum>
  <w:abstractNum w:abstractNumId="14">
    <w:nsid w:val="5135266F"/>
    <w:multiLevelType w:val="hybridMultilevel"/>
    <w:tmpl w:val="5D2A9588"/>
    <w:lvl w:ilvl="0" w:tplc="7F626836">
      <w:start w:val="1"/>
      <w:numFmt w:val="bullet"/>
      <w:lvlText w:val=""/>
      <w:lvlJc w:val="left"/>
      <w:pPr>
        <w:ind w:left="720" w:hanging="360"/>
      </w:pPr>
      <w:rPr>
        <w:rFonts w:ascii="Symbol" w:hAnsi="Symbol" w:hint="default"/>
      </w:rPr>
    </w:lvl>
    <w:lvl w:ilvl="1" w:tplc="604EE486" w:tentative="1">
      <w:start w:val="1"/>
      <w:numFmt w:val="bullet"/>
      <w:lvlText w:val="o"/>
      <w:lvlJc w:val="left"/>
      <w:pPr>
        <w:ind w:left="1440" w:hanging="360"/>
      </w:pPr>
      <w:rPr>
        <w:rFonts w:ascii="Courier New" w:hAnsi="Courier New" w:cs="Courier New" w:hint="default"/>
      </w:rPr>
    </w:lvl>
    <w:lvl w:ilvl="2" w:tplc="7D6C288A" w:tentative="1">
      <w:start w:val="1"/>
      <w:numFmt w:val="bullet"/>
      <w:lvlText w:val=""/>
      <w:lvlJc w:val="left"/>
      <w:pPr>
        <w:ind w:left="2160" w:hanging="360"/>
      </w:pPr>
      <w:rPr>
        <w:rFonts w:ascii="Wingdings" w:hAnsi="Wingdings" w:hint="default"/>
      </w:rPr>
    </w:lvl>
    <w:lvl w:ilvl="3" w:tplc="B90EC100" w:tentative="1">
      <w:start w:val="1"/>
      <w:numFmt w:val="bullet"/>
      <w:lvlText w:val=""/>
      <w:lvlJc w:val="left"/>
      <w:pPr>
        <w:ind w:left="2880" w:hanging="360"/>
      </w:pPr>
      <w:rPr>
        <w:rFonts w:ascii="Symbol" w:hAnsi="Symbol" w:hint="default"/>
      </w:rPr>
    </w:lvl>
    <w:lvl w:ilvl="4" w:tplc="BF1ACE00" w:tentative="1">
      <w:start w:val="1"/>
      <w:numFmt w:val="bullet"/>
      <w:lvlText w:val="o"/>
      <w:lvlJc w:val="left"/>
      <w:pPr>
        <w:ind w:left="3600" w:hanging="360"/>
      </w:pPr>
      <w:rPr>
        <w:rFonts w:ascii="Courier New" w:hAnsi="Courier New" w:cs="Courier New" w:hint="default"/>
      </w:rPr>
    </w:lvl>
    <w:lvl w:ilvl="5" w:tplc="6F28C21A" w:tentative="1">
      <w:start w:val="1"/>
      <w:numFmt w:val="bullet"/>
      <w:lvlText w:val=""/>
      <w:lvlJc w:val="left"/>
      <w:pPr>
        <w:ind w:left="4320" w:hanging="360"/>
      </w:pPr>
      <w:rPr>
        <w:rFonts w:ascii="Wingdings" w:hAnsi="Wingdings" w:hint="default"/>
      </w:rPr>
    </w:lvl>
    <w:lvl w:ilvl="6" w:tplc="D138F47E" w:tentative="1">
      <w:start w:val="1"/>
      <w:numFmt w:val="bullet"/>
      <w:lvlText w:val=""/>
      <w:lvlJc w:val="left"/>
      <w:pPr>
        <w:ind w:left="5040" w:hanging="360"/>
      </w:pPr>
      <w:rPr>
        <w:rFonts w:ascii="Symbol" w:hAnsi="Symbol" w:hint="default"/>
      </w:rPr>
    </w:lvl>
    <w:lvl w:ilvl="7" w:tplc="12C2F64C" w:tentative="1">
      <w:start w:val="1"/>
      <w:numFmt w:val="bullet"/>
      <w:lvlText w:val="o"/>
      <w:lvlJc w:val="left"/>
      <w:pPr>
        <w:ind w:left="5760" w:hanging="360"/>
      </w:pPr>
      <w:rPr>
        <w:rFonts w:ascii="Courier New" w:hAnsi="Courier New" w:cs="Courier New" w:hint="default"/>
      </w:rPr>
    </w:lvl>
    <w:lvl w:ilvl="8" w:tplc="88BAD20E" w:tentative="1">
      <w:start w:val="1"/>
      <w:numFmt w:val="bullet"/>
      <w:lvlText w:val=""/>
      <w:lvlJc w:val="left"/>
      <w:pPr>
        <w:ind w:left="6480" w:hanging="360"/>
      </w:pPr>
      <w:rPr>
        <w:rFonts w:ascii="Wingdings" w:hAnsi="Wingdings" w:hint="default"/>
      </w:rPr>
    </w:lvl>
  </w:abstractNum>
  <w:abstractNum w:abstractNumId="15">
    <w:nsid w:val="57B86B4C"/>
    <w:multiLevelType w:val="hybridMultilevel"/>
    <w:tmpl w:val="475860CC"/>
    <w:lvl w:ilvl="0" w:tplc="C756A3F6">
      <w:start w:val="1"/>
      <w:numFmt w:val="bullet"/>
      <w:lvlText w:val=""/>
      <w:lvlJc w:val="left"/>
      <w:pPr>
        <w:ind w:left="720" w:hanging="360"/>
      </w:pPr>
      <w:rPr>
        <w:rFonts w:ascii="Symbol" w:hAnsi="Symbol" w:hint="default"/>
      </w:rPr>
    </w:lvl>
    <w:lvl w:ilvl="1" w:tplc="976C8B46" w:tentative="1">
      <w:start w:val="1"/>
      <w:numFmt w:val="bullet"/>
      <w:lvlText w:val="o"/>
      <w:lvlJc w:val="left"/>
      <w:pPr>
        <w:ind w:left="1440" w:hanging="360"/>
      </w:pPr>
      <w:rPr>
        <w:rFonts w:ascii="Courier New" w:hAnsi="Courier New" w:cs="Courier New" w:hint="default"/>
      </w:rPr>
    </w:lvl>
    <w:lvl w:ilvl="2" w:tplc="7584CA88" w:tentative="1">
      <w:start w:val="1"/>
      <w:numFmt w:val="bullet"/>
      <w:lvlText w:val=""/>
      <w:lvlJc w:val="left"/>
      <w:pPr>
        <w:ind w:left="2160" w:hanging="360"/>
      </w:pPr>
      <w:rPr>
        <w:rFonts w:ascii="Wingdings" w:hAnsi="Wingdings" w:hint="default"/>
      </w:rPr>
    </w:lvl>
    <w:lvl w:ilvl="3" w:tplc="44C6B8DA" w:tentative="1">
      <w:start w:val="1"/>
      <w:numFmt w:val="bullet"/>
      <w:lvlText w:val=""/>
      <w:lvlJc w:val="left"/>
      <w:pPr>
        <w:ind w:left="2880" w:hanging="360"/>
      </w:pPr>
      <w:rPr>
        <w:rFonts w:ascii="Symbol" w:hAnsi="Symbol" w:hint="default"/>
      </w:rPr>
    </w:lvl>
    <w:lvl w:ilvl="4" w:tplc="0CF8C370" w:tentative="1">
      <w:start w:val="1"/>
      <w:numFmt w:val="bullet"/>
      <w:lvlText w:val="o"/>
      <w:lvlJc w:val="left"/>
      <w:pPr>
        <w:ind w:left="3600" w:hanging="360"/>
      </w:pPr>
      <w:rPr>
        <w:rFonts w:ascii="Courier New" w:hAnsi="Courier New" w:cs="Courier New" w:hint="default"/>
      </w:rPr>
    </w:lvl>
    <w:lvl w:ilvl="5" w:tplc="38C2B4D0" w:tentative="1">
      <w:start w:val="1"/>
      <w:numFmt w:val="bullet"/>
      <w:lvlText w:val=""/>
      <w:lvlJc w:val="left"/>
      <w:pPr>
        <w:ind w:left="4320" w:hanging="360"/>
      </w:pPr>
      <w:rPr>
        <w:rFonts w:ascii="Wingdings" w:hAnsi="Wingdings" w:hint="default"/>
      </w:rPr>
    </w:lvl>
    <w:lvl w:ilvl="6" w:tplc="257A2950" w:tentative="1">
      <w:start w:val="1"/>
      <w:numFmt w:val="bullet"/>
      <w:lvlText w:val=""/>
      <w:lvlJc w:val="left"/>
      <w:pPr>
        <w:ind w:left="5040" w:hanging="360"/>
      </w:pPr>
      <w:rPr>
        <w:rFonts w:ascii="Symbol" w:hAnsi="Symbol" w:hint="default"/>
      </w:rPr>
    </w:lvl>
    <w:lvl w:ilvl="7" w:tplc="3AFE84CC" w:tentative="1">
      <w:start w:val="1"/>
      <w:numFmt w:val="bullet"/>
      <w:lvlText w:val="o"/>
      <w:lvlJc w:val="left"/>
      <w:pPr>
        <w:ind w:left="5760" w:hanging="360"/>
      </w:pPr>
      <w:rPr>
        <w:rFonts w:ascii="Courier New" w:hAnsi="Courier New" w:cs="Courier New" w:hint="default"/>
      </w:rPr>
    </w:lvl>
    <w:lvl w:ilvl="8" w:tplc="EC425478" w:tentative="1">
      <w:start w:val="1"/>
      <w:numFmt w:val="bullet"/>
      <w:lvlText w:val=""/>
      <w:lvlJc w:val="left"/>
      <w:pPr>
        <w:ind w:left="6480" w:hanging="360"/>
      </w:pPr>
      <w:rPr>
        <w:rFonts w:ascii="Wingdings" w:hAnsi="Wingdings" w:hint="default"/>
      </w:rPr>
    </w:lvl>
  </w:abstractNum>
  <w:abstractNum w:abstractNumId="16">
    <w:nsid w:val="61776745"/>
    <w:multiLevelType w:val="hybridMultilevel"/>
    <w:tmpl w:val="15C6C850"/>
    <w:lvl w:ilvl="0" w:tplc="5B32202C">
      <w:start w:val="1"/>
      <w:numFmt w:val="bullet"/>
      <w:lvlText w:val=""/>
      <w:lvlJc w:val="left"/>
      <w:pPr>
        <w:ind w:left="360" w:hanging="360"/>
      </w:pPr>
      <w:rPr>
        <w:rFonts w:ascii="Symbol" w:hAnsi="Symbol" w:hint="default"/>
      </w:rPr>
    </w:lvl>
    <w:lvl w:ilvl="1" w:tplc="B77A36D6" w:tentative="1">
      <w:start w:val="1"/>
      <w:numFmt w:val="bullet"/>
      <w:lvlText w:val="o"/>
      <w:lvlJc w:val="left"/>
      <w:pPr>
        <w:ind w:left="1080" w:hanging="360"/>
      </w:pPr>
      <w:rPr>
        <w:rFonts w:ascii="Courier New" w:hAnsi="Courier New" w:cs="Courier New" w:hint="default"/>
      </w:rPr>
    </w:lvl>
    <w:lvl w:ilvl="2" w:tplc="1DF223BE" w:tentative="1">
      <w:start w:val="1"/>
      <w:numFmt w:val="bullet"/>
      <w:lvlText w:val=""/>
      <w:lvlJc w:val="left"/>
      <w:pPr>
        <w:ind w:left="1800" w:hanging="360"/>
      </w:pPr>
      <w:rPr>
        <w:rFonts w:ascii="Wingdings" w:hAnsi="Wingdings" w:hint="default"/>
      </w:rPr>
    </w:lvl>
    <w:lvl w:ilvl="3" w:tplc="9FFC08BE" w:tentative="1">
      <w:start w:val="1"/>
      <w:numFmt w:val="bullet"/>
      <w:lvlText w:val=""/>
      <w:lvlJc w:val="left"/>
      <w:pPr>
        <w:ind w:left="2520" w:hanging="360"/>
      </w:pPr>
      <w:rPr>
        <w:rFonts w:ascii="Symbol" w:hAnsi="Symbol" w:hint="default"/>
      </w:rPr>
    </w:lvl>
    <w:lvl w:ilvl="4" w:tplc="A4EA135C" w:tentative="1">
      <w:start w:val="1"/>
      <w:numFmt w:val="bullet"/>
      <w:lvlText w:val="o"/>
      <w:lvlJc w:val="left"/>
      <w:pPr>
        <w:ind w:left="3240" w:hanging="360"/>
      </w:pPr>
      <w:rPr>
        <w:rFonts w:ascii="Courier New" w:hAnsi="Courier New" w:cs="Courier New" w:hint="default"/>
      </w:rPr>
    </w:lvl>
    <w:lvl w:ilvl="5" w:tplc="1D6E680C" w:tentative="1">
      <w:start w:val="1"/>
      <w:numFmt w:val="bullet"/>
      <w:lvlText w:val=""/>
      <w:lvlJc w:val="left"/>
      <w:pPr>
        <w:ind w:left="3960" w:hanging="360"/>
      </w:pPr>
      <w:rPr>
        <w:rFonts w:ascii="Wingdings" w:hAnsi="Wingdings" w:hint="default"/>
      </w:rPr>
    </w:lvl>
    <w:lvl w:ilvl="6" w:tplc="0848ED54" w:tentative="1">
      <w:start w:val="1"/>
      <w:numFmt w:val="bullet"/>
      <w:lvlText w:val=""/>
      <w:lvlJc w:val="left"/>
      <w:pPr>
        <w:ind w:left="4680" w:hanging="360"/>
      </w:pPr>
      <w:rPr>
        <w:rFonts w:ascii="Symbol" w:hAnsi="Symbol" w:hint="default"/>
      </w:rPr>
    </w:lvl>
    <w:lvl w:ilvl="7" w:tplc="2E54B6DE" w:tentative="1">
      <w:start w:val="1"/>
      <w:numFmt w:val="bullet"/>
      <w:lvlText w:val="o"/>
      <w:lvlJc w:val="left"/>
      <w:pPr>
        <w:ind w:left="5400" w:hanging="360"/>
      </w:pPr>
      <w:rPr>
        <w:rFonts w:ascii="Courier New" w:hAnsi="Courier New" w:cs="Courier New" w:hint="default"/>
      </w:rPr>
    </w:lvl>
    <w:lvl w:ilvl="8" w:tplc="13702A8A" w:tentative="1">
      <w:start w:val="1"/>
      <w:numFmt w:val="bullet"/>
      <w:lvlText w:val=""/>
      <w:lvlJc w:val="left"/>
      <w:pPr>
        <w:ind w:left="6120" w:hanging="360"/>
      </w:pPr>
      <w:rPr>
        <w:rFonts w:ascii="Wingdings" w:hAnsi="Wingdings" w:hint="default"/>
      </w:rPr>
    </w:lvl>
  </w:abstractNum>
  <w:num w:numId="1">
    <w:abstractNumId w:val="11"/>
  </w:num>
  <w:num w:numId="2">
    <w:abstractNumId w:val="4"/>
  </w:num>
  <w:num w:numId="3">
    <w:abstractNumId w:val="10"/>
  </w:num>
  <w:num w:numId="4">
    <w:abstractNumId w:val="15"/>
  </w:num>
  <w:num w:numId="5">
    <w:abstractNumId w:val="8"/>
  </w:num>
  <w:num w:numId="6">
    <w:abstractNumId w:val="1"/>
  </w:num>
  <w:num w:numId="7">
    <w:abstractNumId w:val="2"/>
  </w:num>
  <w:num w:numId="8">
    <w:abstractNumId w:val="12"/>
  </w:num>
  <w:num w:numId="9">
    <w:abstractNumId w:val="5"/>
  </w:num>
  <w:num w:numId="10">
    <w:abstractNumId w:val="3"/>
  </w:num>
  <w:num w:numId="11">
    <w:abstractNumId w:val="14"/>
  </w:num>
  <w:num w:numId="12">
    <w:abstractNumId w:val="16"/>
  </w:num>
  <w:num w:numId="13">
    <w:abstractNumId w:val="0"/>
  </w:num>
  <w:num w:numId="14">
    <w:abstractNumId w:val="7"/>
  </w:num>
  <w:num w:numId="15">
    <w:abstractNumId w:val="6"/>
  </w:num>
  <w:num w:numId="16">
    <w:abstractNumId w:val="9"/>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BDB"/>
    <w:rsid w:val="003851CE"/>
    <w:rsid w:val="007264B9"/>
    <w:rsid w:val="007712AD"/>
    <w:rsid w:val="007E540D"/>
    <w:rsid w:val="00917D5F"/>
    <w:rsid w:val="00951772"/>
    <w:rsid w:val="00A27FDF"/>
    <w:rsid w:val="00A43BDB"/>
    <w:rsid w:val="00AB2621"/>
    <w:rsid w:val="00BA49A2"/>
    <w:rsid w:val="00BC5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9AF"/>
    <w:pPr>
      <w:jc w:val="both"/>
    </w:pPr>
    <w:rPr>
      <w:rFonts w:ascii="Times New Roman" w:hAnsi="Times New Roman"/>
      <w:sz w:val="28"/>
    </w:rPr>
  </w:style>
  <w:style w:type="paragraph" w:styleId="Heading1">
    <w:name w:val="heading 1"/>
    <w:basedOn w:val="Title"/>
    <w:next w:val="Normal"/>
    <w:link w:val="Heading1Char"/>
    <w:uiPriority w:val="9"/>
    <w:qFormat/>
    <w:rsid w:val="004A7FD6"/>
    <w:pPr>
      <w:keepNext/>
      <w:keepLines/>
      <w:numPr>
        <w:numId w:val="10"/>
      </w:numPr>
      <w:pBdr>
        <w:bottom w:val="single" w:sz="18" w:space="4" w:color="002060"/>
      </w:pBdr>
      <w:spacing w:after="240"/>
      <w:ind w:left="720"/>
      <w:jc w:val="left"/>
      <w:outlineLvl w:val="0"/>
    </w:pPr>
    <w:rPr>
      <w:rFonts w:ascii="Trebuchet MS" w:hAnsi="Trebuchet MS"/>
      <w:bCs/>
      <w:color w:val="002060"/>
      <w:position w:val="6"/>
      <w:szCs w:val="28"/>
    </w:rPr>
  </w:style>
  <w:style w:type="paragraph" w:styleId="Heading2">
    <w:name w:val="heading 2"/>
    <w:basedOn w:val="Normal"/>
    <w:next w:val="Normal"/>
    <w:link w:val="Heading2Char"/>
    <w:uiPriority w:val="9"/>
    <w:unhideWhenUsed/>
    <w:qFormat/>
    <w:rsid w:val="004A7FD6"/>
    <w:pPr>
      <w:keepNext/>
      <w:keepLines/>
      <w:numPr>
        <w:ilvl w:val="1"/>
        <w:numId w:val="10"/>
      </w:numPr>
      <w:spacing w:before="200" w:after="0"/>
      <w:ind w:left="720"/>
      <w:outlineLvl w:val="1"/>
    </w:pPr>
    <w:rPr>
      <w:rFonts w:ascii="Trebuchet MS" w:eastAsiaTheme="majorEastAsia" w:hAnsi="Trebuchet MS" w:cstheme="majorBidi"/>
      <w:bCs/>
      <w:color w:val="4F81BD" w:themeColor="accent1"/>
      <w:szCs w:val="26"/>
    </w:rPr>
  </w:style>
  <w:style w:type="paragraph" w:styleId="Heading3">
    <w:name w:val="heading 3"/>
    <w:basedOn w:val="Normal"/>
    <w:next w:val="Normal"/>
    <w:link w:val="Heading3Char"/>
    <w:uiPriority w:val="9"/>
    <w:unhideWhenUsed/>
    <w:qFormat/>
    <w:rsid w:val="004A7FD6"/>
    <w:pPr>
      <w:keepNext/>
      <w:keepLines/>
      <w:spacing w:before="200" w:after="0"/>
      <w:outlineLvl w:val="2"/>
    </w:pPr>
    <w:rPr>
      <w:rFonts w:ascii="Trebuchet MS" w:eastAsiaTheme="majorEastAsia" w:hAnsi="Trebuchet MS" w:cstheme="majorBidi"/>
      <w:bCs/>
      <w:color w:val="000000" w:themeColor="text1"/>
      <w:u w:val="single"/>
    </w:rPr>
  </w:style>
  <w:style w:type="paragraph" w:styleId="Heading4">
    <w:name w:val="heading 4"/>
    <w:basedOn w:val="Normal"/>
    <w:next w:val="Normal"/>
    <w:link w:val="Heading4Char"/>
    <w:uiPriority w:val="9"/>
    <w:semiHidden/>
    <w:unhideWhenUsed/>
    <w:qFormat/>
    <w:rsid w:val="00710C9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457A"/>
    <w:pPr>
      <w:ind w:left="720"/>
      <w:contextualSpacing/>
    </w:pPr>
  </w:style>
  <w:style w:type="character" w:customStyle="1" w:styleId="Heading1Char">
    <w:name w:val="Heading 1 Char"/>
    <w:basedOn w:val="DefaultParagraphFont"/>
    <w:link w:val="Heading1"/>
    <w:uiPriority w:val="9"/>
    <w:rsid w:val="004A7FD6"/>
    <w:rPr>
      <w:rFonts w:ascii="Trebuchet MS" w:eastAsiaTheme="majorEastAsia" w:hAnsi="Trebuchet MS" w:cstheme="majorBidi"/>
      <w:bCs/>
      <w:color w:val="002060"/>
      <w:spacing w:val="5"/>
      <w:kern w:val="28"/>
      <w:position w:val="6"/>
      <w:sz w:val="52"/>
      <w:szCs w:val="28"/>
    </w:rPr>
  </w:style>
  <w:style w:type="paragraph" w:styleId="NoSpacing">
    <w:name w:val="No Spacing"/>
    <w:link w:val="NoSpacingChar"/>
    <w:uiPriority w:val="1"/>
    <w:qFormat/>
    <w:rsid w:val="00C94851"/>
    <w:pPr>
      <w:spacing w:after="0" w:line="240" w:lineRule="auto"/>
    </w:pPr>
    <w:rPr>
      <w:rFonts w:eastAsiaTheme="minorEastAsia"/>
      <w:lang w:val="en-US" w:eastAsia="ja-JP"/>
    </w:rPr>
  </w:style>
  <w:style w:type="paragraph" w:styleId="Title">
    <w:name w:val="Title"/>
    <w:basedOn w:val="Normal"/>
    <w:next w:val="Normal"/>
    <w:link w:val="TitleChar"/>
    <w:uiPriority w:val="10"/>
    <w:qFormat/>
    <w:rsid w:val="00C948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4851"/>
    <w:rPr>
      <w:rFonts w:asciiTheme="majorHAnsi" w:eastAsiaTheme="majorEastAsia" w:hAnsiTheme="majorHAnsi" w:cstheme="majorBidi"/>
      <w:color w:val="17365D" w:themeColor="text2" w:themeShade="BF"/>
      <w:spacing w:val="5"/>
      <w:kern w:val="28"/>
      <w:sz w:val="52"/>
      <w:szCs w:val="52"/>
    </w:rPr>
  </w:style>
  <w:style w:type="character" w:customStyle="1" w:styleId="NoSpacingChar">
    <w:name w:val="No Spacing Char"/>
    <w:basedOn w:val="DefaultParagraphFont"/>
    <w:link w:val="NoSpacing"/>
    <w:uiPriority w:val="1"/>
    <w:rsid w:val="00C94851"/>
    <w:rPr>
      <w:rFonts w:eastAsiaTheme="minorEastAsia"/>
      <w:lang w:val="en-US" w:eastAsia="ja-JP"/>
    </w:rPr>
  </w:style>
  <w:style w:type="paragraph" w:styleId="BalloonText">
    <w:name w:val="Balloon Text"/>
    <w:basedOn w:val="Normal"/>
    <w:link w:val="BalloonTextChar"/>
    <w:uiPriority w:val="99"/>
    <w:semiHidden/>
    <w:unhideWhenUsed/>
    <w:rsid w:val="00C94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851"/>
    <w:rPr>
      <w:rFonts w:ascii="Tahoma" w:hAnsi="Tahoma" w:cs="Tahoma"/>
      <w:sz w:val="16"/>
      <w:szCs w:val="16"/>
    </w:rPr>
  </w:style>
  <w:style w:type="paragraph" w:styleId="TOCHeading">
    <w:name w:val="TOC Heading"/>
    <w:basedOn w:val="Heading1"/>
    <w:next w:val="Normal"/>
    <w:uiPriority w:val="39"/>
    <w:semiHidden/>
    <w:unhideWhenUsed/>
    <w:qFormat/>
    <w:rsid w:val="00C94851"/>
    <w:pPr>
      <w:pBdr>
        <w:bottom w:val="nil"/>
      </w:pBdr>
      <w:spacing w:before="480" w:line="276" w:lineRule="auto"/>
      <w:contextualSpacing w:val="0"/>
      <w:outlineLvl w:val="9"/>
    </w:pPr>
    <w:rPr>
      <w:color w:val="365F91" w:themeColor="accent1" w:themeShade="BF"/>
      <w:spacing w:val="0"/>
      <w:kern w:val="0"/>
      <w:position w:val="0"/>
      <w:lang w:val="en-US" w:eastAsia="ja-JP"/>
    </w:rPr>
  </w:style>
  <w:style w:type="paragraph" w:styleId="TOC1">
    <w:name w:val="toc 1"/>
    <w:basedOn w:val="Normal"/>
    <w:next w:val="Normal"/>
    <w:autoRedefine/>
    <w:uiPriority w:val="39"/>
    <w:unhideWhenUsed/>
    <w:rsid w:val="00D9316B"/>
    <w:pPr>
      <w:tabs>
        <w:tab w:val="left" w:pos="907"/>
        <w:tab w:val="right" w:leader="dot" w:pos="9016"/>
      </w:tabs>
      <w:spacing w:after="100"/>
      <w:ind w:left="57"/>
    </w:pPr>
  </w:style>
  <w:style w:type="character" w:styleId="Hyperlink">
    <w:name w:val="Hyperlink"/>
    <w:basedOn w:val="DefaultParagraphFont"/>
    <w:uiPriority w:val="99"/>
    <w:unhideWhenUsed/>
    <w:rsid w:val="00C94851"/>
    <w:rPr>
      <w:color w:val="0000FF" w:themeColor="hyperlink"/>
      <w:u w:val="single"/>
    </w:rPr>
  </w:style>
  <w:style w:type="paragraph" w:styleId="Header">
    <w:name w:val="header"/>
    <w:basedOn w:val="Normal"/>
    <w:link w:val="HeaderChar"/>
    <w:uiPriority w:val="99"/>
    <w:unhideWhenUsed/>
    <w:rsid w:val="002036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3610"/>
  </w:style>
  <w:style w:type="paragraph" w:styleId="Footer">
    <w:name w:val="footer"/>
    <w:basedOn w:val="Normal"/>
    <w:link w:val="FooterChar"/>
    <w:uiPriority w:val="99"/>
    <w:unhideWhenUsed/>
    <w:rsid w:val="002036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3610"/>
  </w:style>
  <w:style w:type="character" w:customStyle="1" w:styleId="Heading4Char">
    <w:name w:val="Heading 4 Char"/>
    <w:basedOn w:val="DefaultParagraphFont"/>
    <w:link w:val="Heading4"/>
    <w:uiPriority w:val="9"/>
    <w:semiHidden/>
    <w:rsid w:val="00710C9A"/>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rsid w:val="004A7FD6"/>
    <w:rPr>
      <w:rFonts w:ascii="Trebuchet MS" w:eastAsiaTheme="majorEastAsia" w:hAnsi="Trebuchet MS" w:cstheme="majorBidi"/>
      <w:bCs/>
      <w:color w:val="4F81BD" w:themeColor="accent1"/>
      <w:sz w:val="28"/>
      <w:szCs w:val="26"/>
    </w:rPr>
  </w:style>
  <w:style w:type="paragraph" w:styleId="TOC2">
    <w:name w:val="toc 2"/>
    <w:basedOn w:val="Normal"/>
    <w:next w:val="Normal"/>
    <w:autoRedefine/>
    <w:uiPriority w:val="39"/>
    <w:unhideWhenUsed/>
    <w:rsid w:val="00956C48"/>
    <w:pPr>
      <w:spacing w:after="100"/>
      <w:ind w:left="220"/>
    </w:pPr>
  </w:style>
  <w:style w:type="table" w:styleId="TableGrid">
    <w:name w:val="Table Grid"/>
    <w:basedOn w:val="TableNormal"/>
    <w:uiPriority w:val="59"/>
    <w:rsid w:val="00F51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179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1-Accent1">
    <w:name w:val="Medium Grid 1 Accent 1"/>
    <w:basedOn w:val="TableNormal"/>
    <w:uiPriority w:val="67"/>
    <w:rsid w:val="00F5179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1-Accent1">
    <w:name w:val="Medium Shading 1 Accent 1"/>
    <w:basedOn w:val="TableNormal"/>
    <w:uiPriority w:val="63"/>
    <w:rsid w:val="00FE5AB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FE5AB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Caption">
    <w:name w:val="caption"/>
    <w:basedOn w:val="Normal"/>
    <w:next w:val="Normal"/>
    <w:uiPriority w:val="35"/>
    <w:unhideWhenUsed/>
    <w:qFormat/>
    <w:rsid w:val="00DF619E"/>
    <w:pPr>
      <w:spacing w:line="240" w:lineRule="auto"/>
    </w:pPr>
    <w:rPr>
      <w:b/>
      <w:bCs/>
      <w:color w:val="4F81BD" w:themeColor="accent1"/>
      <w:sz w:val="18"/>
      <w:szCs w:val="18"/>
    </w:rPr>
  </w:style>
  <w:style w:type="table" w:styleId="LightShading-Accent1">
    <w:name w:val="Light Shading Accent 1"/>
    <w:basedOn w:val="TableNormal"/>
    <w:uiPriority w:val="60"/>
    <w:rsid w:val="00D7285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eofFigures">
    <w:name w:val="table of figures"/>
    <w:basedOn w:val="Normal"/>
    <w:next w:val="Normal"/>
    <w:uiPriority w:val="99"/>
    <w:unhideWhenUsed/>
    <w:rsid w:val="004F59DC"/>
    <w:pPr>
      <w:spacing w:after="0"/>
    </w:pPr>
  </w:style>
  <w:style w:type="paragraph" w:customStyle="1" w:styleId="088095CB421E4E02BDC9682AFEE1723A">
    <w:name w:val="088095CB421E4E02BDC9682AFEE1723A"/>
    <w:rsid w:val="004F182B"/>
    <w:rPr>
      <w:rFonts w:eastAsiaTheme="minorEastAsia"/>
      <w:lang w:val="en-US" w:eastAsia="ja-JP"/>
    </w:rPr>
  </w:style>
  <w:style w:type="character" w:customStyle="1" w:styleId="Heading3Char">
    <w:name w:val="Heading 3 Char"/>
    <w:basedOn w:val="DefaultParagraphFont"/>
    <w:link w:val="Heading3"/>
    <w:uiPriority w:val="9"/>
    <w:rsid w:val="004A7FD6"/>
    <w:rPr>
      <w:rFonts w:ascii="Trebuchet MS" w:eastAsiaTheme="majorEastAsia" w:hAnsi="Trebuchet MS" w:cstheme="majorBidi"/>
      <w:bCs/>
      <w:color w:val="000000" w:themeColor="text1"/>
      <w:sz w:val="28"/>
      <w:u w:val="single"/>
    </w:rPr>
  </w:style>
  <w:style w:type="paragraph" w:styleId="TOC3">
    <w:name w:val="toc 3"/>
    <w:basedOn w:val="Normal"/>
    <w:next w:val="Normal"/>
    <w:autoRedefine/>
    <w:uiPriority w:val="39"/>
    <w:unhideWhenUsed/>
    <w:rsid w:val="00472868"/>
    <w:pPr>
      <w:tabs>
        <w:tab w:val="right" w:leader="dot" w:pos="9016"/>
      </w:tabs>
      <w:spacing w:after="100"/>
      <w:ind w:left="90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9AF"/>
    <w:pPr>
      <w:jc w:val="both"/>
    </w:pPr>
    <w:rPr>
      <w:rFonts w:ascii="Times New Roman" w:hAnsi="Times New Roman"/>
      <w:sz w:val="28"/>
    </w:rPr>
  </w:style>
  <w:style w:type="paragraph" w:styleId="Heading1">
    <w:name w:val="heading 1"/>
    <w:basedOn w:val="Title"/>
    <w:next w:val="Normal"/>
    <w:link w:val="Heading1Char"/>
    <w:uiPriority w:val="9"/>
    <w:qFormat/>
    <w:rsid w:val="004A7FD6"/>
    <w:pPr>
      <w:keepNext/>
      <w:keepLines/>
      <w:numPr>
        <w:numId w:val="10"/>
      </w:numPr>
      <w:pBdr>
        <w:bottom w:val="single" w:sz="18" w:space="4" w:color="002060"/>
      </w:pBdr>
      <w:spacing w:after="240"/>
      <w:ind w:left="720"/>
      <w:jc w:val="left"/>
      <w:outlineLvl w:val="0"/>
    </w:pPr>
    <w:rPr>
      <w:rFonts w:ascii="Trebuchet MS" w:hAnsi="Trebuchet MS"/>
      <w:bCs/>
      <w:color w:val="002060"/>
      <w:position w:val="6"/>
      <w:szCs w:val="28"/>
    </w:rPr>
  </w:style>
  <w:style w:type="paragraph" w:styleId="Heading2">
    <w:name w:val="heading 2"/>
    <w:basedOn w:val="Normal"/>
    <w:next w:val="Normal"/>
    <w:link w:val="Heading2Char"/>
    <w:uiPriority w:val="9"/>
    <w:unhideWhenUsed/>
    <w:qFormat/>
    <w:rsid w:val="004A7FD6"/>
    <w:pPr>
      <w:keepNext/>
      <w:keepLines/>
      <w:numPr>
        <w:ilvl w:val="1"/>
        <w:numId w:val="10"/>
      </w:numPr>
      <w:spacing w:before="200" w:after="0"/>
      <w:ind w:left="720"/>
      <w:outlineLvl w:val="1"/>
    </w:pPr>
    <w:rPr>
      <w:rFonts w:ascii="Trebuchet MS" w:eastAsiaTheme="majorEastAsia" w:hAnsi="Trebuchet MS" w:cstheme="majorBidi"/>
      <w:bCs/>
      <w:color w:val="4F81BD" w:themeColor="accent1"/>
      <w:szCs w:val="26"/>
    </w:rPr>
  </w:style>
  <w:style w:type="paragraph" w:styleId="Heading3">
    <w:name w:val="heading 3"/>
    <w:basedOn w:val="Normal"/>
    <w:next w:val="Normal"/>
    <w:link w:val="Heading3Char"/>
    <w:uiPriority w:val="9"/>
    <w:unhideWhenUsed/>
    <w:qFormat/>
    <w:rsid w:val="004A7FD6"/>
    <w:pPr>
      <w:keepNext/>
      <w:keepLines/>
      <w:spacing w:before="200" w:after="0"/>
      <w:outlineLvl w:val="2"/>
    </w:pPr>
    <w:rPr>
      <w:rFonts w:ascii="Trebuchet MS" w:eastAsiaTheme="majorEastAsia" w:hAnsi="Trebuchet MS" w:cstheme="majorBidi"/>
      <w:bCs/>
      <w:color w:val="000000" w:themeColor="text1"/>
      <w:u w:val="single"/>
    </w:rPr>
  </w:style>
  <w:style w:type="paragraph" w:styleId="Heading4">
    <w:name w:val="heading 4"/>
    <w:basedOn w:val="Normal"/>
    <w:next w:val="Normal"/>
    <w:link w:val="Heading4Char"/>
    <w:uiPriority w:val="9"/>
    <w:semiHidden/>
    <w:unhideWhenUsed/>
    <w:qFormat/>
    <w:rsid w:val="00710C9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457A"/>
    <w:pPr>
      <w:ind w:left="720"/>
      <w:contextualSpacing/>
    </w:pPr>
  </w:style>
  <w:style w:type="character" w:customStyle="1" w:styleId="Heading1Char">
    <w:name w:val="Heading 1 Char"/>
    <w:basedOn w:val="DefaultParagraphFont"/>
    <w:link w:val="Heading1"/>
    <w:uiPriority w:val="9"/>
    <w:rsid w:val="004A7FD6"/>
    <w:rPr>
      <w:rFonts w:ascii="Trebuchet MS" w:eastAsiaTheme="majorEastAsia" w:hAnsi="Trebuchet MS" w:cstheme="majorBidi"/>
      <w:bCs/>
      <w:color w:val="002060"/>
      <w:spacing w:val="5"/>
      <w:kern w:val="28"/>
      <w:position w:val="6"/>
      <w:sz w:val="52"/>
      <w:szCs w:val="28"/>
    </w:rPr>
  </w:style>
  <w:style w:type="paragraph" w:styleId="NoSpacing">
    <w:name w:val="No Spacing"/>
    <w:link w:val="NoSpacingChar"/>
    <w:uiPriority w:val="1"/>
    <w:qFormat/>
    <w:rsid w:val="00C94851"/>
    <w:pPr>
      <w:spacing w:after="0" w:line="240" w:lineRule="auto"/>
    </w:pPr>
    <w:rPr>
      <w:rFonts w:eastAsiaTheme="minorEastAsia"/>
      <w:lang w:val="en-US" w:eastAsia="ja-JP"/>
    </w:rPr>
  </w:style>
  <w:style w:type="paragraph" w:styleId="Title">
    <w:name w:val="Title"/>
    <w:basedOn w:val="Normal"/>
    <w:next w:val="Normal"/>
    <w:link w:val="TitleChar"/>
    <w:uiPriority w:val="10"/>
    <w:qFormat/>
    <w:rsid w:val="00C948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94851"/>
    <w:rPr>
      <w:rFonts w:asciiTheme="majorHAnsi" w:eastAsiaTheme="majorEastAsia" w:hAnsiTheme="majorHAnsi" w:cstheme="majorBidi"/>
      <w:color w:val="17365D" w:themeColor="text2" w:themeShade="BF"/>
      <w:spacing w:val="5"/>
      <w:kern w:val="28"/>
      <w:sz w:val="52"/>
      <w:szCs w:val="52"/>
    </w:rPr>
  </w:style>
  <w:style w:type="character" w:customStyle="1" w:styleId="NoSpacingChar">
    <w:name w:val="No Spacing Char"/>
    <w:basedOn w:val="DefaultParagraphFont"/>
    <w:link w:val="NoSpacing"/>
    <w:uiPriority w:val="1"/>
    <w:rsid w:val="00C94851"/>
    <w:rPr>
      <w:rFonts w:eastAsiaTheme="minorEastAsia"/>
      <w:lang w:val="en-US" w:eastAsia="ja-JP"/>
    </w:rPr>
  </w:style>
  <w:style w:type="paragraph" w:styleId="BalloonText">
    <w:name w:val="Balloon Text"/>
    <w:basedOn w:val="Normal"/>
    <w:link w:val="BalloonTextChar"/>
    <w:uiPriority w:val="99"/>
    <w:semiHidden/>
    <w:unhideWhenUsed/>
    <w:rsid w:val="00C94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851"/>
    <w:rPr>
      <w:rFonts w:ascii="Tahoma" w:hAnsi="Tahoma" w:cs="Tahoma"/>
      <w:sz w:val="16"/>
      <w:szCs w:val="16"/>
    </w:rPr>
  </w:style>
  <w:style w:type="paragraph" w:styleId="TOCHeading">
    <w:name w:val="TOC Heading"/>
    <w:basedOn w:val="Heading1"/>
    <w:next w:val="Normal"/>
    <w:uiPriority w:val="39"/>
    <w:semiHidden/>
    <w:unhideWhenUsed/>
    <w:qFormat/>
    <w:rsid w:val="00C94851"/>
    <w:pPr>
      <w:pBdr>
        <w:bottom w:val="nil"/>
      </w:pBdr>
      <w:spacing w:before="480" w:line="276" w:lineRule="auto"/>
      <w:contextualSpacing w:val="0"/>
      <w:outlineLvl w:val="9"/>
    </w:pPr>
    <w:rPr>
      <w:color w:val="365F91" w:themeColor="accent1" w:themeShade="BF"/>
      <w:spacing w:val="0"/>
      <w:kern w:val="0"/>
      <w:position w:val="0"/>
      <w:lang w:val="en-US" w:eastAsia="ja-JP"/>
    </w:rPr>
  </w:style>
  <w:style w:type="paragraph" w:styleId="TOC1">
    <w:name w:val="toc 1"/>
    <w:basedOn w:val="Normal"/>
    <w:next w:val="Normal"/>
    <w:autoRedefine/>
    <w:uiPriority w:val="39"/>
    <w:unhideWhenUsed/>
    <w:rsid w:val="00D9316B"/>
    <w:pPr>
      <w:tabs>
        <w:tab w:val="left" w:pos="907"/>
        <w:tab w:val="right" w:leader="dot" w:pos="9016"/>
      </w:tabs>
      <w:spacing w:after="100"/>
      <w:ind w:left="57"/>
    </w:pPr>
  </w:style>
  <w:style w:type="character" w:styleId="Hyperlink">
    <w:name w:val="Hyperlink"/>
    <w:basedOn w:val="DefaultParagraphFont"/>
    <w:uiPriority w:val="99"/>
    <w:unhideWhenUsed/>
    <w:rsid w:val="00C94851"/>
    <w:rPr>
      <w:color w:val="0000FF" w:themeColor="hyperlink"/>
      <w:u w:val="single"/>
    </w:rPr>
  </w:style>
  <w:style w:type="paragraph" w:styleId="Header">
    <w:name w:val="header"/>
    <w:basedOn w:val="Normal"/>
    <w:link w:val="HeaderChar"/>
    <w:uiPriority w:val="99"/>
    <w:unhideWhenUsed/>
    <w:rsid w:val="002036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3610"/>
  </w:style>
  <w:style w:type="paragraph" w:styleId="Footer">
    <w:name w:val="footer"/>
    <w:basedOn w:val="Normal"/>
    <w:link w:val="FooterChar"/>
    <w:uiPriority w:val="99"/>
    <w:unhideWhenUsed/>
    <w:rsid w:val="002036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3610"/>
  </w:style>
  <w:style w:type="character" w:customStyle="1" w:styleId="Heading4Char">
    <w:name w:val="Heading 4 Char"/>
    <w:basedOn w:val="DefaultParagraphFont"/>
    <w:link w:val="Heading4"/>
    <w:uiPriority w:val="9"/>
    <w:semiHidden/>
    <w:rsid w:val="00710C9A"/>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rsid w:val="004A7FD6"/>
    <w:rPr>
      <w:rFonts w:ascii="Trebuchet MS" w:eastAsiaTheme="majorEastAsia" w:hAnsi="Trebuchet MS" w:cstheme="majorBidi"/>
      <w:bCs/>
      <w:color w:val="4F81BD" w:themeColor="accent1"/>
      <w:sz w:val="28"/>
      <w:szCs w:val="26"/>
    </w:rPr>
  </w:style>
  <w:style w:type="paragraph" w:styleId="TOC2">
    <w:name w:val="toc 2"/>
    <w:basedOn w:val="Normal"/>
    <w:next w:val="Normal"/>
    <w:autoRedefine/>
    <w:uiPriority w:val="39"/>
    <w:unhideWhenUsed/>
    <w:rsid w:val="00956C48"/>
    <w:pPr>
      <w:spacing w:after="100"/>
      <w:ind w:left="220"/>
    </w:pPr>
  </w:style>
  <w:style w:type="table" w:styleId="TableGrid">
    <w:name w:val="Table Grid"/>
    <w:basedOn w:val="TableNormal"/>
    <w:uiPriority w:val="59"/>
    <w:rsid w:val="00F51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179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1-Accent1">
    <w:name w:val="Medium Grid 1 Accent 1"/>
    <w:basedOn w:val="TableNormal"/>
    <w:uiPriority w:val="67"/>
    <w:rsid w:val="00F5179B"/>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1-Accent1">
    <w:name w:val="Medium Shading 1 Accent 1"/>
    <w:basedOn w:val="TableNormal"/>
    <w:uiPriority w:val="63"/>
    <w:rsid w:val="00FE5AB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FE5AB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Caption">
    <w:name w:val="caption"/>
    <w:basedOn w:val="Normal"/>
    <w:next w:val="Normal"/>
    <w:uiPriority w:val="35"/>
    <w:unhideWhenUsed/>
    <w:qFormat/>
    <w:rsid w:val="00DF619E"/>
    <w:pPr>
      <w:spacing w:line="240" w:lineRule="auto"/>
    </w:pPr>
    <w:rPr>
      <w:b/>
      <w:bCs/>
      <w:color w:val="4F81BD" w:themeColor="accent1"/>
      <w:sz w:val="18"/>
      <w:szCs w:val="18"/>
    </w:rPr>
  </w:style>
  <w:style w:type="table" w:styleId="LightShading-Accent1">
    <w:name w:val="Light Shading Accent 1"/>
    <w:basedOn w:val="TableNormal"/>
    <w:uiPriority w:val="60"/>
    <w:rsid w:val="00D7285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eofFigures">
    <w:name w:val="table of figures"/>
    <w:basedOn w:val="Normal"/>
    <w:next w:val="Normal"/>
    <w:uiPriority w:val="99"/>
    <w:unhideWhenUsed/>
    <w:rsid w:val="004F59DC"/>
    <w:pPr>
      <w:spacing w:after="0"/>
    </w:pPr>
  </w:style>
  <w:style w:type="paragraph" w:customStyle="1" w:styleId="088095CB421E4E02BDC9682AFEE1723A">
    <w:name w:val="088095CB421E4E02BDC9682AFEE1723A"/>
    <w:rsid w:val="004F182B"/>
    <w:rPr>
      <w:rFonts w:eastAsiaTheme="minorEastAsia"/>
      <w:lang w:val="en-US" w:eastAsia="ja-JP"/>
    </w:rPr>
  </w:style>
  <w:style w:type="character" w:customStyle="1" w:styleId="Heading3Char">
    <w:name w:val="Heading 3 Char"/>
    <w:basedOn w:val="DefaultParagraphFont"/>
    <w:link w:val="Heading3"/>
    <w:uiPriority w:val="9"/>
    <w:rsid w:val="004A7FD6"/>
    <w:rPr>
      <w:rFonts w:ascii="Trebuchet MS" w:eastAsiaTheme="majorEastAsia" w:hAnsi="Trebuchet MS" w:cstheme="majorBidi"/>
      <w:bCs/>
      <w:color w:val="000000" w:themeColor="text1"/>
      <w:sz w:val="28"/>
      <w:u w:val="single"/>
    </w:rPr>
  </w:style>
  <w:style w:type="paragraph" w:styleId="TOC3">
    <w:name w:val="toc 3"/>
    <w:basedOn w:val="Normal"/>
    <w:next w:val="Normal"/>
    <w:autoRedefine/>
    <w:uiPriority w:val="39"/>
    <w:unhideWhenUsed/>
    <w:rsid w:val="00472868"/>
    <w:pPr>
      <w:tabs>
        <w:tab w:val="right" w:leader="dot" w:pos="9016"/>
      </w:tabs>
      <w:spacing w:after="100"/>
      <w:ind w:left="9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image" Target="cid:image009.png@01D28CF0.316332B0"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spPr>
            <a:ln w="28575">
              <a:solidFill>
                <a:srgbClr val="002060"/>
              </a:solidFill>
            </a:ln>
          </c:spPr>
          <c:marker>
            <c:symbol val="none"/>
          </c:marker>
          <c:dPt>
            <c:idx val="11"/>
            <c:bubble3D val="0"/>
          </c:dPt>
          <c:cat>
            <c:numRef>
              <c:f>Sheet1!$D$36:$AA$36</c:f>
              <c:numCache>
                <c:formatCode>h:mm</c:formatCode>
                <c:ptCount val="24"/>
                <c:pt idx="0">
                  <c:v>4.1666666666666664E-2</c:v>
                </c:pt>
                <c:pt idx="1">
                  <c:v>8.3333333333333301E-2</c:v>
                </c:pt>
                <c:pt idx="2">
                  <c:v>0.125</c:v>
                </c:pt>
                <c:pt idx="3">
                  <c:v>0.16666666666666699</c:v>
                </c:pt>
                <c:pt idx="4">
                  <c:v>0.20833333333333301</c:v>
                </c:pt>
                <c:pt idx="5">
                  <c:v>0.25</c:v>
                </c:pt>
                <c:pt idx="6">
                  <c:v>0.29166666666666702</c:v>
                </c:pt>
                <c:pt idx="7">
                  <c:v>0.33333333333333298</c:v>
                </c:pt>
                <c:pt idx="8">
                  <c:v>0.375</c:v>
                </c:pt>
                <c:pt idx="9">
                  <c:v>0.41666666666666702</c:v>
                </c:pt>
                <c:pt idx="10">
                  <c:v>0.45833333333333298</c:v>
                </c:pt>
                <c:pt idx="11">
                  <c:v>0.5</c:v>
                </c:pt>
                <c:pt idx="12">
                  <c:v>0.54166666666666696</c:v>
                </c:pt>
                <c:pt idx="13">
                  <c:v>0.58333333333333304</c:v>
                </c:pt>
                <c:pt idx="14">
                  <c:v>0.625</c:v>
                </c:pt>
                <c:pt idx="15">
                  <c:v>0.66666666666666696</c:v>
                </c:pt>
                <c:pt idx="16">
                  <c:v>0.70833333333333304</c:v>
                </c:pt>
                <c:pt idx="17">
                  <c:v>0.75</c:v>
                </c:pt>
                <c:pt idx="18">
                  <c:v>0.79166666666666696</c:v>
                </c:pt>
                <c:pt idx="19">
                  <c:v>0.83333333333333304</c:v>
                </c:pt>
                <c:pt idx="20">
                  <c:v>0.875</c:v>
                </c:pt>
                <c:pt idx="21">
                  <c:v>0.91666666666666696</c:v>
                </c:pt>
                <c:pt idx="22">
                  <c:v>0.95833333333333304</c:v>
                </c:pt>
                <c:pt idx="23">
                  <c:v>0</c:v>
                </c:pt>
              </c:numCache>
            </c:numRef>
          </c:cat>
          <c:val>
            <c:numRef>
              <c:f>Sheet1!$D$37:$AA$37</c:f>
              <c:numCache>
                <c:formatCode>General</c:formatCode>
                <c:ptCount val="24"/>
                <c:pt idx="0">
                  <c:v>0</c:v>
                </c:pt>
                <c:pt idx="1">
                  <c:v>0</c:v>
                </c:pt>
                <c:pt idx="2">
                  <c:v>0</c:v>
                </c:pt>
                <c:pt idx="3">
                  <c:v>0</c:v>
                </c:pt>
                <c:pt idx="4">
                  <c:v>0</c:v>
                </c:pt>
                <c:pt idx="5">
                  <c:v>0</c:v>
                </c:pt>
                <c:pt idx="6">
                  <c:v>0</c:v>
                </c:pt>
                <c:pt idx="7">
                  <c:v>1.9</c:v>
                </c:pt>
                <c:pt idx="8">
                  <c:v>4.4000000000000004</c:v>
                </c:pt>
                <c:pt idx="9">
                  <c:v>3.8</c:v>
                </c:pt>
                <c:pt idx="10">
                  <c:v>1.4</c:v>
                </c:pt>
                <c:pt idx="11">
                  <c:v>2.6</c:v>
                </c:pt>
                <c:pt idx="12">
                  <c:v>2.2000000000000002</c:v>
                </c:pt>
                <c:pt idx="13">
                  <c:v>3</c:v>
                </c:pt>
                <c:pt idx="14">
                  <c:v>1.6</c:v>
                </c:pt>
                <c:pt idx="15">
                  <c:v>0.9</c:v>
                </c:pt>
                <c:pt idx="16">
                  <c:v>2.2999999999999998</c:v>
                </c:pt>
                <c:pt idx="17">
                  <c:v>19.3</c:v>
                </c:pt>
                <c:pt idx="18">
                  <c:v>0.7</c:v>
                </c:pt>
                <c:pt idx="19">
                  <c:v>0.3</c:v>
                </c:pt>
                <c:pt idx="20">
                  <c:v>0.1</c:v>
                </c:pt>
                <c:pt idx="21">
                  <c:v>0</c:v>
                </c:pt>
                <c:pt idx="22">
                  <c:v>0</c:v>
                </c:pt>
                <c:pt idx="23">
                  <c:v>0</c:v>
                </c:pt>
              </c:numCache>
            </c:numRef>
          </c:val>
          <c:smooth val="0"/>
        </c:ser>
        <c:dLbls>
          <c:showLegendKey val="0"/>
          <c:showVal val="0"/>
          <c:showCatName val="0"/>
          <c:showSerName val="0"/>
          <c:showPercent val="0"/>
          <c:showBubbleSize val="0"/>
        </c:dLbls>
        <c:dropLines>
          <c:spPr>
            <a:ln>
              <a:noFill/>
            </a:ln>
          </c:spPr>
        </c:dropLines>
        <c:marker val="1"/>
        <c:smooth val="0"/>
        <c:axId val="47193472"/>
        <c:axId val="47199744"/>
      </c:lineChart>
      <c:catAx>
        <c:axId val="47193472"/>
        <c:scaling>
          <c:orientation val="minMax"/>
        </c:scaling>
        <c:delete val="0"/>
        <c:axPos val="b"/>
        <c:title>
          <c:tx>
            <c:rich>
              <a:bodyPr/>
              <a:lstStyle/>
              <a:p>
                <a:pPr>
                  <a:defRPr/>
                </a:pPr>
                <a:r>
                  <a:rPr lang="en-US"/>
                  <a:t>Time</a:t>
                </a:r>
              </a:p>
            </c:rich>
          </c:tx>
          <c:overlay val="0"/>
        </c:title>
        <c:numFmt formatCode="h:mm" sourceLinked="1"/>
        <c:majorTickMark val="none"/>
        <c:minorTickMark val="none"/>
        <c:tickLblPos val="nextTo"/>
        <c:crossAx val="47199744"/>
        <c:crosses val="autoZero"/>
        <c:auto val="1"/>
        <c:lblAlgn val="ctr"/>
        <c:lblOffset val="100"/>
        <c:noMultiLvlLbl val="0"/>
      </c:catAx>
      <c:valAx>
        <c:axId val="47199744"/>
        <c:scaling>
          <c:orientation val="minMax"/>
        </c:scaling>
        <c:delete val="0"/>
        <c:axPos val="l"/>
        <c:majorGridlines/>
        <c:title>
          <c:tx>
            <c:rich>
              <a:bodyPr/>
              <a:lstStyle/>
              <a:p>
                <a:pPr>
                  <a:defRPr/>
                </a:pPr>
                <a:r>
                  <a:rPr lang="en-GB"/>
                  <a:t>Rainfall (mm)</a:t>
                </a:r>
              </a:p>
            </c:rich>
          </c:tx>
          <c:overlay val="0"/>
        </c:title>
        <c:numFmt formatCode="General" sourceLinked="1"/>
        <c:majorTickMark val="out"/>
        <c:minorTickMark val="none"/>
        <c:tickLblPos val="nextTo"/>
        <c:crossAx val="47193472"/>
        <c:crosses val="autoZero"/>
        <c:crossBetween val="between"/>
      </c:valAx>
    </c:plotArea>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136F20-73E8-4787-AD25-A1992E579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3531</Words>
  <Characters>20133</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Flood Investigation Report</vt:lpstr>
    </vt:vector>
  </TitlesOfParts>
  <Company>Neath Port talbot county borough council</Company>
  <LinksUpToDate>false</LinksUpToDate>
  <CharactersWithSpaces>23617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Flood Investigation Report</dc:title>
  <dc:subject>Varteg Road, Ystalyfera</dc:subject>
  <dc:creator>James M. Davies</dc:creator>
  <cp:lastModifiedBy>Jonathan Lewis</cp:lastModifiedBy>
  <cp:revision>2</cp:revision>
  <cp:lastPrinted>2017-02-24T13:15:00Z</cp:lastPrinted>
  <dcterms:created xsi:type="dcterms:W3CDTF">2017-06-20T09:58:00Z</dcterms:created>
  <dcterms:modified xsi:type="dcterms:W3CDTF">2017-06-20T09:58:00Z</dcterms:modified>
</cp:coreProperties>
</file>