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46D4" w14:textId="77777777"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14:paraId="746C0D27" w14:textId="77777777" w:rsidR="00127F5E" w:rsidRDefault="00127F5E" w:rsidP="00044551">
      <w:pPr>
        <w:jc w:val="center"/>
        <w:rPr>
          <w:rFonts w:ascii="Arial" w:hAnsi="Arial" w:cs="Arial"/>
          <w:b/>
          <w:sz w:val="28"/>
          <w:szCs w:val="28"/>
          <w:u w:val="single"/>
        </w:rPr>
      </w:pPr>
    </w:p>
    <w:p w14:paraId="70417EB6" w14:textId="77777777"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14:paraId="1BA6FB8A" w14:textId="77777777"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The personal data which we collect from you via this form will be used by the Council (pursuant to it carrying out its various statutory and business functions) for the following purposes:</w:t>
      </w:r>
    </w:p>
    <w:p w14:paraId="700C9481" w14:textId="4B54D6D6" w:rsidR="00C1636A" w:rsidRPr="003E6A73" w:rsidRDefault="00A65BA5" w:rsidP="00044551">
      <w:pPr>
        <w:ind w:left="709" w:hanging="709"/>
        <w:rPr>
          <w:rFonts w:ascii="Arial" w:hAnsi="Arial" w:cs="Arial"/>
          <w:b/>
          <w:i/>
          <w:sz w:val="28"/>
          <w:szCs w:val="28"/>
        </w:rPr>
      </w:pPr>
      <w:r>
        <w:rPr>
          <w:rFonts w:ascii="Arial" w:hAnsi="Arial" w:cs="Arial"/>
          <w:sz w:val="28"/>
          <w:szCs w:val="28"/>
        </w:rPr>
        <w:tab/>
      </w:r>
      <w:r w:rsidR="00577236">
        <w:rPr>
          <w:rFonts w:ascii="Arial" w:hAnsi="Arial" w:cs="Arial"/>
          <w:sz w:val="28"/>
          <w:szCs w:val="28"/>
        </w:rPr>
        <w:t>To carry out various activities to facilitate the provision of the Local Land Charges Service, including completion of Official and Personal Searc</w:t>
      </w:r>
      <w:r w:rsidR="00B04E7E">
        <w:rPr>
          <w:rFonts w:ascii="Arial" w:hAnsi="Arial" w:cs="Arial"/>
          <w:sz w:val="28"/>
          <w:szCs w:val="28"/>
        </w:rPr>
        <w:t>hes, Environmental Information r</w:t>
      </w:r>
      <w:r w:rsidR="00577236">
        <w:rPr>
          <w:rFonts w:ascii="Arial" w:hAnsi="Arial" w:cs="Arial"/>
          <w:sz w:val="28"/>
          <w:szCs w:val="28"/>
        </w:rPr>
        <w:t>equests and any other relevant requests for information or advice pertinent to the Service.</w:t>
      </w:r>
      <w:r w:rsidR="00A914A0">
        <w:rPr>
          <w:rFonts w:ascii="Arial" w:hAnsi="Arial" w:cs="Arial"/>
          <w:sz w:val="28"/>
          <w:szCs w:val="28"/>
        </w:rPr>
        <w:t xml:space="preserve"> </w:t>
      </w:r>
      <w:r w:rsidR="00B04E7E">
        <w:rPr>
          <w:rFonts w:ascii="Arial" w:hAnsi="Arial" w:cs="Arial"/>
          <w:sz w:val="28"/>
          <w:szCs w:val="28"/>
        </w:rPr>
        <w:t xml:space="preserve"> </w:t>
      </w:r>
      <w:r w:rsidR="00A914A0">
        <w:rPr>
          <w:rFonts w:ascii="Arial" w:hAnsi="Arial" w:cs="Arial"/>
          <w:sz w:val="28"/>
          <w:szCs w:val="28"/>
        </w:rPr>
        <w:t xml:space="preserve">Also the maintenance of the Local Land Charges Register. </w:t>
      </w:r>
      <w:r w:rsidRPr="003E6A73">
        <w:rPr>
          <w:rFonts w:ascii="Arial" w:hAnsi="Arial" w:cs="Arial"/>
          <w:b/>
          <w:i/>
          <w:sz w:val="28"/>
          <w:szCs w:val="28"/>
        </w:rPr>
        <w:t xml:space="preserve"> </w:t>
      </w:r>
    </w:p>
    <w:p w14:paraId="2DA9FB9F" w14:textId="77777777"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14:paraId="6D26C5D2" w14:textId="77777777"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14:paraId="037FF8F0" w14:textId="77777777"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14:paraId="207E12F1" w14:textId="66186AD3" w:rsidR="00480759" w:rsidRPr="00CC3E04"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sidR="00156958" w:rsidRPr="00CC3E04">
        <w:rPr>
          <w:rFonts w:ascii="Arial" w:hAnsi="Arial" w:cs="Arial"/>
          <w:sz w:val="28"/>
          <w:szCs w:val="28"/>
        </w:rPr>
        <w:tab/>
      </w:r>
      <w:r w:rsidRPr="00CC3E04">
        <w:rPr>
          <w:rFonts w:ascii="Arial" w:hAnsi="Arial" w:cs="Arial"/>
          <w:sz w:val="28"/>
          <w:szCs w:val="28"/>
        </w:rPr>
        <w:t>We may share your personal data securely with the following third parties (i.e. persons/bodies/entities outside the Council) in accordance with data sharing arrangements which we have in place with those third parties</w:t>
      </w:r>
    </w:p>
    <w:p w14:paraId="1FA9631F" w14:textId="55104ED1" w:rsidR="00480759" w:rsidRPr="00CC3E04" w:rsidRDefault="00480759" w:rsidP="00044551">
      <w:pPr>
        <w:ind w:left="709" w:hanging="709"/>
        <w:rPr>
          <w:rFonts w:ascii="Arial" w:hAnsi="Arial" w:cs="Arial"/>
          <w:i/>
          <w:sz w:val="28"/>
          <w:szCs w:val="28"/>
        </w:rPr>
      </w:pPr>
      <w:r w:rsidRPr="00CC3E04">
        <w:rPr>
          <w:rFonts w:ascii="Arial" w:hAnsi="Arial" w:cs="Arial"/>
          <w:sz w:val="28"/>
          <w:szCs w:val="28"/>
        </w:rPr>
        <w:lastRenderedPageBreak/>
        <w:tab/>
      </w:r>
      <w:r w:rsidR="00C20286" w:rsidRPr="00CC3E04">
        <w:rPr>
          <w:rFonts w:ascii="Arial" w:hAnsi="Arial" w:cs="Arial"/>
          <w:sz w:val="28"/>
          <w:szCs w:val="28"/>
        </w:rPr>
        <w:t>Solicitors, Licensed Conveyancers, Personal Search Companies and members of the Public who may make follow up enquiries requesting documents / information that is available on Public Registers and/or the Local Land Charges Register.</w:t>
      </w:r>
    </w:p>
    <w:p w14:paraId="404C5F3F" w14:textId="77777777"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14:paraId="4CEEDC90" w14:textId="43D455B6" w:rsidR="00480759" w:rsidRPr="003E6A73" w:rsidRDefault="00480759" w:rsidP="00044551">
      <w:pPr>
        <w:ind w:left="709" w:hanging="709"/>
        <w:rPr>
          <w:rFonts w:ascii="Arial" w:hAnsi="Arial" w:cs="Arial"/>
          <w:b/>
          <w:i/>
          <w:sz w:val="28"/>
          <w:szCs w:val="28"/>
        </w:rPr>
      </w:pPr>
      <w:r>
        <w:rPr>
          <w:rFonts w:ascii="Arial" w:hAnsi="Arial" w:cs="Arial"/>
          <w:sz w:val="28"/>
          <w:szCs w:val="28"/>
        </w:rPr>
        <w:tab/>
      </w:r>
      <w:bookmarkStart w:id="0" w:name="_GoBack"/>
      <w:bookmarkEnd w:id="0"/>
      <w:r w:rsidR="00E74576">
        <w:rPr>
          <w:rFonts w:ascii="Arial" w:hAnsi="Arial" w:cs="Arial"/>
          <w:sz w:val="28"/>
          <w:szCs w:val="28"/>
        </w:rPr>
        <w:t>Indefinitely.</w:t>
      </w:r>
    </w:p>
    <w:p w14:paraId="029050A4" w14:textId="77777777"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14:paraId="75724C43" w14:textId="77777777"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14:paraId="3CE49862" w14:textId="77777777"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14:paraId="28B6C3B1" w14:textId="77777777"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14:paraId="067E19D9" w14:textId="77777777"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14:paraId="2EB24451" w14:textId="77777777"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14:paraId="07F3B0E5" w14:textId="77777777"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14:paraId="2AD5F006" w14:textId="77777777"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14:paraId="6C65DDCF" w14:textId="77777777" w:rsidR="00156958" w:rsidRDefault="00156958" w:rsidP="00480759">
      <w:pPr>
        <w:ind w:left="1418" w:hanging="709"/>
        <w:rPr>
          <w:rFonts w:ascii="Arial" w:hAnsi="Arial" w:cs="Arial"/>
          <w:sz w:val="28"/>
          <w:szCs w:val="28"/>
        </w:rPr>
      </w:pPr>
      <w:r>
        <w:rPr>
          <w:rFonts w:ascii="Arial" w:hAnsi="Arial" w:cs="Arial"/>
          <w:sz w:val="28"/>
          <w:szCs w:val="28"/>
        </w:rPr>
        <w:lastRenderedPageBreak/>
        <w:t>iv.</w:t>
      </w:r>
      <w:r>
        <w:rPr>
          <w:rFonts w:ascii="Arial" w:hAnsi="Arial" w:cs="Arial"/>
          <w:sz w:val="28"/>
          <w:szCs w:val="28"/>
        </w:rPr>
        <w:tab/>
        <w:t>The right to restrict the processing of their data by a data controller (in certain limited circumstances).</w:t>
      </w:r>
    </w:p>
    <w:p w14:paraId="1AFB40EB" w14:textId="77777777"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14:paraId="33F62E72" w14:textId="77777777"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14:paraId="0660924D" w14:textId="77777777"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14:paraId="41D94101" w14:textId="77777777"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SA13 1PJ.</w:t>
      </w:r>
    </w:p>
    <w:p w14:paraId="044E8F01" w14:textId="6A7C7E4F" w:rsidR="00044551" w:rsidRPr="00044551" w:rsidRDefault="00156958" w:rsidP="00B04E7E">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02285"/>
    <w:rsid w:val="00024BF6"/>
    <w:rsid w:val="00044551"/>
    <w:rsid w:val="00127F5E"/>
    <w:rsid w:val="00156958"/>
    <w:rsid w:val="003E6A73"/>
    <w:rsid w:val="00425F9A"/>
    <w:rsid w:val="00451527"/>
    <w:rsid w:val="00465BC0"/>
    <w:rsid w:val="00480759"/>
    <w:rsid w:val="004B4573"/>
    <w:rsid w:val="00537ACA"/>
    <w:rsid w:val="00577236"/>
    <w:rsid w:val="00807376"/>
    <w:rsid w:val="00822527"/>
    <w:rsid w:val="00930F20"/>
    <w:rsid w:val="00A65BA5"/>
    <w:rsid w:val="00A914A0"/>
    <w:rsid w:val="00B04E7E"/>
    <w:rsid w:val="00B13D12"/>
    <w:rsid w:val="00BB4D72"/>
    <w:rsid w:val="00C1636A"/>
    <w:rsid w:val="00C20286"/>
    <w:rsid w:val="00CC3E04"/>
    <w:rsid w:val="00D80999"/>
    <w:rsid w:val="00E207C8"/>
    <w:rsid w:val="00E74576"/>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E5F6-A99C-44F9-A590-B641244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Ali Forbes</cp:lastModifiedBy>
  <cp:revision>2</cp:revision>
  <cp:lastPrinted>2018-05-29T15:06:00Z</cp:lastPrinted>
  <dcterms:created xsi:type="dcterms:W3CDTF">2018-09-24T11:51:00Z</dcterms:created>
  <dcterms:modified xsi:type="dcterms:W3CDTF">2018-09-24T11:51:00Z</dcterms:modified>
</cp:coreProperties>
</file>