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B0CA" w14:textId="77777777" w:rsidR="00D702A5" w:rsidRPr="009A2B38" w:rsidRDefault="00D702A5" w:rsidP="00D702A5">
      <w:pPr>
        <w:pStyle w:val="Level1Heading"/>
      </w:pPr>
      <w:bookmarkStart w:id="0" w:name="_Ref347413026"/>
      <w:bookmarkStart w:id="1" w:name="_Toc88497686"/>
      <w:r w:rsidRPr="009A2B38">
        <w:t>Protocol on Member / Officer Relations</w:t>
      </w:r>
      <w:bookmarkEnd w:id="0"/>
      <w:bookmarkEnd w:id="1"/>
    </w:p>
    <w:p w14:paraId="12180230" w14:textId="77777777" w:rsidR="00D702A5" w:rsidRPr="009A2B38" w:rsidRDefault="00D702A5" w:rsidP="00D702A5">
      <w:pPr>
        <w:pStyle w:val="Level2Heading"/>
      </w:pPr>
      <w:bookmarkStart w:id="2" w:name="_Toc88497687"/>
      <w:r w:rsidRPr="009A2B38">
        <w:t>Introduction</w:t>
      </w:r>
      <w:bookmarkEnd w:id="2"/>
    </w:p>
    <w:p w14:paraId="3E18A5E2" w14:textId="77777777" w:rsidR="00D702A5" w:rsidRPr="009A2B38" w:rsidRDefault="00D702A5" w:rsidP="00D702A5">
      <w:pPr>
        <w:pStyle w:val="Body2"/>
      </w:pPr>
      <w:r w:rsidRPr="009A2B38">
        <w:t>The purpose of this Protocol is to guide Members and Employees of the Council in their relations with one another.</w:t>
      </w:r>
    </w:p>
    <w:p w14:paraId="52A09CA7" w14:textId="77777777" w:rsidR="00D702A5" w:rsidRPr="009A2B38" w:rsidRDefault="00D702A5" w:rsidP="00D702A5">
      <w:pPr>
        <w:pStyle w:val="Level2"/>
      </w:pPr>
      <w:r w:rsidRPr="009A2B38">
        <w:t>Mutual respect between Members and Employees is essential to good local government.  However, close personal familiarity between individual Members and Employees can damage this relationship and prove embarrassing to other Members and Employees.</w:t>
      </w:r>
    </w:p>
    <w:p w14:paraId="76A68C6E" w14:textId="77777777" w:rsidR="00D702A5" w:rsidRPr="009A2B38" w:rsidRDefault="00D702A5" w:rsidP="00D702A5">
      <w:pPr>
        <w:pStyle w:val="Level2"/>
      </w:pPr>
      <w:r w:rsidRPr="009A2B38">
        <w:t xml:space="preserve">The relationship </w:t>
      </w:r>
      <w:proofErr w:type="gramStart"/>
      <w:r w:rsidRPr="009A2B38">
        <w:t>has to</w:t>
      </w:r>
      <w:proofErr w:type="gramEnd"/>
      <w:r w:rsidRPr="009A2B38">
        <w:t xml:space="preserve"> function without compromising the ultimate responsibilities of Employees to the Council as a whole, and with due regard to such technical, financial, professional and legal advice that Employees can legitimately provide to Members.  The Protocol seeks to set a framework that assists the working relationships between Members and Employees.</w:t>
      </w:r>
    </w:p>
    <w:p w14:paraId="6E664906" w14:textId="77777777" w:rsidR="00D702A5" w:rsidRPr="009A2B38" w:rsidRDefault="00D702A5" w:rsidP="00D702A5">
      <w:pPr>
        <w:pStyle w:val="Level2Heading"/>
      </w:pPr>
      <w:bookmarkStart w:id="3" w:name="_Toc88497688"/>
      <w:r w:rsidRPr="009A2B38">
        <w:t>Roles of Members</w:t>
      </w:r>
      <w:bookmarkEnd w:id="3"/>
    </w:p>
    <w:p w14:paraId="650C6F20" w14:textId="77777777" w:rsidR="00D702A5" w:rsidRPr="009A2B38" w:rsidRDefault="00D702A5" w:rsidP="00D702A5">
      <w:pPr>
        <w:pStyle w:val="Body2"/>
      </w:pPr>
      <w:r w:rsidRPr="009A2B38">
        <w:t>Members undertake many different roles.  Broadly these are:</w:t>
      </w:r>
    </w:p>
    <w:p w14:paraId="291019E2" w14:textId="77777777" w:rsidR="00D702A5" w:rsidRPr="009A2B38" w:rsidRDefault="00D702A5" w:rsidP="00D702A5">
      <w:pPr>
        <w:pStyle w:val="Level3"/>
      </w:pPr>
      <w:r w:rsidRPr="009A2B38">
        <w:t>Members express political values and support the policies of the party or group to which they belong (if any).</w:t>
      </w:r>
    </w:p>
    <w:p w14:paraId="69BDC539" w14:textId="77777777" w:rsidR="00D702A5" w:rsidRPr="009A2B38" w:rsidRDefault="00D702A5" w:rsidP="00D702A5">
      <w:pPr>
        <w:pStyle w:val="Level3"/>
      </w:pPr>
      <w:r w:rsidRPr="009A2B38">
        <w:t>Members represent their electoral division and are advocates for the citizens who live in the area.</w:t>
      </w:r>
    </w:p>
    <w:p w14:paraId="3043F88B" w14:textId="77777777" w:rsidR="00D702A5" w:rsidRPr="009A2B38" w:rsidRDefault="00D702A5" w:rsidP="00D702A5">
      <w:pPr>
        <w:pStyle w:val="Level3"/>
      </w:pPr>
      <w:r w:rsidRPr="009A2B38">
        <w:t>Members are involved in active partnerships with other organisations as community leaders.</w:t>
      </w:r>
    </w:p>
    <w:p w14:paraId="3AA2C85C" w14:textId="77777777" w:rsidR="00D702A5" w:rsidRPr="009A2B38" w:rsidRDefault="00D702A5" w:rsidP="00D702A5">
      <w:pPr>
        <w:pStyle w:val="Level3"/>
      </w:pPr>
      <w:r w:rsidRPr="009A2B38">
        <w:t>Members contribute to the decisions taken in Full Council and in its various bodies on which they serve, as well as joint committees, outside bodies and partnership organisations.</w:t>
      </w:r>
    </w:p>
    <w:p w14:paraId="11ED3F6D" w14:textId="77777777" w:rsidR="00D702A5" w:rsidRPr="009A2B38" w:rsidRDefault="00D702A5" w:rsidP="00D702A5">
      <w:pPr>
        <w:pStyle w:val="Level3"/>
      </w:pPr>
      <w:r w:rsidRPr="009A2B38">
        <w:t>Members help develop and review policy and strategy.</w:t>
      </w:r>
    </w:p>
    <w:p w14:paraId="55A6EF72" w14:textId="77777777" w:rsidR="00D702A5" w:rsidRPr="009A2B38" w:rsidRDefault="00D702A5" w:rsidP="00D702A5">
      <w:pPr>
        <w:pStyle w:val="Level3"/>
      </w:pPr>
      <w:r w:rsidRPr="009A2B38">
        <w:t>Members monitor and review policy implementation and service quality.</w:t>
      </w:r>
    </w:p>
    <w:p w14:paraId="003CC0C2" w14:textId="77777777" w:rsidR="00D702A5" w:rsidRPr="009A2B38" w:rsidRDefault="00D702A5" w:rsidP="00D702A5">
      <w:pPr>
        <w:pStyle w:val="Level3"/>
      </w:pPr>
      <w:r w:rsidRPr="009A2B38">
        <w:t>Members are involved in quasi-judicial work through their Membership of regulatory committees.</w:t>
      </w:r>
    </w:p>
    <w:p w14:paraId="35BB8BDF" w14:textId="77777777" w:rsidR="00D702A5" w:rsidRPr="009A2B38" w:rsidRDefault="00D702A5" w:rsidP="00D702A5">
      <w:pPr>
        <w:pStyle w:val="Level2Heading"/>
      </w:pPr>
      <w:bookmarkStart w:id="4" w:name="_Toc88497689"/>
      <w:r w:rsidRPr="009A2B38">
        <w:t>Roles of Employees</w:t>
      </w:r>
      <w:bookmarkEnd w:id="4"/>
    </w:p>
    <w:p w14:paraId="76F1C918" w14:textId="77777777" w:rsidR="00D702A5" w:rsidRPr="009A2B38" w:rsidRDefault="00D702A5" w:rsidP="00D702A5">
      <w:pPr>
        <w:pStyle w:val="Body2"/>
      </w:pPr>
      <w:r w:rsidRPr="009A2B38">
        <w:t>Briefly, Employees have the following main roles:</w:t>
      </w:r>
    </w:p>
    <w:p w14:paraId="34BC9934" w14:textId="77777777" w:rsidR="00D702A5" w:rsidRPr="009A2B38" w:rsidRDefault="00D702A5" w:rsidP="00D702A5">
      <w:pPr>
        <w:pStyle w:val="Level3"/>
      </w:pPr>
      <w:r w:rsidRPr="009A2B38">
        <w:t>Managing and providing the services for which the Council has given them responsibility and being accountable for the efficiency and effectiveness of those services.</w:t>
      </w:r>
    </w:p>
    <w:p w14:paraId="424E208E" w14:textId="77777777" w:rsidR="00D702A5" w:rsidRPr="009A2B38" w:rsidRDefault="00D702A5" w:rsidP="00D702A5">
      <w:pPr>
        <w:pStyle w:val="Level3"/>
      </w:pPr>
      <w:r w:rsidRPr="009A2B38">
        <w:t>Providing advice to the Council and its various bodies and to individual Members in respect of the services provided.</w:t>
      </w:r>
    </w:p>
    <w:p w14:paraId="4A43B80F" w14:textId="77777777" w:rsidR="00D702A5" w:rsidRPr="009A2B38" w:rsidRDefault="00D702A5" w:rsidP="00D702A5">
      <w:pPr>
        <w:pStyle w:val="Level3"/>
      </w:pPr>
      <w:r w:rsidRPr="009A2B38">
        <w:t>Initiating policy proposals.</w:t>
      </w:r>
    </w:p>
    <w:p w14:paraId="22F8F470" w14:textId="77777777" w:rsidR="00D702A5" w:rsidRPr="009A2B38" w:rsidRDefault="00D702A5" w:rsidP="00D702A5">
      <w:pPr>
        <w:pStyle w:val="Level3"/>
      </w:pPr>
      <w:r w:rsidRPr="009A2B38">
        <w:t>Implementing agreed policy.</w:t>
      </w:r>
    </w:p>
    <w:p w14:paraId="43C63020" w14:textId="77777777" w:rsidR="00D702A5" w:rsidRPr="009A2B38" w:rsidRDefault="00D702A5" w:rsidP="00D702A5">
      <w:pPr>
        <w:pStyle w:val="Level3"/>
      </w:pPr>
      <w:r w:rsidRPr="009A2B38">
        <w:lastRenderedPageBreak/>
        <w:t>Ensuring that the Council always acts in a lawful manner.</w:t>
      </w:r>
    </w:p>
    <w:p w14:paraId="25310163" w14:textId="77777777" w:rsidR="00D702A5" w:rsidRPr="009A2B38" w:rsidRDefault="00D702A5" w:rsidP="00D702A5">
      <w:pPr>
        <w:pStyle w:val="Level2Heading"/>
      </w:pPr>
      <w:bookmarkStart w:id="5" w:name="_Toc88497690"/>
      <w:r w:rsidRPr="009A2B38">
        <w:t>Respect and Courtesy</w:t>
      </w:r>
      <w:bookmarkEnd w:id="5"/>
    </w:p>
    <w:p w14:paraId="640EEA8F" w14:textId="77777777" w:rsidR="00D702A5" w:rsidRPr="009A2B38" w:rsidRDefault="00D702A5" w:rsidP="00D702A5">
      <w:pPr>
        <w:pStyle w:val="Level3"/>
      </w:pPr>
      <w:r w:rsidRPr="009A2B38">
        <w:t>For the effective conduct of Council business there must be mutual respect, trust and courtesy in all meetings and contacts, both formal and informal, between Members and Employees.  This plays a very important part in the Council’s reputation and how it is seen in public.  It is very important that both Members and Employees remember their respective obligations to enhance the Council’s reputation and to do what they can to avoid criticism of other Members, or other Employees, in public places.</w:t>
      </w:r>
    </w:p>
    <w:p w14:paraId="2B49679C" w14:textId="77777777" w:rsidR="00D702A5" w:rsidRPr="009A2B38" w:rsidRDefault="00D702A5" w:rsidP="00D702A5">
      <w:pPr>
        <w:pStyle w:val="Level3Heading"/>
      </w:pPr>
      <w:r w:rsidRPr="009A2B38">
        <w:t>Undue Pressure</w:t>
      </w:r>
    </w:p>
    <w:p w14:paraId="3A18A895" w14:textId="77777777" w:rsidR="00D702A5" w:rsidRPr="009A2B38" w:rsidRDefault="00D702A5" w:rsidP="00D702A5">
      <w:pPr>
        <w:pStyle w:val="Level4"/>
      </w:pPr>
      <w:r w:rsidRPr="009A2B38">
        <w:t>It is important in any dealings between Members and Employees that neither should seek to take unfair advantage of their position.</w:t>
      </w:r>
    </w:p>
    <w:p w14:paraId="5F083EF5" w14:textId="77777777" w:rsidR="00D702A5" w:rsidRPr="009A2B38" w:rsidRDefault="00D702A5" w:rsidP="00D702A5">
      <w:pPr>
        <w:pStyle w:val="Level4"/>
      </w:pPr>
      <w:r w:rsidRPr="009A2B38">
        <w:t>In their dealings with Employees (especially junior Employees) Members need to be aware that it is easy for them to be overawed and feel at a disadvantage.  Such feelings can be intensified where Members hold senior official and/or political office.</w:t>
      </w:r>
    </w:p>
    <w:p w14:paraId="5A642D3F" w14:textId="77777777" w:rsidR="00D702A5" w:rsidRPr="009A2B38" w:rsidRDefault="00D702A5" w:rsidP="00D702A5">
      <w:pPr>
        <w:pStyle w:val="Level4"/>
      </w:pPr>
      <w:r w:rsidRPr="009A2B38">
        <w:t xml:space="preserve">A Member should not apply undue pressure on an Employee either to do anything that he is not empowered to do or to undertake work outside normal duties or outside normal hours.  </w:t>
      </w:r>
      <w:proofErr w:type="gramStart"/>
      <w:r w:rsidRPr="009A2B38">
        <w:t>Particular care</w:t>
      </w:r>
      <w:proofErr w:type="gramEnd"/>
      <w:r w:rsidRPr="009A2B38">
        <w:t xml:space="preserve"> needs to be taken in connection with the use of Council property and services.</w:t>
      </w:r>
    </w:p>
    <w:p w14:paraId="5028A779" w14:textId="77777777" w:rsidR="00D702A5" w:rsidRPr="009A2B38" w:rsidRDefault="00D702A5" w:rsidP="00D702A5">
      <w:pPr>
        <w:pStyle w:val="Level4"/>
        <w:rPr>
          <w:i/>
        </w:rPr>
      </w:pPr>
      <w:r w:rsidRPr="009A2B38">
        <w:t xml:space="preserve">Similarly, an Employee must neither seek to use undue influence on an individual Member to </w:t>
      </w:r>
      <w:proofErr w:type="gramStart"/>
      <w:r w:rsidRPr="009A2B38">
        <w:t>make a decision</w:t>
      </w:r>
      <w:proofErr w:type="gramEnd"/>
      <w:r w:rsidRPr="009A2B38">
        <w:t xml:space="preserve"> in his favour, nor raise personal matters to do with their job, nor make claims or allegations about other Employees.  </w:t>
      </w:r>
      <w:r w:rsidRPr="009A2B38">
        <w:rPr>
          <w:i/>
        </w:rPr>
        <w:t>(The Council has formal procedures for consultation, grievance and discipline, and Employees have the right to report possible wrongdoing under the Council’s Confidential Reporting Code.)</w:t>
      </w:r>
    </w:p>
    <w:p w14:paraId="42ADA1C7" w14:textId="77777777" w:rsidR="00D702A5" w:rsidRPr="009A2B38" w:rsidRDefault="00D702A5" w:rsidP="00D702A5">
      <w:pPr>
        <w:pStyle w:val="Level3Heading"/>
      </w:pPr>
      <w:r w:rsidRPr="009A2B38">
        <w:t>Familiarity</w:t>
      </w:r>
    </w:p>
    <w:p w14:paraId="1A241A73" w14:textId="77777777" w:rsidR="00D702A5" w:rsidRPr="009A2B38" w:rsidRDefault="00D702A5" w:rsidP="00D702A5">
      <w:pPr>
        <w:pStyle w:val="Level4"/>
      </w:pPr>
      <w:r w:rsidRPr="009A2B38">
        <w:t>Close personal familiarity between individual Members and Employees can damage the principle of mutual respect.  It could also, intentionally or accidentally, lead to the passing of confidential information or information which should not properly be passed between them, such as personal details.</w:t>
      </w:r>
    </w:p>
    <w:p w14:paraId="7617685E" w14:textId="77777777" w:rsidR="00D702A5" w:rsidRPr="009A2B38" w:rsidRDefault="00D702A5" w:rsidP="00D702A5">
      <w:pPr>
        <w:pStyle w:val="Level4"/>
      </w:pPr>
      <w:r w:rsidRPr="009A2B38">
        <w:t>Such familiarity could also cause embarrassment to other Members and/or other Employees and even give rise to suspicions of favouritism.</w:t>
      </w:r>
    </w:p>
    <w:p w14:paraId="7B0BDFFF" w14:textId="77777777" w:rsidR="00D702A5" w:rsidRPr="009A2B38" w:rsidRDefault="00D702A5" w:rsidP="00D702A5">
      <w:pPr>
        <w:pStyle w:val="Level4"/>
      </w:pPr>
      <w:r w:rsidRPr="009A2B38">
        <w:t>For these reasons close personal familiarity must be avoided.</w:t>
      </w:r>
    </w:p>
    <w:p w14:paraId="119D319A" w14:textId="77777777" w:rsidR="00D702A5" w:rsidRPr="009A2B38" w:rsidRDefault="00D702A5" w:rsidP="00D702A5">
      <w:pPr>
        <w:pStyle w:val="Level3Heading"/>
      </w:pPr>
      <w:r w:rsidRPr="009A2B38">
        <w:t>Breach of Protocol</w:t>
      </w:r>
    </w:p>
    <w:p w14:paraId="56848D14" w14:textId="060ED2D4" w:rsidR="00D702A5" w:rsidRPr="009A2B38" w:rsidRDefault="00D702A5" w:rsidP="00D702A5">
      <w:pPr>
        <w:pStyle w:val="Level4"/>
      </w:pPr>
      <w:r w:rsidRPr="009A2B38">
        <w:t xml:space="preserve">If a </w:t>
      </w:r>
      <w:proofErr w:type="gramStart"/>
      <w:r w:rsidRPr="009A2B38">
        <w:t>Member</w:t>
      </w:r>
      <w:proofErr w:type="gramEnd"/>
      <w:r w:rsidRPr="009A2B38">
        <w:t xml:space="preserve"> considers that </w:t>
      </w:r>
      <w:r w:rsidR="00EE361B" w:rsidRPr="009A2B38">
        <w:t>they have</w:t>
      </w:r>
      <w:r w:rsidRPr="009A2B38">
        <w:t xml:space="preserve"> not been treated with proper respect or courtesy </w:t>
      </w:r>
      <w:r w:rsidR="00EE361B" w:rsidRPr="009A2B38">
        <w:t>they</w:t>
      </w:r>
      <w:r w:rsidRPr="009A2B38">
        <w:t xml:space="preserve"> may raise the issue with the Employee’s line manager.  If direct discussion with the manager does not resolve the </w:t>
      </w:r>
      <w:r w:rsidRPr="009A2B38">
        <w:lastRenderedPageBreak/>
        <w:t>complaint it should be referred to the Head of Service or Director responsible for the employee concerned.  Breach of the Protocol may give rise to disciplinary proceedings against an Employee if the circumstances warrant it.</w:t>
      </w:r>
    </w:p>
    <w:p w14:paraId="36251195" w14:textId="33C3789F" w:rsidR="00D702A5" w:rsidRPr="009A2B38" w:rsidRDefault="00D702A5" w:rsidP="00D702A5">
      <w:pPr>
        <w:pStyle w:val="Level4"/>
      </w:pPr>
      <w:r w:rsidRPr="009A2B38">
        <w:t xml:space="preserve">If an employee considers that a </w:t>
      </w:r>
      <w:proofErr w:type="gramStart"/>
      <w:r w:rsidRPr="009A2B38">
        <w:t>Member</w:t>
      </w:r>
      <w:proofErr w:type="gramEnd"/>
      <w:r w:rsidRPr="009A2B38">
        <w:t xml:space="preserve"> has contravened the </w:t>
      </w:r>
      <w:proofErr w:type="gramStart"/>
      <w:r w:rsidRPr="009A2B38">
        <w:t>protocol</w:t>
      </w:r>
      <w:proofErr w:type="gramEnd"/>
      <w:r w:rsidRPr="009A2B38">
        <w:t xml:space="preserve"> </w:t>
      </w:r>
      <w:r w:rsidR="00EE361B" w:rsidRPr="009A2B38">
        <w:t>they</w:t>
      </w:r>
      <w:r w:rsidRPr="009A2B38">
        <w:t xml:space="preserve"> should consult </w:t>
      </w:r>
      <w:r w:rsidR="00EE361B" w:rsidRPr="009A2B38">
        <w:t>their</w:t>
      </w:r>
      <w:r w:rsidRPr="009A2B38">
        <w:t xml:space="preserve"> line manager who will if </w:t>
      </w:r>
      <w:proofErr w:type="gramStart"/>
      <w:r w:rsidRPr="009A2B38">
        <w:t>necessary</w:t>
      </w:r>
      <w:proofErr w:type="gramEnd"/>
      <w:r w:rsidRPr="009A2B38">
        <w:t xml:space="preserve"> involve the Head of Service or Director.  In certain circumstances breach of the Protocol may also constitute a breach of the Members’ Code of Conduct.  If the breach is sufficiently serious this may warrant a formal reference to the Monitoring Officer as a complaint to be considered for potential investigation by the Standards Committee.  Many complaints will be capable of informal resolution.  The Monitoring Officer or the Chief Executive will assist in this process if necessary.</w:t>
      </w:r>
    </w:p>
    <w:p w14:paraId="47204863" w14:textId="77777777" w:rsidR="00D702A5" w:rsidRPr="009A2B38" w:rsidRDefault="00D702A5" w:rsidP="00D702A5">
      <w:pPr>
        <w:pStyle w:val="Level2Heading"/>
      </w:pPr>
      <w:bookmarkStart w:id="6" w:name="_Toc88497691"/>
      <w:r w:rsidRPr="009A2B38">
        <w:t>Provision of Advice and Information to Members</w:t>
      </w:r>
      <w:bookmarkEnd w:id="6"/>
    </w:p>
    <w:p w14:paraId="3C85CDD7" w14:textId="77777777" w:rsidR="00D702A5" w:rsidRPr="009A2B38" w:rsidRDefault="00D702A5" w:rsidP="00D702A5">
      <w:pPr>
        <w:pStyle w:val="Level3"/>
      </w:pPr>
      <w:r w:rsidRPr="009A2B38">
        <w:t xml:space="preserve">Members are free to approach Employees of the Council to provide them with such information and advice as they may reasonably need </w:t>
      </w:r>
      <w:proofErr w:type="gramStart"/>
      <w:r w:rsidRPr="009A2B38">
        <w:t>in order to</w:t>
      </w:r>
      <w:proofErr w:type="gramEnd"/>
      <w:r w:rsidRPr="009A2B38">
        <w:t xml:space="preserve"> assist them in discharging their role as a Member of the Council.  This can range from a request for general information about some aspect of the Council’s activities to a request for specific information on behalf of a constituent.</w:t>
      </w:r>
    </w:p>
    <w:p w14:paraId="74367CB5" w14:textId="18E5F9A1" w:rsidR="00D702A5" w:rsidRPr="009A2B38" w:rsidRDefault="00D702A5" w:rsidP="00D702A5">
      <w:pPr>
        <w:pStyle w:val="Level3"/>
      </w:pPr>
      <w:r w:rsidRPr="009A2B38">
        <w:t xml:space="preserve">Employees should always endeavour to respond to requests for information promptly and should in any event inform the Member if there is likely to be any appreciable delay in dealing with an enquiry.  As a minimum the timescale for responding to correspondence should be observed </w:t>
      </w:r>
      <w:r w:rsidR="00D006CB" w:rsidRPr="009A2B38">
        <w:t>i.e.</w:t>
      </w:r>
      <w:r w:rsidRPr="009A2B38">
        <w:t xml:space="preserve"> either a full response or, if this is not possible, an acknowledgement that fully explains what is happening within five working days of the receipt of the enquiry.</w:t>
      </w:r>
    </w:p>
    <w:p w14:paraId="695B1028" w14:textId="77777777" w:rsidR="00D702A5" w:rsidRPr="009A2B38" w:rsidRDefault="00D702A5" w:rsidP="00D702A5">
      <w:pPr>
        <w:pStyle w:val="Level3"/>
      </w:pPr>
      <w:r w:rsidRPr="009A2B38">
        <w:t>The legal rights of Members to inspect Council documents are covered partly by statute and partly by common law.</w:t>
      </w:r>
    </w:p>
    <w:p w14:paraId="6587B7A7" w14:textId="77777777" w:rsidR="00D702A5" w:rsidRPr="009A2B38" w:rsidRDefault="00D702A5" w:rsidP="00D702A5">
      <w:pPr>
        <w:pStyle w:val="Level3"/>
      </w:pPr>
      <w:r w:rsidRPr="009A2B38">
        <w:t xml:space="preserve">The Access to Information Procedure Rules of this Constitution explain the position </w:t>
      </w:r>
      <w:proofErr w:type="gramStart"/>
      <w:r w:rsidRPr="009A2B38">
        <w:t>with regard to</w:t>
      </w:r>
      <w:proofErr w:type="gramEnd"/>
      <w:r w:rsidRPr="009A2B38">
        <w:t xml:space="preserve"> access to papers relating to the business of a </w:t>
      </w:r>
      <w:proofErr w:type="gramStart"/>
      <w:r w:rsidRPr="009A2B38">
        <w:t>Member</w:t>
      </w:r>
      <w:proofErr w:type="gramEnd"/>
      <w:r w:rsidRPr="009A2B38">
        <w:t xml:space="preserve"> body.</w:t>
      </w:r>
    </w:p>
    <w:p w14:paraId="229D7BCE" w14:textId="445B1946" w:rsidR="00D702A5" w:rsidRPr="009A2B38" w:rsidRDefault="00D702A5" w:rsidP="00D702A5">
      <w:pPr>
        <w:pStyle w:val="Level3"/>
      </w:pPr>
      <w:r w:rsidRPr="009A2B38">
        <w:t>The exercise of the common law right depends upon a Member’s ability to demonstrate a “need to know”.  In this respect a Member has no right to “a roving commission” to examine any documents of the Council.  Mere curiosity is not sufficient</w:t>
      </w:r>
      <w:r w:rsidR="00EE361B" w:rsidRPr="009A2B38">
        <w:t xml:space="preserve"> and in the </w:t>
      </w:r>
      <w:proofErr w:type="gramStart"/>
      <w:r w:rsidR="00EE361B" w:rsidRPr="009A2B38">
        <w:t>event</w:t>
      </w:r>
      <w:proofErr w:type="gramEnd"/>
      <w:r w:rsidR="00EE361B" w:rsidRPr="009A2B38">
        <w:t xml:space="preserve"> Members have any queries on whether they can obtain information they should seek the advice of the Monitoring Officer</w:t>
      </w:r>
      <w:r w:rsidRPr="009A2B38">
        <w:t>.</w:t>
      </w:r>
    </w:p>
    <w:p w14:paraId="0EA3442A" w14:textId="77777777" w:rsidR="00D702A5" w:rsidRPr="009A2B38" w:rsidRDefault="00D702A5" w:rsidP="00D702A5">
      <w:pPr>
        <w:pStyle w:val="Level3"/>
      </w:pPr>
      <w:r w:rsidRPr="009A2B38">
        <w:t xml:space="preserve">The information sought by a </w:t>
      </w:r>
      <w:proofErr w:type="gramStart"/>
      <w:r w:rsidRPr="009A2B38">
        <w:t>Member</w:t>
      </w:r>
      <w:proofErr w:type="gramEnd"/>
      <w:r w:rsidRPr="009A2B38">
        <w:t xml:space="preserve"> should only be provided by the respective Service as long as it is within the limits of the Service’s resources.  For their part, Members should seek to act reasonably in the number and content of the requests they make.</w:t>
      </w:r>
    </w:p>
    <w:p w14:paraId="287AA6D2" w14:textId="77777777" w:rsidR="00D702A5" w:rsidRPr="009A2B38" w:rsidRDefault="00D702A5" w:rsidP="00D702A5">
      <w:pPr>
        <w:pStyle w:val="Level3"/>
      </w:pPr>
      <w:r w:rsidRPr="009A2B38">
        <w:t xml:space="preserve">It is important for Services and their staff to keep Members informed both about the major issues concerning the Council and, more specifically, about issues and events affecting the area that he represents.  Local </w:t>
      </w:r>
      <w:r w:rsidRPr="009A2B38">
        <w:lastRenderedPageBreak/>
        <w:t>Members should be informed about proposals that affect their electoral division and should also be invited to attend Council initiated events within their electoral division.  (Further details are contained in the Local Member Consultative Charter, which is annexed to this Protocol).</w:t>
      </w:r>
    </w:p>
    <w:p w14:paraId="045E9C89" w14:textId="6141BC02" w:rsidR="00D702A5" w:rsidRPr="009A2B38" w:rsidRDefault="00D702A5" w:rsidP="00D702A5">
      <w:pPr>
        <w:pStyle w:val="Level3"/>
      </w:pPr>
      <w:r w:rsidRPr="009A2B38">
        <w:t xml:space="preserve">If a Member asks for specific information relating to the work of a particular Service, and it appears possible or likely that at a subsequent meeting an issue could be raised or question asked on the basis of the information provided, then the appropriate </w:t>
      </w:r>
      <w:r w:rsidRPr="009A2B38">
        <w:rPr>
          <w:rFonts w:cs="Arial"/>
          <w:szCs w:val="22"/>
          <w:lang w:val="en-US"/>
        </w:rPr>
        <w:t xml:space="preserve">Cabinet </w:t>
      </w:r>
      <w:r w:rsidRPr="009A2B38">
        <w:t>Member or Committee Chair concerned should be advised about the information provided.</w:t>
      </w:r>
    </w:p>
    <w:p w14:paraId="3CA7E9DE" w14:textId="77777777" w:rsidR="00D702A5" w:rsidRPr="009A2B38" w:rsidRDefault="00D702A5" w:rsidP="00D702A5">
      <w:pPr>
        <w:pStyle w:val="Level3"/>
      </w:pPr>
      <w:r w:rsidRPr="009A2B38">
        <w:t xml:space="preserve">Officers </w:t>
      </w:r>
      <w:proofErr w:type="gramStart"/>
      <w:r w:rsidRPr="009A2B38">
        <w:t>have to</w:t>
      </w:r>
      <w:proofErr w:type="gramEnd"/>
      <w:r w:rsidRPr="009A2B38">
        <w:t xml:space="preserve"> advise Members from time to time that a certain course of action cannot be carried out.  Members sometimes assume that this is a case of Officers deliberately obstructing the wishes of politicians.  In </w:t>
      </w:r>
      <w:proofErr w:type="gramStart"/>
      <w:r w:rsidRPr="009A2B38">
        <w:t>fact</w:t>
      </w:r>
      <w:proofErr w:type="gramEnd"/>
      <w:r w:rsidRPr="009A2B38">
        <w:t xml:space="preserve"> this is hardly ever the case.  Officers are employed to give unbiased professional advice even if it is not what Members want to hear.  They do this as much for the protection of Members as for any other reason.  However, the mark of an effective Officer is that if they do have to give negative advice, this will be accompanied by suggestions as to how Members might achieve some or </w:t>
      </w:r>
      <w:proofErr w:type="gramStart"/>
      <w:r w:rsidRPr="009A2B38">
        <w:t>all of</w:t>
      </w:r>
      <w:proofErr w:type="gramEnd"/>
      <w:r w:rsidRPr="009A2B38">
        <w:t xml:space="preserve"> their objectives in other ways.  Such Officers are invaluable to any Council.  </w:t>
      </w:r>
    </w:p>
    <w:p w14:paraId="10C3C909" w14:textId="7E689C67" w:rsidR="00D702A5" w:rsidRPr="009A2B38" w:rsidRDefault="00D702A5" w:rsidP="00D702A5">
      <w:pPr>
        <w:pStyle w:val="Level3"/>
      </w:pPr>
      <w:r w:rsidRPr="009A2B38">
        <w:t xml:space="preserve">Members may be entitled under the Freedom of Information Act 2000 to receive information which falls outside their common law rights based on the “need to know”.  Employees are encouraged to supply documents to Members without the need for a formal FOI request if it is apparent from the Member’s enquiry that any individual would be entitled to receive such documentation. </w:t>
      </w:r>
    </w:p>
    <w:p w14:paraId="6B3D5689" w14:textId="77777777" w:rsidR="00D702A5" w:rsidRPr="009A2B38" w:rsidRDefault="00D702A5" w:rsidP="00D702A5">
      <w:pPr>
        <w:pStyle w:val="Level3"/>
      </w:pPr>
      <w:r w:rsidRPr="009A2B38">
        <w:t>In discharging their duties and responsibilities, Officers serve the Council as a whole and not any political group, combination of groups or any individual Member of the Council. Members should respect the political neutrality and integrity of Officers.</w:t>
      </w:r>
    </w:p>
    <w:p w14:paraId="7E5F2CED" w14:textId="69532511" w:rsidR="00D702A5" w:rsidRPr="009A2B38" w:rsidRDefault="00D702A5" w:rsidP="00D702A5">
      <w:pPr>
        <w:pStyle w:val="Level3"/>
      </w:pPr>
      <w:r w:rsidRPr="009A2B38">
        <w:t xml:space="preserve">There is now statutory recognition for party </w:t>
      </w:r>
      <w:proofErr w:type="gramStart"/>
      <w:r w:rsidRPr="009A2B38">
        <w:t>groups</w:t>
      </w:r>
      <w:proofErr w:type="gramEnd"/>
      <w:r w:rsidRPr="009A2B38">
        <w:t xml:space="preserve"> and it is common practice for such groups to </w:t>
      </w:r>
      <w:proofErr w:type="gramStart"/>
      <w:r w:rsidRPr="009A2B38">
        <w:t>give preliminary consideration to</w:t>
      </w:r>
      <w:proofErr w:type="gramEnd"/>
      <w:r w:rsidRPr="009A2B38">
        <w:t xml:space="preserve"> matters of Council business in advance of such matters being considered by the relevant Council decision making body. Officers may properly be called upon to support and contribute to such deliberations by party groups but must </w:t>
      </w:r>
      <w:proofErr w:type="gramStart"/>
      <w:r w:rsidRPr="009A2B38">
        <w:t>at all times</w:t>
      </w:r>
      <w:proofErr w:type="gramEnd"/>
      <w:r w:rsidRPr="009A2B38">
        <w:t xml:space="preserve"> maintain political neutrality. All Officers must, in their dealings with political groups and individual Members, treat them in a fair and </w:t>
      </w:r>
      <w:proofErr w:type="gramStart"/>
      <w:r w:rsidRPr="009A2B38">
        <w:t>even handed</w:t>
      </w:r>
      <w:proofErr w:type="gramEnd"/>
      <w:r w:rsidRPr="009A2B38">
        <w:t xml:space="preserve"> manner. No officer shall attend such a meeting without the prior approval of the Chief Executive and attendance shall be restricted to Chief Officers only.</w:t>
      </w:r>
    </w:p>
    <w:p w14:paraId="65482A0B" w14:textId="77777777" w:rsidR="00D702A5" w:rsidRPr="009A2B38" w:rsidRDefault="00D702A5" w:rsidP="00D702A5">
      <w:pPr>
        <w:pStyle w:val="Level3"/>
      </w:pPr>
      <w:r w:rsidRPr="009A2B38">
        <w:t>The support provided by Officers can take many forms. Whilst in practice such Officer support is likely to be in most demand from whichever party group is for the time being in control of the Council, such support is available to all party groups.</w:t>
      </w:r>
    </w:p>
    <w:p w14:paraId="39ADF823" w14:textId="77777777" w:rsidR="00D702A5" w:rsidRPr="009A2B38" w:rsidRDefault="00D702A5" w:rsidP="00D702A5">
      <w:pPr>
        <w:pStyle w:val="Level3"/>
      </w:pPr>
      <w:r w:rsidRPr="009A2B38">
        <w:t xml:space="preserve">Certain points must, however, be clearly understood by all those participating in this type of process, Members and Officers alike. In particular: </w:t>
      </w:r>
    </w:p>
    <w:p w14:paraId="79368005" w14:textId="77777777" w:rsidR="00D702A5" w:rsidRPr="009A2B38" w:rsidRDefault="00D702A5" w:rsidP="00D702A5">
      <w:pPr>
        <w:pStyle w:val="Level3"/>
        <w:numPr>
          <w:ilvl w:val="0"/>
          <w:numId w:val="0"/>
        </w:numPr>
        <w:ind w:left="2880" w:hanging="936"/>
      </w:pPr>
      <w:r w:rsidRPr="009A2B38">
        <w:lastRenderedPageBreak/>
        <w:t xml:space="preserve">a) </w:t>
      </w:r>
      <w:r w:rsidRPr="009A2B38">
        <w:tab/>
        <w:t xml:space="preserve">Officer support must not extend beyond providing information and advice in relation to matters of Council business. Officers must not be involved in advising on matters of party business. The observance of this distinction will be assisted if Officers are not present at meetings or parts of meetings, when matters of party business are to be discussed; </w:t>
      </w:r>
    </w:p>
    <w:p w14:paraId="305718C8" w14:textId="77777777" w:rsidR="00D702A5" w:rsidRPr="009A2B38" w:rsidRDefault="00D702A5" w:rsidP="00D702A5">
      <w:pPr>
        <w:pStyle w:val="Level3"/>
        <w:numPr>
          <w:ilvl w:val="0"/>
          <w:numId w:val="0"/>
        </w:numPr>
        <w:ind w:left="2880" w:hanging="720"/>
      </w:pPr>
      <w:r w:rsidRPr="009A2B38">
        <w:t xml:space="preserve">b) </w:t>
      </w:r>
      <w:r w:rsidRPr="009A2B38">
        <w:tab/>
        <w:t xml:space="preserve">party group meetings, whilst they form part of the preliminaries to Council decision making, are not empowered to make decisions on behalf of the Council. Conclusions reached at such meetings do not therefore rank as Council decisions and it is essential that they are not interpreted or acted upon as such; and </w:t>
      </w:r>
    </w:p>
    <w:p w14:paraId="17DD7FD2" w14:textId="77777777" w:rsidR="00D702A5" w:rsidRPr="009A2B38" w:rsidRDefault="00D702A5" w:rsidP="00D702A5">
      <w:pPr>
        <w:pStyle w:val="Level3"/>
        <w:numPr>
          <w:ilvl w:val="0"/>
          <w:numId w:val="0"/>
        </w:numPr>
        <w:ind w:left="2880" w:hanging="720"/>
      </w:pPr>
      <w:r w:rsidRPr="009A2B38">
        <w:t xml:space="preserve">c) </w:t>
      </w:r>
      <w:r w:rsidRPr="009A2B38">
        <w:tab/>
        <w:t>similarly, where Officers provide information and advice to a party group meeting in relation to a matter of Council business, this cannot act as a substitute for providing all necessary information and advice to the relevant Committee when the matter in question is considered.</w:t>
      </w:r>
    </w:p>
    <w:p w14:paraId="6A1774D6" w14:textId="77777777" w:rsidR="00D702A5" w:rsidRPr="009A2B38" w:rsidRDefault="00D702A5" w:rsidP="00D702A5">
      <w:pPr>
        <w:pStyle w:val="Level3"/>
        <w:numPr>
          <w:ilvl w:val="0"/>
          <w:numId w:val="0"/>
        </w:numPr>
        <w:ind w:left="2880" w:hanging="720"/>
      </w:pPr>
      <w:r w:rsidRPr="009A2B38">
        <w:t>d)</w:t>
      </w:r>
      <w:r w:rsidRPr="009A2B38">
        <w:tab/>
        <w:t>Officers shall exercise special care when attending and/or giving advice to Party Group Meetings. Party Group Meetings may include persons who are not Members of the Council. Such persons are unlikely to be bound by the Code of Conduct (</w:t>
      </w:r>
      <w:proofErr w:type="gramStart"/>
      <w:r w:rsidRPr="009A2B38">
        <w:t>in particular the</w:t>
      </w:r>
      <w:proofErr w:type="gramEnd"/>
      <w:r w:rsidRPr="009A2B38">
        <w:t xml:space="preserve"> rules around declarations of interests and confidentiality). </w:t>
      </w:r>
    </w:p>
    <w:p w14:paraId="3E00DC77" w14:textId="77777777" w:rsidR="00D702A5" w:rsidRPr="009A2B38" w:rsidRDefault="00D702A5" w:rsidP="00D702A5">
      <w:pPr>
        <w:pStyle w:val="Level3"/>
        <w:numPr>
          <w:ilvl w:val="0"/>
          <w:numId w:val="0"/>
        </w:numPr>
        <w:ind w:left="2127" w:hanging="993"/>
      </w:pPr>
      <w:r w:rsidRPr="009A2B38">
        <w:t xml:space="preserve">1.7.15 </w:t>
      </w:r>
      <w:r w:rsidRPr="009A2B38">
        <w:tab/>
        <w:t>Officers must respect the confidentiality of any party group discussions at which they are present in the sense that they should not relay the content of any such discussion to another party group.</w:t>
      </w:r>
    </w:p>
    <w:p w14:paraId="1D1C2B12" w14:textId="494D152F" w:rsidR="00D702A5" w:rsidRPr="009A2B38" w:rsidRDefault="00D702A5" w:rsidP="00D702A5">
      <w:pPr>
        <w:pStyle w:val="Level3"/>
        <w:numPr>
          <w:ilvl w:val="0"/>
          <w:numId w:val="0"/>
        </w:numPr>
        <w:ind w:left="2127" w:hanging="993"/>
      </w:pPr>
      <w:r w:rsidRPr="009A2B38">
        <w:t>1.7.16</w:t>
      </w:r>
      <w:r w:rsidRPr="009A2B38">
        <w:tab/>
        <w:t xml:space="preserve">Whilst any Member may ask a relevant Head of Service, Corporate Director or the Chief Executive for written </w:t>
      </w:r>
      <w:proofErr w:type="gramStart"/>
      <w:r w:rsidRPr="009A2B38">
        <w:t>factual information</w:t>
      </w:r>
      <w:proofErr w:type="gramEnd"/>
      <w:r w:rsidRPr="009A2B38">
        <w:t xml:space="preserve"> about a Directorate or service, such requests must be reasonable and not seek information relating, for instance, to case work of a similar nature, e.g. Social Services, employment etc. Requests will be met subject to any overriding legal considerations (which will be determined </w:t>
      </w:r>
      <w:r w:rsidR="00EE361B" w:rsidRPr="009A2B38">
        <w:t>by the Monitoring Officer</w:t>
      </w:r>
      <w:r w:rsidRPr="009A2B38">
        <w:t xml:space="preserve">), or if the recipient of any request considers the cost of providing the information requested or the nature of the request to be unreasonable. If a </w:t>
      </w:r>
      <w:proofErr w:type="gramStart"/>
      <w:r w:rsidRPr="009A2B38">
        <w:t>Member</w:t>
      </w:r>
      <w:proofErr w:type="gramEnd"/>
      <w:r w:rsidRPr="009A2B38">
        <w:t xml:space="preserve"> requesting such information is dissatisfied by such a response </w:t>
      </w:r>
      <w:r w:rsidR="00EE361B" w:rsidRPr="009A2B38">
        <w:t>they</w:t>
      </w:r>
      <w:r w:rsidRPr="009A2B38">
        <w:t xml:space="preserve"> should raise the matter in the first place with the relevant</w:t>
      </w:r>
      <w:r w:rsidR="00EE361B" w:rsidRPr="009A2B38">
        <w:t xml:space="preserve"> Strategic</w:t>
      </w:r>
      <w:r w:rsidRPr="009A2B38">
        <w:t xml:space="preserve"> Director, and if still dissatisfied should raise the matter with the Chief Executive who will discuss the issue with the relevant Group Leader(s). </w:t>
      </w:r>
    </w:p>
    <w:p w14:paraId="0B68ECB2" w14:textId="77777777" w:rsidR="00D702A5" w:rsidRPr="009A2B38" w:rsidRDefault="00D702A5" w:rsidP="00D702A5">
      <w:pPr>
        <w:pStyle w:val="Level3"/>
        <w:numPr>
          <w:ilvl w:val="0"/>
          <w:numId w:val="0"/>
        </w:numPr>
        <w:ind w:left="2127" w:hanging="993"/>
      </w:pPr>
      <w:r w:rsidRPr="009A2B38">
        <w:t>1.7.17</w:t>
      </w:r>
      <w:r w:rsidRPr="009A2B38">
        <w:tab/>
        <w:t xml:space="preserve">In relation to budget proposals: </w:t>
      </w:r>
    </w:p>
    <w:p w14:paraId="22661BFB" w14:textId="77777777" w:rsidR="00D702A5" w:rsidRPr="009A2B38" w:rsidRDefault="00D702A5" w:rsidP="00D702A5">
      <w:pPr>
        <w:pStyle w:val="Level3"/>
        <w:numPr>
          <w:ilvl w:val="0"/>
          <w:numId w:val="0"/>
        </w:numPr>
        <w:ind w:left="2880" w:hanging="753"/>
      </w:pPr>
      <w:r w:rsidRPr="009A2B38">
        <w:t xml:space="preserve">a) </w:t>
      </w:r>
      <w:r w:rsidRPr="009A2B38">
        <w:tab/>
        <w:t xml:space="preserve">the Administration shall be entitled to confidential discussions with Officers regarding options and proposals. These will remain confidential until determined by the Administration or until published in advance of Committee/Council meetings, whichever is the earlier; and </w:t>
      </w:r>
    </w:p>
    <w:p w14:paraId="275F929E" w14:textId="77777777" w:rsidR="00D702A5" w:rsidRPr="009A2B38" w:rsidRDefault="00D702A5" w:rsidP="00D702A5">
      <w:pPr>
        <w:pStyle w:val="Level3"/>
        <w:numPr>
          <w:ilvl w:val="0"/>
          <w:numId w:val="0"/>
        </w:numPr>
        <w:ind w:left="2880" w:hanging="753"/>
      </w:pPr>
      <w:r w:rsidRPr="009A2B38">
        <w:t xml:space="preserve">b) </w:t>
      </w:r>
      <w:r w:rsidRPr="009A2B38">
        <w:tab/>
        <w:t xml:space="preserve">the opposition groups shall also be entitled to confidential discussions with Officers to enable them to formulate alternative </w:t>
      </w:r>
      <w:r w:rsidRPr="009A2B38">
        <w:lastRenderedPageBreak/>
        <w:t xml:space="preserve">budget proposals. These will remain confidential until determined by the respective opposition groups or until published in advance of Committee/Council meetings, whichever is the earlier. </w:t>
      </w:r>
    </w:p>
    <w:p w14:paraId="5F13D619" w14:textId="77777777" w:rsidR="00D702A5" w:rsidRPr="009A2B38" w:rsidRDefault="00D702A5" w:rsidP="00D702A5">
      <w:pPr>
        <w:pStyle w:val="Level3"/>
        <w:numPr>
          <w:ilvl w:val="0"/>
          <w:numId w:val="0"/>
        </w:numPr>
        <w:ind w:left="1944" w:hanging="864"/>
      </w:pPr>
      <w:r w:rsidRPr="009A2B38">
        <w:t>1.7.18</w:t>
      </w:r>
      <w:r w:rsidRPr="009A2B38">
        <w:tab/>
        <w:t xml:space="preserve">It must not be assumed by any party group or Member that any Officer is supportive of any policy or strategy developed because of that Officer’s assistance in the formulation of that policy or strategy. </w:t>
      </w:r>
    </w:p>
    <w:p w14:paraId="1F8BBD73" w14:textId="6E57A16F" w:rsidR="00D702A5" w:rsidRPr="009A2B38" w:rsidRDefault="00D702A5" w:rsidP="00D702A5">
      <w:pPr>
        <w:pStyle w:val="Level3"/>
        <w:numPr>
          <w:ilvl w:val="0"/>
          <w:numId w:val="0"/>
        </w:numPr>
        <w:ind w:left="1944" w:hanging="864"/>
      </w:pPr>
      <w:r w:rsidRPr="009A2B38">
        <w:t>1.7.19</w:t>
      </w:r>
      <w:r w:rsidRPr="009A2B38">
        <w:tab/>
        <w:t xml:space="preserve">Any </w:t>
      </w:r>
      <w:proofErr w:type="gramStart"/>
      <w:r w:rsidRPr="009A2B38">
        <w:t>particular cases</w:t>
      </w:r>
      <w:proofErr w:type="gramEnd"/>
      <w:r w:rsidRPr="009A2B38">
        <w:t xml:space="preserve"> of difficulty or uncertainty in this area of Officer advice to party groups should be raised with the Chief Executive who will discuss them with the relevant group leader(s). </w:t>
      </w:r>
    </w:p>
    <w:p w14:paraId="194F4204" w14:textId="77777777" w:rsidR="00D702A5" w:rsidRPr="009A2B38" w:rsidRDefault="00D702A5" w:rsidP="00D702A5">
      <w:pPr>
        <w:pStyle w:val="Level3"/>
        <w:numPr>
          <w:ilvl w:val="0"/>
          <w:numId w:val="0"/>
        </w:numPr>
        <w:ind w:left="1944"/>
        <w:rPr>
          <w:b/>
          <w:bCs/>
        </w:rPr>
      </w:pPr>
      <w:r w:rsidRPr="009A2B38">
        <w:rPr>
          <w:b/>
          <w:bCs/>
        </w:rPr>
        <w:t>Officer Support - the Cabinet</w:t>
      </w:r>
    </w:p>
    <w:p w14:paraId="455939EF" w14:textId="77777777" w:rsidR="00D702A5" w:rsidRPr="009A2B38" w:rsidRDefault="00D702A5" w:rsidP="00D702A5">
      <w:pPr>
        <w:pStyle w:val="Level3"/>
        <w:numPr>
          <w:ilvl w:val="0"/>
          <w:numId w:val="0"/>
        </w:numPr>
        <w:ind w:left="1944" w:hanging="864"/>
      </w:pPr>
      <w:r w:rsidRPr="009A2B38">
        <w:t>1.7.20</w:t>
      </w:r>
      <w:r w:rsidRPr="009A2B38">
        <w:tab/>
        <w:t>It is clearly important that there should be a close working relationship between Cabinet members and the Officers who support and/or interact with them. However, such relationships should never be allowed to become so close, or appear to be so close, as to bring into question the Officer’s ability to deal impartially with other Members and other party groups.</w:t>
      </w:r>
    </w:p>
    <w:p w14:paraId="4498B0A5" w14:textId="77777777" w:rsidR="00D702A5" w:rsidRPr="009A2B38" w:rsidRDefault="00D702A5" w:rsidP="00D702A5">
      <w:pPr>
        <w:pStyle w:val="Level3"/>
        <w:numPr>
          <w:ilvl w:val="0"/>
          <w:numId w:val="0"/>
        </w:numPr>
        <w:ind w:left="1944" w:hanging="864"/>
      </w:pPr>
      <w:r w:rsidRPr="009A2B38">
        <w:t>1.7.21</w:t>
      </w:r>
      <w:r w:rsidRPr="009A2B38">
        <w:tab/>
        <w:t>Whilst Cabinet Members will routinely be consulted as part of the process of drawing up proposals for consideration or the agenda for a forthcoming meeting, it must be recognised that in some situations an Officer will be under a professional duty to submit a report. Similarly, a Head of Service or other senior Officer will always be fully responsible for the contents of any report submitted in his/her name. This means that any such report will be amended only where the amendment reflects the professional judgement of the author of the report. This is to be distinguished from a situation where there is a value judgement to be made. Any issues arising between a Cabinet Member and a Head of Service in this area should be referred to the Chief Executive for resolution in conjunction with the Leader of the Council.</w:t>
      </w:r>
    </w:p>
    <w:p w14:paraId="0200FE49" w14:textId="77777777" w:rsidR="00D702A5" w:rsidRPr="009A2B38" w:rsidRDefault="00D702A5" w:rsidP="00D702A5">
      <w:pPr>
        <w:pStyle w:val="Level3"/>
        <w:numPr>
          <w:ilvl w:val="0"/>
          <w:numId w:val="0"/>
        </w:numPr>
        <w:ind w:left="1944" w:hanging="864"/>
      </w:pPr>
      <w:r w:rsidRPr="009A2B38">
        <w:t>1.7.22</w:t>
      </w:r>
      <w:r w:rsidRPr="009A2B38">
        <w:tab/>
        <w:t>The Cabinet and its members have wide ranging leadership roles. They will:</w:t>
      </w:r>
    </w:p>
    <w:p w14:paraId="25205489" w14:textId="77777777" w:rsidR="00D702A5" w:rsidRPr="009A2B38" w:rsidRDefault="00D702A5" w:rsidP="00D702A5">
      <w:pPr>
        <w:pStyle w:val="Level3"/>
        <w:numPr>
          <w:ilvl w:val="0"/>
          <w:numId w:val="0"/>
        </w:numPr>
        <w:ind w:left="2880" w:hanging="936"/>
      </w:pPr>
      <w:r w:rsidRPr="009A2B38">
        <w:t xml:space="preserve">a) </w:t>
      </w:r>
      <w:r w:rsidRPr="009A2B38">
        <w:tab/>
        <w:t xml:space="preserve">lead on the preparation of the Policies and Strategies including the budget; </w:t>
      </w:r>
    </w:p>
    <w:p w14:paraId="4013851F" w14:textId="77777777" w:rsidR="00D702A5" w:rsidRPr="009A2B38" w:rsidRDefault="00D702A5" w:rsidP="00D702A5">
      <w:pPr>
        <w:pStyle w:val="Level3"/>
        <w:numPr>
          <w:ilvl w:val="0"/>
          <w:numId w:val="0"/>
        </w:numPr>
        <w:ind w:left="2880" w:hanging="936"/>
      </w:pPr>
      <w:r w:rsidRPr="009A2B38">
        <w:t xml:space="preserve">b) </w:t>
      </w:r>
      <w:r w:rsidRPr="009A2B38">
        <w:tab/>
        <w:t xml:space="preserve">take in-year decisions on resources and priorities, together with other stakeholders and partners in the local community, to deliver and implement the budget and policies decided by the Full Council; and </w:t>
      </w:r>
    </w:p>
    <w:p w14:paraId="787171B3" w14:textId="77777777" w:rsidR="00D702A5" w:rsidRPr="009A2B38" w:rsidRDefault="00D702A5" w:rsidP="00D702A5">
      <w:pPr>
        <w:pStyle w:val="Level3"/>
        <w:numPr>
          <w:ilvl w:val="0"/>
          <w:numId w:val="0"/>
        </w:numPr>
        <w:ind w:left="2880" w:hanging="936"/>
      </w:pPr>
      <w:r w:rsidRPr="009A2B38">
        <w:t xml:space="preserve">c) </w:t>
      </w:r>
      <w:r w:rsidRPr="009A2B38">
        <w:tab/>
        <w:t xml:space="preserve">be the focus for forming partnerships with other local public, private, voluntary and community sector organisations to address local needs. </w:t>
      </w:r>
    </w:p>
    <w:p w14:paraId="5EC7628B" w14:textId="77777777" w:rsidR="00D702A5" w:rsidRPr="009A2B38" w:rsidRDefault="00D702A5" w:rsidP="00D702A5">
      <w:pPr>
        <w:pStyle w:val="Level3"/>
        <w:numPr>
          <w:ilvl w:val="0"/>
          <w:numId w:val="0"/>
        </w:numPr>
        <w:ind w:left="1944" w:hanging="864"/>
      </w:pPr>
      <w:r w:rsidRPr="009A2B38">
        <w:t>1.7.23</w:t>
      </w:r>
      <w:r w:rsidRPr="009A2B38">
        <w:tab/>
        <w:t xml:space="preserve">Where functions which are the responsibility of the Cabinet are delegated to Officers or other structures outside the Cabinet, the Cabinet will nevertheless remain accountable to the Council, for the discharge of those functions. That is to say, the Cabinet will be held to account for both </w:t>
      </w:r>
      <w:r w:rsidRPr="009A2B38">
        <w:lastRenderedPageBreak/>
        <w:t>its decision to delegate a function and the way that the function is being carried out.</w:t>
      </w:r>
    </w:p>
    <w:p w14:paraId="34CA4111" w14:textId="77777777" w:rsidR="00D702A5" w:rsidRPr="009A2B38" w:rsidRDefault="00D702A5" w:rsidP="00D702A5">
      <w:pPr>
        <w:pStyle w:val="Level3"/>
        <w:numPr>
          <w:ilvl w:val="0"/>
          <w:numId w:val="0"/>
        </w:numPr>
        <w:ind w:left="1944" w:hanging="864"/>
      </w:pPr>
      <w:r w:rsidRPr="009A2B38">
        <w:t>1.7.24</w:t>
      </w:r>
      <w:r w:rsidRPr="009A2B38">
        <w:tab/>
        <w:t xml:space="preserve">Under the Constitution individual Cabinet Members take decisions. The Cabinet and Cabinet members must satisfy themselves that they are clear as to what exactly they can and cannot do under the Constitution. </w:t>
      </w:r>
    </w:p>
    <w:p w14:paraId="30D14E64" w14:textId="77777777" w:rsidR="00D702A5" w:rsidRPr="009A2B38" w:rsidRDefault="00D702A5" w:rsidP="00D702A5">
      <w:pPr>
        <w:pStyle w:val="Level3"/>
        <w:numPr>
          <w:ilvl w:val="0"/>
          <w:numId w:val="0"/>
        </w:numPr>
        <w:ind w:left="1944" w:hanging="864"/>
      </w:pPr>
      <w:r w:rsidRPr="009A2B38">
        <w:t>1.7.25</w:t>
      </w:r>
      <w:r w:rsidRPr="009A2B38">
        <w:tab/>
        <w:t xml:space="preserve">The Council has in place mechanisms/protocols which ensure that (as with the Council, its Committees and Sub Committees, and the Cabinet and its Committees) an individual Cabinet Member seeks advice from relevant Officers before taking a decision within her or his delegated authority. This includes taking legal advice, financial advice and professional officer advice (particularly about contractual matters) as well as consulting the Monitoring Officer where there is doubt about vires. </w:t>
      </w:r>
    </w:p>
    <w:p w14:paraId="2B7F51C9" w14:textId="2E767D7F" w:rsidR="00D702A5" w:rsidRPr="009A2B38" w:rsidRDefault="00D702A5" w:rsidP="00D702A5">
      <w:pPr>
        <w:pStyle w:val="Level3"/>
        <w:numPr>
          <w:ilvl w:val="0"/>
          <w:numId w:val="0"/>
        </w:numPr>
        <w:ind w:left="1944" w:hanging="864"/>
      </w:pPr>
      <w:r w:rsidRPr="009A2B38">
        <w:t>1.7.26</w:t>
      </w:r>
      <w:r w:rsidRPr="009A2B38">
        <w:tab/>
        <w:t>Decisions taken by individual Cabinet Members give rise to legal and financial obligations in the same way as decisions taken collectively. Therefore, Cabinet Members should always be aware of legal and financial liabilities (consulting the Monitoring Officer and Director of Finance as appropriate) which will arise from their decisions.</w:t>
      </w:r>
    </w:p>
    <w:p w14:paraId="42041A83" w14:textId="77777777" w:rsidR="00D702A5" w:rsidRPr="009A2B38" w:rsidRDefault="00D702A5" w:rsidP="00D702A5">
      <w:pPr>
        <w:pStyle w:val="Level2Heading"/>
      </w:pPr>
      <w:bookmarkStart w:id="7" w:name="_Toc88497692"/>
      <w:r w:rsidRPr="009A2B38">
        <w:t>Confidentiality</w:t>
      </w:r>
      <w:bookmarkEnd w:id="7"/>
    </w:p>
    <w:p w14:paraId="3279EEEE" w14:textId="4549643C" w:rsidR="00D702A5" w:rsidRPr="009A2B38" w:rsidRDefault="00D702A5" w:rsidP="00D702A5">
      <w:pPr>
        <w:pStyle w:val="Level3"/>
      </w:pPr>
      <w:r w:rsidRPr="009A2B38">
        <w:t xml:space="preserve">In accordance with the Code of Conduct for Members, a </w:t>
      </w:r>
      <w:proofErr w:type="gramStart"/>
      <w:r w:rsidRPr="009A2B38">
        <w:t>Member</w:t>
      </w:r>
      <w:proofErr w:type="gramEnd"/>
      <w:r w:rsidRPr="009A2B38">
        <w:t xml:space="preserve"> must not disclose information given to him/her in confidence by anyone, or information acquired which </w:t>
      </w:r>
      <w:r w:rsidR="00EE361B" w:rsidRPr="009A2B38">
        <w:t>they believe</w:t>
      </w:r>
      <w:r w:rsidRPr="009A2B38">
        <w:t>, or ought reasonably to be aware, is of a confidential nature, except where:</w:t>
      </w:r>
    </w:p>
    <w:p w14:paraId="0ACFE40D" w14:textId="2AF08E34" w:rsidR="00D702A5" w:rsidRPr="009A2B38" w:rsidRDefault="00EE361B" w:rsidP="00D702A5">
      <w:pPr>
        <w:pStyle w:val="Level4"/>
      </w:pPr>
      <w:r w:rsidRPr="009A2B38">
        <w:t>they</w:t>
      </w:r>
      <w:r w:rsidR="00D702A5" w:rsidRPr="009A2B38">
        <w:t xml:space="preserve"> the consent of a person authorised to give it; </w:t>
      </w:r>
    </w:p>
    <w:p w14:paraId="646C740D" w14:textId="10E3F3EB" w:rsidR="00D702A5" w:rsidRPr="009A2B38" w:rsidRDefault="00EE361B" w:rsidP="00D702A5">
      <w:pPr>
        <w:pStyle w:val="Level4"/>
      </w:pPr>
      <w:r w:rsidRPr="009A2B38">
        <w:t xml:space="preserve">they </w:t>
      </w:r>
      <w:proofErr w:type="spellStart"/>
      <w:r w:rsidRPr="009A2B38">
        <w:t>area</w:t>
      </w:r>
      <w:proofErr w:type="spellEnd"/>
      <w:r w:rsidR="00D702A5" w:rsidRPr="009A2B38">
        <w:t xml:space="preserve"> required by law to do so; </w:t>
      </w:r>
    </w:p>
    <w:p w14:paraId="2FAD12CE" w14:textId="77777777" w:rsidR="00D702A5" w:rsidRPr="009A2B38" w:rsidRDefault="00D702A5" w:rsidP="00D702A5">
      <w:pPr>
        <w:pStyle w:val="Level4"/>
      </w:pPr>
      <w:r w:rsidRPr="009A2B38">
        <w:t xml:space="preserve">the disclosure is made to a third party for the purpose of obtaining professional advice provided that the third party agrees not to disclose the information to any other person; or </w:t>
      </w:r>
    </w:p>
    <w:p w14:paraId="1DB73AE3" w14:textId="77777777" w:rsidR="00D702A5" w:rsidRPr="009A2B38" w:rsidRDefault="00D702A5" w:rsidP="00D702A5">
      <w:pPr>
        <w:pStyle w:val="Level4"/>
      </w:pPr>
      <w:r w:rsidRPr="009A2B38">
        <w:t>the disclosure is:</w:t>
      </w:r>
    </w:p>
    <w:p w14:paraId="195AC5F9" w14:textId="77777777" w:rsidR="00D702A5" w:rsidRPr="009A2B38" w:rsidRDefault="00D702A5" w:rsidP="00D702A5">
      <w:pPr>
        <w:pStyle w:val="Level5"/>
      </w:pPr>
      <w:r w:rsidRPr="009A2B38">
        <w:t xml:space="preserve">reasonable and in the public interest; and </w:t>
      </w:r>
    </w:p>
    <w:p w14:paraId="4A699B14" w14:textId="77777777" w:rsidR="00D702A5" w:rsidRPr="009A2B38" w:rsidRDefault="00D702A5" w:rsidP="00D702A5">
      <w:pPr>
        <w:pStyle w:val="Level5"/>
      </w:pPr>
      <w:r w:rsidRPr="009A2B38">
        <w:t xml:space="preserve">made in good faith and in compliance with the reasonable requirements of the authority.  </w:t>
      </w:r>
    </w:p>
    <w:p w14:paraId="506F1BE4" w14:textId="2AAF2A3C" w:rsidR="00D702A5" w:rsidRPr="009A2B38" w:rsidRDefault="00D702A5" w:rsidP="00D702A5">
      <w:pPr>
        <w:pStyle w:val="Level3"/>
      </w:pPr>
      <w:r w:rsidRPr="009A2B38">
        <w:t xml:space="preserve">Confidential or exempt papers are to be treated as confidential information unless the relevant Committee resolves not to exclude press and public.  Members are reminded that the author of the report makes the initial decision as to </w:t>
      </w:r>
      <w:proofErr w:type="gramStart"/>
      <w:r w:rsidRPr="009A2B38">
        <w:t>whether or not</w:t>
      </w:r>
      <w:proofErr w:type="gramEnd"/>
      <w:r w:rsidRPr="009A2B38">
        <w:t xml:space="preserve"> the papers are to be treated as confidential.  The decision as to whether they remain confidential is for the Committee.  Other information may be confidential because to disclose it would be against the Council’s or the public interest.  Information may also be confidential because of the circumstances in which it was obtained.  </w:t>
      </w:r>
    </w:p>
    <w:p w14:paraId="518DDA8F" w14:textId="77777777" w:rsidR="00D702A5" w:rsidRPr="009A2B38" w:rsidRDefault="00D702A5" w:rsidP="00D702A5">
      <w:pPr>
        <w:pStyle w:val="Level3"/>
      </w:pPr>
      <w:r w:rsidRPr="009A2B38">
        <w:t xml:space="preserve">Information and correspondence about an individual’s private or business affairs will normally be confidential.  </w:t>
      </w:r>
    </w:p>
    <w:p w14:paraId="4A068CE5" w14:textId="3C7AB19C" w:rsidR="00D702A5" w:rsidRPr="009A2B38" w:rsidRDefault="00D702A5" w:rsidP="00D702A5">
      <w:pPr>
        <w:pStyle w:val="Level3"/>
      </w:pPr>
      <w:r w:rsidRPr="009A2B38">
        <w:lastRenderedPageBreak/>
        <w:t xml:space="preserve">Officers should make it clear to Members if they are giving them confidential information.  If a </w:t>
      </w:r>
      <w:proofErr w:type="gramStart"/>
      <w:r w:rsidRPr="009A2B38">
        <w:t>Member</w:t>
      </w:r>
      <w:proofErr w:type="gramEnd"/>
      <w:r w:rsidRPr="009A2B38">
        <w:t xml:space="preserve"> is not sure whether information is confidential, </w:t>
      </w:r>
      <w:r w:rsidR="00EE361B" w:rsidRPr="009A2B38">
        <w:t>they</w:t>
      </w:r>
      <w:r w:rsidRPr="009A2B38">
        <w:t xml:space="preserve"> should ask the relevant </w:t>
      </w:r>
      <w:proofErr w:type="gramStart"/>
      <w:r w:rsidRPr="009A2B38">
        <w:t>Officer, but</w:t>
      </w:r>
      <w:proofErr w:type="gramEnd"/>
      <w:r w:rsidRPr="009A2B38">
        <w:t xml:space="preserve"> treat the information as confidential in the meantime.  </w:t>
      </w:r>
    </w:p>
    <w:p w14:paraId="78580B13" w14:textId="77777777" w:rsidR="00D702A5" w:rsidRPr="009A2B38" w:rsidRDefault="00D702A5" w:rsidP="00D702A5">
      <w:pPr>
        <w:pStyle w:val="Level3"/>
      </w:pPr>
      <w:r w:rsidRPr="009A2B38">
        <w:t xml:space="preserve">Any Council information provided to a Member must only be used by the Member in connection with the proper performance of the Member’s duties as a Member of the Council.  </w:t>
      </w:r>
    </w:p>
    <w:p w14:paraId="64ADC898" w14:textId="2B379171" w:rsidR="00D702A5" w:rsidRPr="009A2B38" w:rsidRDefault="00D702A5" w:rsidP="00D702A5">
      <w:pPr>
        <w:pStyle w:val="Level3"/>
      </w:pPr>
      <w:r w:rsidRPr="009A2B38">
        <w:t xml:space="preserve">If a Member receives confidential information and considers it should be disclosed to another person because it is reasonable and in the public interest to do </w:t>
      </w:r>
      <w:proofErr w:type="gramStart"/>
      <w:r w:rsidRPr="009A2B38">
        <w:t>so</w:t>
      </w:r>
      <w:proofErr w:type="gramEnd"/>
      <w:r w:rsidRPr="009A2B38">
        <w:t xml:space="preserve"> then </w:t>
      </w:r>
      <w:r w:rsidR="00EE361B" w:rsidRPr="009A2B38">
        <w:t>they</w:t>
      </w:r>
      <w:r w:rsidRPr="009A2B38">
        <w:t xml:space="preserve"> first consult with the Monitoring Officer and shall not disclose the information without having regard to any advice given by that Officer.  </w:t>
      </w:r>
    </w:p>
    <w:p w14:paraId="79F5503F" w14:textId="77777777" w:rsidR="00D702A5" w:rsidRPr="009A2B38" w:rsidRDefault="00D702A5" w:rsidP="00D702A5">
      <w:pPr>
        <w:pStyle w:val="Level2Heading"/>
      </w:pPr>
      <w:bookmarkStart w:id="8" w:name="_Toc88497693"/>
      <w:r w:rsidRPr="009A2B38">
        <w:t>Provision of Support Services to Members</w:t>
      </w:r>
      <w:bookmarkEnd w:id="8"/>
    </w:p>
    <w:p w14:paraId="531489B4" w14:textId="77777777" w:rsidR="00D702A5" w:rsidRPr="009A2B38" w:rsidRDefault="00D702A5" w:rsidP="00D702A5">
      <w:pPr>
        <w:pStyle w:val="Level3"/>
      </w:pPr>
      <w:r w:rsidRPr="009A2B38">
        <w:t>The only basis on which the Council can lawfully provide support services (</w:t>
      </w:r>
      <w:proofErr w:type="spellStart"/>
      <w:r w:rsidRPr="009A2B38">
        <w:t>eg</w:t>
      </w:r>
      <w:proofErr w:type="spellEnd"/>
      <w:r w:rsidRPr="009A2B38">
        <w:t xml:space="preserve"> stationery, word processing, printing, photocopying, transport, etc) to Members is to assist them in discharging their role as Members of the Council.  Such support services must therefore only be used on Council business.  They should never be used in connection with party political or campaigning activity or for private purposes.</w:t>
      </w:r>
    </w:p>
    <w:p w14:paraId="55F3B24E" w14:textId="77777777" w:rsidR="00D702A5" w:rsidRPr="009A2B38" w:rsidRDefault="00D702A5" w:rsidP="00D702A5">
      <w:pPr>
        <w:pStyle w:val="Level3Heading"/>
      </w:pPr>
      <w:r w:rsidRPr="009A2B38">
        <w:t>Correspondence</w:t>
      </w:r>
    </w:p>
    <w:p w14:paraId="010C341B" w14:textId="77777777" w:rsidR="00D702A5" w:rsidRPr="009A2B38" w:rsidRDefault="00D702A5" w:rsidP="00D702A5">
      <w:pPr>
        <w:pStyle w:val="Body3"/>
      </w:pPr>
      <w:r w:rsidRPr="009A2B38">
        <w:t>Official letters on behalf of the Council should be sent in the name of the appropriate Employee, rather than over the name of a Member.  There are circumstances where a letter sent in the name of a Member is perfectly appropriate, for example, in response to a letter of enquiry or complaint sent direct to that Member.  Letters which, for example, create obligations or give instructions on behalf of the Council should never be sent out in the name of a Member.</w:t>
      </w:r>
    </w:p>
    <w:p w14:paraId="4C379426" w14:textId="77777777" w:rsidR="00D702A5" w:rsidRPr="009A2B38" w:rsidRDefault="00D702A5" w:rsidP="00D702A5">
      <w:pPr>
        <w:pStyle w:val="Level3Heading"/>
      </w:pPr>
      <w:r w:rsidRPr="009A2B38">
        <w:t>Media</w:t>
      </w:r>
    </w:p>
    <w:p w14:paraId="6D2071E9" w14:textId="77777777" w:rsidR="00D702A5" w:rsidRPr="009A2B38" w:rsidRDefault="00D702A5" w:rsidP="00D702A5">
      <w:pPr>
        <w:pStyle w:val="Level3"/>
        <w:numPr>
          <w:ilvl w:val="0"/>
          <w:numId w:val="0"/>
        </w:numPr>
        <w:ind w:left="1944"/>
        <w:rPr>
          <w:b/>
        </w:rPr>
      </w:pPr>
      <w:bookmarkStart w:id="9" w:name="_Toc88497694"/>
      <w:r w:rsidRPr="009A2B38">
        <w:t xml:space="preserve">Local authorities are accountable to their electorate. Accountability requires local understanding. This will be promoted by the Authority, explaining its objectives and policies to the electors and </w:t>
      </w:r>
      <w:proofErr w:type="gramStart"/>
      <w:r w:rsidRPr="009A2B38">
        <w:t>rate-payers</w:t>
      </w:r>
      <w:proofErr w:type="gramEnd"/>
      <w:r w:rsidRPr="009A2B38">
        <w:t xml:space="preserve">. In recent years, all local authorities have increasingly used publicity to keep the public informed and to encourage public participation. Every Council needs to tell the public about the services it provides. Increasingly, local authorities see this task as an essential part of providing services. Good, effective publicity aimed to improve public awareness of a Council’s activities is, in the words of the Government, to be welcomed. </w:t>
      </w:r>
    </w:p>
    <w:p w14:paraId="10BEF6F3" w14:textId="77777777" w:rsidR="00D702A5" w:rsidRPr="009A2B38" w:rsidRDefault="00D702A5" w:rsidP="00D702A5">
      <w:pPr>
        <w:pStyle w:val="Level3"/>
        <w:numPr>
          <w:ilvl w:val="0"/>
          <w:numId w:val="0"/>
        </w:numPr>
        <w:ind w:left="1944"/>
        <w:rPr>
          <w:b/>
        </w:rPr>
      </w:pPr>
      <w:r w:rsidRPr="009A2B38">
        <w:t xml:space="preserve">Publicity is, however, a sensitive matter in any political environment because of the impact it can have. Expenditure on publicity can be significant. It is essential, therefore, to ensure that local authority decisions on publicity are properly made in accordance with clear principles of good practice. </w:t>
      </w:r>
    </w:p>
    <w:p w14:paraId="6AD072FC" w14:textId="77777777" w:rsidR="00D702A5" w:rsidRPr="009A2B38" w:rsidRDefault="00D702A5" w:rsidP="00D702A5">
      <w:pPr>
        <w:pStyle w:val="Level3"/>
        <w:numPr>
          <w:ilvl w:val="0"/>
          <w:numId w:val="0"/>
        </w:numPr>
        <w:ind w:left="1944"/>
      </w:pPr>
      <w:r w:rsidRPr="009A2B38">
        <w:t xml:space="preserve">The Local Authority is prohibited by s 2 Local Government Act 1986 from publishing or assisting to publish material which appears to be designed to affect public support for a political party. Welsh Government have </w:t>
      </w:r>
      <w:r w:rsidRPr="009A2B38">
        <w:lastRenderedPageBreak/>
        <w:t xml:space="preserve">published a Code of Recommended Practice for Local Authority Publicity which Officers and Members should have regard to in making decisions around publicity. If in any doubt the Chief Executive or Monitoring Officer should be consulted. </w:t>
      </w:r>
      <w:proofErr w:type="gramStart"/>
      <w:r w:rsidRPr="009A2B38">
        <w:t>Particular care</w:t>
      </w:r>
      <w:proofErr w:type="gramEnd"/>
      <w:r w:rsidRPr="009A2B38">
        <w:t xml:space="preserve"> should be taken during the pre-election period around publicity. </w:t>
      </w:r>
    </w:p>
    <w:p w14:paraId="755D446F" w14:textId="7D9F7ECD" w:rsidR="00D702A5" w:rsidRPr="009A2B38" w:rsidRDefault="00D702A5" w:rsidP="00D702A5">
      <w:pPr>
        <w:pStyle w:val="Level3"/>
        <w:numPr>
          <w:ilvl w:val="0"/>
          <w:numId w:val="0"/>
        </w:numPr>
        <w:ind w:left="1944"/>
        <w:rPr>
          <w:rFonts w:cs="Arial"/>
          <w:szCs w:val="22"/>
        </w:rPr>
      </w:pPr>
      <w:r w:rsidRPr="009A2B38">
        <w:rPr>
          <w:rFonts w:cs="Arial"/>
          <w:szCs w:val="22"/>
        </w:rPr>
        <w:t xml:space="preserve">Communication with the media can be an important part of a Member’s workload.  In general, Members provide comment and views while Officers provide </w:t>
      </w:r>
      <w:proofErr w:type="gramStart"/>
      <w:r w:rsidRPr="009A2B38">
        <w:rPr>
          <w:rFonts w:cs="Arial"/>
          <w:szCs w:val="22"/>
        </w:rPr>
        <w:t>factual information</w:t>
      </w:r>
      <w:proofErr w:type="gramEnd"/>
      <w:r w:rsidRPr="009A2B38">
        <w:rPr>
          <w:rFonts w:cs="Arial"/>
          <w:szCs w:val="22"/>
        </w:rPr>
        <w:t xml:space="preserve">.  If a </w:t>
      </w:r>
      <w:proofErr w:type="gramStart"/>
      <w:r w:rsidRPr="009A2B38">
        <w:rPr>
          <w:rFonts w:cs="Arial"/>
          <w:szCs w:val="22"/>
        </w:rPr>
        <w:t>Member</w:t>
      </w:r>
      <w:proofErr w:type="gramEnd"/>
      <w:r w:rsidRPr="009A2B38">
        <w:rPr>
          <w:rFonts w:cs="Arial"/>
          <w:szCs w:val="22"/>
        </w:rPr>
        <w:t xml:space="preserve"> is unsure about the circumstances of a particular </w:t>
      </w:r>
      <w:proofErr w:type="gramStart"/>
      <w:r w:rsidRPr="009A2B38">
        <w:rPr>
          <w:rFonts w:cs="Arial"/>
          <w:szCs w:val="22"/>
        </w:rPr>
        <w:t>issue</w:t>
      </w:r>
      <w:proofErr w:type="gramEnd"/>
      <w:r w:rsidRPr="009A2B38">
        <w:rPr>
          <w:rFonts w:cs="Arial"/>
          <w:szCs w:val="22"/>
        </w:rPr>
        <w:t xml:space="preserve"> he should contact the appropriate head of service or director.</w:t>
      </w:r>
    </w:p>
    <w:p w14:paraId="7DF823BD" w14:textId="77777777" w:rsidR="00D702A5" w:rsidRPr="009A2B38" w:rsidRDefault="00D702A5" w:rsidP="00D702A5">
      <w:pPr>
        <w:pStyle w:val="Level2Heading"/>
      </w:pPr>
      <w:r w:rsidRPr="009A2B38">
        <w:t>The Council’s Role as Employer</w:t>
      </w:r>
      <w:bookmarkEnd w:id="9"/>
    </w:p>
    <w:p w14:paraId="72E68B30" w14:textId="77777777" w:rsidR="00B87A5D" w:rsidRPr="009A2B38" w:rsidRDefault="00B87A5D" w:rsidP="00B87A5D">
      <w:pPr>
        <w:pStyle w:val="Level1"/>
        <w:numPr>
          <w:ilvl w:val="0"/>
          <w:numId w:val="0"/>
        </w:numPr>
        <w:ind w:left="1080"/>
        <w:rPr>
          <w:lang w:eastAsia="en-GB"/>
        </w:rPr>
      </w:pPr>
      <w:r w:rsidRPr="009A2B38">
        <w:rPr>
          <w:lang w:eastAsia="en-GB"/>
        </w:rPr>
        <w:t>In their dealings with Officers, Members must recognise and have regard to the Council’s role as employer and the employment relationship that exists. Members should be aware that inappropriate conduct towards Officers may be relied upon in employment-related matters, including grievances, disciplinary processes, or employment tribunal proceedings involving the Council.</w:t>
      </w:r>
    </w:p>
    <w:p w14:paraId="4F3E551B" w14:textId="77777777" w:rsidR="00D702A5" w:rsidRPr="009A2B38" w:rsidRDefault="00D702A5" w:rsidP="00D702A5">
      <w:pPr>
        <w:pStyle w:val="Level2Heading"/>
      </w:pPr>
      <w:bookmarkStart w:id="10" w:name="_Toc88497695"/>
      <w:r w:rsidRPr="009A2B38">
        <w:t>Political Activity</w:t>
      </w:r>
      <w:bookmarkEnd w:id="10"/>
    </w:p>
    <w:p w14:paraId="2553BF62" w14:textId="77777777" w:rsidR="00D702A5" w:rsidRPr="009A2B38" w:rsidRDefault="00D702A5" w:rsidP="00D702A5">
      <w:pPr>
        <w:pStyle w:val="Level3"/>
      </w:pPr>
      <w:r w:rsidRPr="009A2B38">
        <w:t xml:space="preserve">There are </w:t>
      </w:r>
      <w:proofErr w:type="gramStart"/>
      <w:r w:rsidRPr="009A2B38">
        <w:t>a number of</w:t>
      </w:r>
      <w:proofErr w:type="gramEnd"/>
      <w:r w:rsidRPr="009A2B38">
        <w:t xml:space="preserve"> constraints that apply to an employee who occupies a post that is designated as “politically restricted” under the terms of the Local Government and Housing Act 1989.</w:t>
      </w:r>
    </w:p>
    <w:p w14:paraId="18E1CC86" w14:textId="77777777" w:rsidR="00D702A5" w:rsidRPr="009A2B38" w:rsidRDefault="00D702A5" w:rsidP="00D702A5">
      <w:pPr>
        <w:pStyle w:val="Level3"/>
      </w:pPr>
      <w:r w:rsidRPr="009A2B38">
        <w:t>In summary, such employees are prevented from:</w:t>
      </w:r>
    </w:p>
    <w:p w14:paraId="296FF3D1" w14:textId="77777777" w:rsidR="00D702A5" w:rsidRPr="009A2B38" w:rsidRDefault="00D702A5" w:rsidP="00D702A5">
      <w:pPr>
        <w:pStyle w:val="Level4"/>
      </w:pPr>
      <w:bookmarkStart w:id="11" w:name="_Ref347315765"/>
      <w:r w:rsidRPr="009A2B38">
        <w:t>being a Member of Parliament, European Parliament or local authority;</w:t>
      </w:r>
      <w:bookmarkEnd w:id="11"/>
    </w:p>
    <w:p w14:paraId="46E9692D" w14:textId="77777777" w:rsidR="00D702A5" w:rsidRPr="009A2B38" w:rsidRDefault="00D702A5" w:rsidP="00D702A5">
      <w:pPr>
        <w:pStyle w:val="Level4"/>
      </w:pPr>
      <w:r w:rsidRPr="009A2B38">
        <w:t xml:space="preserve">acting as an election agent or sub-agent for a candidate for election as a </w:t>
      </w:r>
      <w:proofErr w:type="gramStart"/>
      <w:r w:rsidRPr="009A2B38">
        <w:t>Member</w:t>
      </w:r>
      <w:proofErr w:type="gramEnd"/>
      <w:r w:rsidRPr="009A2B38">
        <w:t xml:space="preserve"> of any the bodies referred to in </w:t>
      </w:r>
      <w:r w:rsidRPr="009A2B38">
        <w:fldChar w:fldCharType="begin"/>
      </w:r>
      <w:r w:rsidRPr="009A2B38">
        <w:instrText xml:space="preserve"> REF _Ref347315765 \r \h  \* MERGEFORMAT </w:instrText>
      </w:r>
      <w:r w:rsidRPr="009A2B38">
        <w:fldChar w:fldCharType="separate"/>
      </w:r>
      <w:r w:rsidRPr="009A2B38">
        <w:t>(a)</w:t>
      </w:r>
      <w:r w:rsidRPr="009A2B38">
        <w:fldChar w:fldCharType="end"/>
      </w:r>
      <w:r w:rsidRPr="009A2B38">
        <w:t>;</w:t>
      </w:r>
    </w:p>
    <w:p w14:paraId="0374AB6F" w14:textId="77777777" w:rsidR="00D702A5" w:rsidRPr="009A2B38" w:rsidRDefault="00D702A5" w:rsidP="00D702A5">
      <w:pPr>
        <w:pStyle w:val="Level4"/>
      </w:pPr>
      <w:r w:rsidRPr="009A2B38">
        <w:t>being an Officer of a political party or any branch of a political party or a Member of any committee or sub-committee of such a party or branch, if his duties would be likely to require him to:</w:t>
      </w:r>
    </w:p>
    <w:p w14:paraId="2DE16AC3" w14:textId="77777777" w:rsidR="00D702A5" w:rsidRPr="009A2B38" w:rsidRDefault="00D702A5" w:rsidP="00D702A5">
      <w:pPr>
        <w:pStyle w:val="Level5"/>
      </w:pPr>
      <w:r w:rsidRPr="009A2B38">
        <w:t>participate in the general management of the party or branch; or</w:t>
      </w:r>
    </w:p>
    <w:p w14:paraId="3BC97F7A" w14:textId="77777777" w:rsidR="00D702A5" w:rsidRPr="009A2B38" w:rsidRDefault="00D702A5" w:rsidP="00D702A5">
      <w:pPr>
        <w:pStyle w:val="Level5"/>
      </w:pPr>
      <w:r w:rsidRPr="009A2B38">
        <w:t>act on behalf of the party or branch in dealings with persons other than Members of the party;</w:t>
      </w:r>
    </w:p>
    <w:p w14:paraId="3C2C2D7C" w14:textId="77777777" w:rsidR="00D702A5" w:rsidRPr="009A2B38" w:rsidRDefault="00D702A5" w:rsidP="00D702A5">
      <w:pPr>
        <w:pStyle w:val="Level4"/>
      </w:pPr>
      <w:r w:rsidRPr="009A2B38">
        <w:t xml:space="preserve">canvassing on behalf of a political party or a candidate for election to any the bodies referred to in </w:t>
      </w:r>
      <w:r w:rsidRPr="009A2B38">
        <w:fldChar w:fldCharType="begin"/>
      </w:r>
      <w:r w:rsidRPr="009A2B38">
        <w:instrText xml:space="preserve"> REF _Ref347315765 \r \h  \* MERGEFORMAT </w:instrText>
      </w:r>
      <w:r w:rsidRPr="009A2B38">
        <w:fldChar w:fldCharType="separate"/>
      </w:r>
      <w:r w:rsidRPr="009A2B38">
        <w:t>(a)</w:t>
      </w:r>
      <w:r w:rsidRPr="009A2B38">
        <w:fldChar w:fldCharType="end"/>
      </w:r>
      <w:r w:rsidRPr="009A2B38">
        <w:t>;</w:t>
      </w:r>
    </w:p>
    <w:p w14:paraId="05D9B070" w14:textId="77777777" w:rsidR="00D702A5" w:rsidRPr="009A2B38" w:rsidRDefault="00D702A5" w:rsidP="00D702A5">
      <w:pPr>
        <w:pStyle w:val="Level4"/>
      </w:pPr>
      <w:r w:rsidRPr="009A2B38">
        <w:t>speaking to the public with the apparent intent of affecting public support for a political party; and</w:t>
      </w:r>
    </w:p>
    <w:p w14:paraId="0B52699F" w14:textId="77777777" w:rsidR="00D702A5" w:rsidRPr="009A2B38" w:rsidRDefault="00D702A5" w:rsidP="00D702A5">
      <w:pPr>
        <w:pStyle w:val="Level4"/>
      </w:pPr>
      <w:r w:rsidRPr="009A2B38">
        <w:t>publishing any written or artistic work of which he is the author (or one of the authors) or acting in an editorial capacity in relation to such works, or to cause, authorise or permit any other person to publish such work or collection - if the work appears to be intended to affect public support for a political party.</w:t>
      </w:r>
    </w:p>
    <w:p w14:paraId="21C5819A" w14:textId="77777777" w:rsidR="00D702A5" w:rsidRPr="009A2B38" w:rsidRDefault="00D702A5" w:rsidP="00D702A5">
      <w:pPr>
        <w:pStyle w:val="Level3"/>
      </w:pPr>
      <w:r w:rsidRPr="009A2B38">
        <w:lastRenderedPageBreak/>
        <w:t>Employees are employed by the Council as a whole.  They serve the Council and are responsible to the Chief Executive and their respective Directors/Heads of Service, and not to individual Members of the Council whatever office they might hold.</w:t>
      </w:r>
    </w:p>
    <w:p w14:paraId="3109C863" w14:textId="77777777" w:rsidR="00D702A5" w:rsidRPr="009A2B38" w:rsidRDefault="00D702A5" w:rsidP="00D702A5">
      <w:pPr>
        <w:pStyle w:val="Level3"/>
      </w:pPr>
      <w:r w:rsidRPr="009A2B38">
        <w:t>Both Members and Employees are subject to their own Codes of Conduct which can be found in the Constitution.  This Protocol provides guidance on working relationships between Members and Employees.  It is essential that both are familiar with the detailed obligations in their respective Codes of Conduct which will prevail in the event of any conflict between the Codes and this Protocol.</w:t>
      </w:r>
    </w:p>
    <w:p w14:paraId="5F5956D4" w14:textId="77777777" w:rsidR="00D702A5" w:rsidRPr="009A2B38" w:rsidRDefault="00D702A5" w:rsidP="00D702A5">
      <w:pPr>
        <w:pStyle w:val="Level2Heading"/>
      </w:pPr>
      <w:bookmarkStart w:id="12" w:name="_Toc88497696"/>
      <w:r w:rsidRPr="009A2B38">
        <w:t>Sanctions</w:t>
      </w:r>
      <w:bookmarkEnd w:id="12"/>
    </w:p>
    <w:p w14:paraId="0164ED31" w14:textId="77777777" w:rsidR="00D702A5" w:rsidRPr="009A2B38" w:rsidRDefault="00D702A5" w:rsidP="00D702A5">
      <w:pPr>
        <w:pStyle w:val="Level3"/>
      </w:pPr>
      <w:r w:rsidRPr="009A2B38">
        <w:t xml:space="preserve">Complaints about any breach of this Protocol by a Member may be referred to </w:t>
      </w:r>
      <w:proofErr w:type="gramStart"/>
      <w:r w:rsidRPr="009A2B38">
        <w:t>the  Monitoring</w:t>
      </w:r>
      <w:proofErr w:type="gramEnd"/>
      <w:r w:rsidRPr="009A2B38">
        <w:t xml:space="preserve"> Officer.  It should be noted that certain breaches may also amount to breaches of the Code of Conduct for Members.</w:t>
      </w:r>
    </w:p>
    <w:p w14:paraId="17EC330A" w14:textId="74765B7C" w:rsidR="00D702A5" w:rsidRPr="009A2B38" w:rsidRDefault="00D702A5" w:rsidP="00D702A5">
      <w:pPr>
        <w:pStyle w:val="Level3"/>
      </w:pPr>
      <w:r w:rsidRPr="009A2B38">
        <w:t>Complaints about any breach of this protocol by an Officer may be referred to the relevant Chief Officer, the Chief Executive or the Monitoring Officer</w:t>
      </w:r>
    </w:p>
    <w:p w14:paraId="5B6ECFFD" w14:textId="77777777" w:rsidR="00D702A5" w:rsidRPr="009A2B38" w:rsidRDefault="00D702A5" w:rsidP="00D702A5">
      <w:pPr>
        <w:pStyle w:val="Level2Heading"/>
      </w:pPr>
      <w:bookmarkStart w:id="13" w:name="_Toc88497697"/>
      <w:r w:rsidRPr="009A2B38">
        <w:t>Conclusion</w:t>
      </w:r>
      <w:bookmarkEnd w:id="13"/>
    </w:p>
    <w:p w14:paraId="452DFB95" w14:textId="77777777" w:rsidR="00D702A5" w:rsidRPr="009A2B38" w:rsidRDefault="00D702A5" w:rsidP="00D702A5">
      <w:pPr>
        <w:pStyle w:val="Body2"/>
      </w:pPr>
      <w:r w:rsidRPr="009A2B38">
        <w:t xml:space="preserve">It is hoped that, by following good practice and securing sensible and practical working relationships between Members and Employees, we can provide one of the cornerstones of a successful local authority and thereby enhance the delivery of high value quality services to the people </w:t>
      </w:r>
      <w:proofErr w:type="gramStart"/>
      <w:r w:rsidRPr="009A2B38">
        <w:t>of  the</w:t>
      </w:r>
      <w:proofErr w:type="gramEnd"/>
      <w:r w:rsidRPr="009A2B38">
        <w:t xml:space="preserve"> area.  Mutual understanding, openness and respect are the greatest safeguard of the integrity of the Council, its Members and Employees.</w:t>
      </w:r>
    </w:p>
    <w:p w14:paraId="10195D0C" w14:textId="58F62881" w:rsidR="00D702A5" w:rsidRPr="009A2B38" w:rsidRDefault="00D702A5" w:rsidP="00D702A5">
      <w:pPr>
        <w:ind w:left="432"/>
        <w:jc w:val="center"/>
        <w:rPr>
          <w:b/>
          <w:caps/>
          <w:u w:val="single"/>
        </w:rPr>
      </w:pPr>
      <w:r w:rsidRPr="009A2B38">
        <w:br w:type="page"/>
      </w:r>
      <w:r w:rsidRPr="009A2B38">
        <w:rPr>
          <w:b/>
          <w:caps/>
          <w:u w:val="single"/>
        </w:rPr>
        <w:lastRenderedPageBreak/>
        <w:t>Appendix</w:t>
      </w:r>
    </w:p>
    <w:p w14:paraId="381347A3" w14:textId="77777777" w:rsidR="00D702A5" w:rsidRPr="009A2B38" w:rsidRDefault="00D702A5" w:rsidP="00D702A5">
      <w:pPr>
        <w:ind w:left="432"/>
        <w:jc w:val="center"/>
        <w:rPr>
          <w:b/>
          <w:u w:val="single"/>
        </w:rPr>
      </w:pPr>
      <w:r w:rsidRPr="009A2B38">
        <w:rPr>
          <w:b/>
          <w:u w:val="single"/>
        </w:rPr>
        <w:t>Local Member Consultative Charter</w:t>
      </w:r>
    </w:p>
    <w:p w14:paraId="56B00D7B" w14:textId="77777777" w:rsidR="00D702A5" w:rsidRPr="009A2B38" w:rsidRDefault="00D702A5" w:rsidP="00D702A5">
      <w:pPr>
        <w:pStyle w:val="ScheduleLevel1"/>
        <w:numPr>
          <w:ilvl w:val="0"/>
          <w:numId w:val="3"/>
        </w:numPr>
      </w:pPr>
      <w:r w:rsidRPr="009A2B38">
        <w:t xml:space="preserve">The Council is committed to providing its Elected Members with accurate, helpful and timely consultation, advice and information in relation to any matters of any significance or sensitivity which relate to their </w:t>
      </w:r>
      <w:proofErr w:type="gramStart"/>
      <w:r w:rsidRPr="009A2B38">
        <w:t>particular Electoral</w:t>
      </w:r>
      <w:proofErr w:type="gramEnd"/>
      <w:r w:rsidRPr="009A2B38">
        <w:t xml:space="preserve"> Division and where circumstances render it appropriate to involve a Local Member.</w:t>
      </w:r>
    </w:p>
    <w:p w14:paraId="3B021CA6" w14:textId="77777777" w:rsidR="00D702A5" w:rsidRPr="009A2B38" w:rsidRDefault="00D702A5" w:rsidP="00D702A5">
      <w:pPr>
        <w:pStyle w:val="ScheduleLevel1"/>
        <w:numPr>
          <w:ilvl w:val="0"/>
          <w:numId w:val="3"/>
        </w:numPr>
      </w:pPr>
      <w:r w:rsidRPr="009A2B38">
        <w:t>Directors and staff will be continually vigilant to identify such matters and ensure that Local Members are informed accordingly.  This will also include any matter which could impact upon the neighbouring areas of other Members.</w:t>
      </w:r>
    </w:p>
    <w:p w14:paraId="5B11D489" w14:textId="77777777" w:rsidR="00D702A5" w:rsidRPr="009A2B38" w:rsidRDefault="00D702A5" w:rsidP="00D702A5">
      <w:pPr>
        <w:pStyle w:val="ScheduleLevel1"/>
        <w:numPr>
          <w:ilvl w:val="0"/>
          <w:numId w:val="3"/>
        </w:numPr>
      </w:pPr>
      <w:r w:rsidRPr="009A2B38">
        <w:t xml:space="preserve">Directors will ensure that all correspondence/enquiries from Local Members are dealt with promptly and if </w:t>
      </w:r>
      <w:proofErr w:type="gramStart"/>
      <w:r w:rsidRPr="009A2B38">
        <w:t>necessary</w:t>
      </w:r>
      <w:proofErr w:type="gramEnd"/>
      <w:r w:rsidRPr="009A2B38">
        <w:t xml:space="preserve"> Members will be kept advised of progress.</w:t>
      </w:r>
    </w:p>
    <w:p w14:paraId="56136981" w14:textId="77777777" w:rsidR="00D702A5" w:rsidRPr="009A2B38" w:rsidRDefault="00D702A5" w:rsidP="00D702A5">
      <w:pPr>
        <w:pStyle w:val="ScheduleLevel1"/>
        <w:numPr>
          <w:ilvl w:val="0"/>
          <w:numId w:val="3"/>
        </w:numPr>
      </w:pPr>
      <w:r w:rsidRPr="009A2B38">
        <w:t>Appropriate Directors will ensure that, where the Council’s Constitution allows, Local Members will be invited to meetings and receive the necessary documentation.</w:t>
      </w:r>
    </w:p>
    <w:p w14:paraId="41C35C9E" w14:textId="7C6E2234" w:rsidR="00D702A5" w:rsidRPr="009A2B38" w:rsidRDefault="00D702A5" w:rsidP="00D702A5">
      <w:pPr>
        <w:pStyle w:val="ScheduleLevel1"/>
        <w:numPr>
          <w:ilvl w:val="0"/>
          <w:numId w:val="3"/>
        </w:numPr>
      </w:pPr>
      <w:r w:rsidRPr="009A2B38">
        <w:t>Any matter of significance or sensitivity which relates to a particular Electoral Division or Divisions will be discussed with the Local Member(s) concerned before being submitted for consideration by the decision maker.  This will provide the opportunity for early awareness and allow a local perspective to be obtained.</w:t>
      </w:r>
    </w:p>
    <w:p w14:paraId="7EC502AB" w14:textId="0A52E43F" w:rsidR="00D702A5" w:rsidRPr="009A2B38" w:rsidRDefault="00D702A5" w:rsidP="00D702A5">
      <w:pPr>
        <w:pStyle w:val="ScheduleLevel1"/>
        <w:numPr>
          <w:ilvl w:val="0"/>
          <w:numId w:val="3"/>
        </w:numPr>
      </w:pPr>
      <w:r w:rsidRPr="009A2B38">
        <w:t>Directors and staff will regularly brief on service and partnership issues and developments and will use such occasions to help identify any potential local issues.</w:t>
      </w:r>
    </w:p>
    <w:p w14:paraId="67046230" w14:textId="244E8050" w:rsidR="00D702A5" w:rsidRPr="009A2B38" w:rsidRDefault="00D702A5" w:rsidP="00D702A5">
      <w:pPr>
        <w:pStyle w:val="ScheduleLevel1"/>
        <w:numPr>
          <w:ilvl w:val="0"/>
          <w:numId w:val="3"/>
        </w:numPr>
      </w:pPr>
      <w:r w:rsidRPr="009A2B38">
        <w:t>Details of any petitions received which relate to matters in a particular Electoral Division will be sent to the Local Member concerned.  In addition, copies will also be provided to the Leader.  Local Members will be kept informed on the progress/outcomes of such petitions.</w:t>
      </w:r>
    </w:p>
    <w:p w14:paraId="7089BC82" w14:textId="77777777" w:rsidR="00D702A5" w:rsidRPr="009A2B38" w:rsidRDefault="00D702A5" w:rsidP="00D702A5">
      <w:pPr>
        <w:pStyle w:val="ScheduleLevel1"/>
        <w:numPr>
          <w:ilvl w:val="0"/>
          <w:numId w:val="3"/>
        </w:numPr>
      </w:pPr>
      <w:r w:rsidRPr="009A2B38">
        <w:t>Directors and staff will ensure that as much local service information as possible is provided to local Members.</w:t>
      </w:r>
    </w:p>
    <w:p w14:paraId="6F11C734" w14:textId="77777777" w:rsidR="00D702A5" w:rsidRPr="009A2B38" w:rsidRDefault="00D702A5" w:rsidP="00D702A5">
      <w:pPr>
        <w:pStyle w:val="ScheduleLevel1"/>
        <w:numPr>
          <w:ilvl w:val="0"/>
          <w:numId w:val="3"/>
        </w:numPr>
      </w:pPr>
      <w:r w:rsidRPr="009A2B38">
        <w:t>Services will provide every Member with an Officer contact guide for the services they provide, including where appropriate local contacts.</w:t>
      </w:r>
    </w:p>
    <w:p w14:paraId="1813F906" w14:textId="77777777" w:rsidR="00D702A5" w:rsidRPr="009A2B38" w:rsidRDefault="00D702A5" w:rsidP="00D702A5">
      <w:pPr>
        <w:pStyle w:val="ScheduleLevel1"/>
        <w:numPr>
          <w:ilvl w:val="0"/>
          <w:numId w:val="3"/>
        </w:numPr>
      </w:pPr>
      <w:r w:rsidRPr="009A2B38">
        <w:t>Wherever appropriate, Services will make Local Members aware of and invite them to service events and activities in their area.  This will include strict adherence to the arrangements that have been agreed for the official opening/launch of Council projects, schemes, exhibitions etc.</w:t>
      </w:r>
    </w:p>
    <w:p w14:paraId="51451AA5" w14:textId="77777777" w:rsidR="00D702A5" w:rsidRPr="009A2B38" w:rsidRDefault="00D702A5" w:rsidP="00D702A5">
      <w:pPr>
        <w:pStyle w:val="ScheduleLevel1"/>
        <w:numPr>
          <w:ilvl w:val="0"/>
          <w:numId w:val="3"/>
        </w:numPr>
      </w:pPr>
      <w:r w:rsidRPr="009A2B38">
        <w:t xml:space="preserve">In certain instances, both Members and Officers will receive an enquiry which relates to a matter in a particular area.  </w:t>
      </w:r>
      <w:proofErr w:type="gramStart"/>
      <w:r w:rsidRPr="009A2B38">
        <w:t>In order to</w:t>
      </w:r>
      <w:proofErr w:type="gramEnd"/>
      <w:r w:rsidRPr="009A2B38">
        <w:t xml:space="preserve"> ensure consistency of approach in these circumstances, Officers will agree with the Member(s) concerned a single response to such enquiries.</w:t>
      </w:r>
    </w:p>
    <w:p w14:paraId="631C0002" w14:textId="77777777" w:rsidR="00D702A5" w:rsidRPr="009A2B38" w:rsidRDefault="00D702A5" w:rsidP="00D702A5">
      <w:pPr>
        <w:pStyle w:val="ScheduleLevel1"/>
        <w:numPr>
          <w:ilvl w:val="0"/>
          <w:numId w:val="3"/>
        </w:numPr>
      </w:pPr>
      <w:r w:rsidRPr="009A2B38">
        <w:t>As part of a continual review of the Charter’s effectiveness, the co-operation of Members is sought in the responsible use at all times of advice and information that is provided to them, and Members are encouraged to advise Officers of the information requirements and of any local circumstances or sensitivities which might have a bearing on the Council’s work.</w:t>
      </w:r>
    </w:p>
    <w:p w14:paraId="1BB8ADAB" w14:textId="77777777" w:rsidR="00C75F6F" w:rsidRPr="009A2B38" w:rsidRDefault="00C75F6F"/>
    <w:sectPr w:rsidR="00C75F6F" w:rsidRPr="009A2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BFE"/>
    <w:multiLevelType w:val="multilevel"/>
    <w:tmpl w:val="069040F8"/>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1" w15:restartNumberingAfterBreak="0">
    <w:nsid w:val="10B4079A"/>
    <w:multiLevelType w:val="multilevel"/>
    <w:tmpl w:val="9EACC01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F83550"/>
    <w:multiLevelType w:val="multilevel"/>
    <w:tmpl w:val="781C49E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Footer"/>
      <w:lvlText w:val="(%9)"/>
      <w:lvlJc w:val="left"/>
      <w:pPr>
        <w:tabs>
          <w:tab w:val="num" w:pos="4752"/>
        </w:tabs>
        <w:ind w:left="4752" w:hanging="432"/>
      </w:pPr>
      <w:rPr>
        <w:rFonts w:ascii="Arial" w:hAnsi="Arial" w:hint="default"/>
        <w:b w:val="0"/>
        <w:i w:val="0"/>
        <w:sz w:val="22"/>
        <w:szCs w:val="22"/>
      </w:rPr>
    </w:lvl>
  </w:abstractNum>
  <w:abstractNum w:abstractNumId="3" w15:restartNumberingAfterBreak="0">
    <w:nsid w:val="7AC532DB"/>
    <w:multiLevelType w:val="multilevel"/>
    <w:tmpl w:val="069040F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16cid:durableId="1376276770">
    <w:abstractNumId w:val="3"/>
  </w:num>
  <w:num w:numId="2" w16cid:durableId="866796649">
    <w:abstractNumId w:val="2"/>
  </w:num>
  <w:num w:numId="3" w16cid:durableId="950283514">
    <w:abstractNumId w:val="0"/>
  </w:num>
  <w:num w:numId="4" w16cid:durableId="315956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A5"/>
    <w:rsid w:val="000E49B5"/>
    <w:rsid w:val="002805D0"/>
    <w:rsid w:val="00601BF1"/>
    <w:rsid w:val="00701C68"/>
    <w:rsid w:val="007B6AC5"/>
    <w:rsid w:val="00886FE5"/>
    <w:rsid w:val="008D46B6"/>
    <w:rsid w:val="009A2B38"/>
    <w:rsid w:val="009D55E6"/>
    <w:rsid w:val="00A943F2"/>
    <w:rsid w:val="00B227D3"/>
    <w:rsid w:val="00B87A5D"/>
    <w:rsid w:val="00C75F6F"/>
    <w:rsid w:val="00C95429"/>
    <w:rsid w:val="00D006CB"/>
    <w:rsid w:val="00D5127F"/>
    <w:rsid w:val="00D702A5"/>
    <w:rsid w:val="00D73978"/>
    <w:rsid w:val="00EE361B"/>
    <w:rsid w:val="00F0057A"/>
    <w:rsid w:val="00F70C0F"/>
    <w:rsid w:val="00FE7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74E9"/>
  <w15:chartTrackingRefBased/>
  <w15:docId w15:val="{04D56776-1E2F-4F0F-9F93-C6DFF4F9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A5"/>
    <w:pPr>
      <w:spacing w:after="240" w:line="240" w:lineRule="auto"/>
      <w:jc w:val="both"/>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D70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2A5"/>
    <w:rPr>
      <w:rFonts w:eastAsiaTheme="majorEastAsia" w:cstheme="majorBidi"/>
      <w:color w:val="272727" w:themeColor="text1" w:themeTint="D8"/>
    </w:rPr>
  </w:style>
  <w:style w:type="paragraph" w:styleId="Title">
    <w:name w:val="Title"/>
    <w:basedOn w:val="Normal"/>
    <w:next w:val="Normal"/>
    <w:link w:val="TitleChar"/>
    <w:uiPriority w:val="10"/>
    <w:qFormat/>
    <w:rsid w:val="00D70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2A5"/>
    <w:pPr>
      <w:spacing w:before="160"/>
      <w:jc w:val="center"/>
    </w:pPr>
    <w:rPr>
      <w:i/>
      <w:iCs/>
      <w:color w:val="404040" w:themeColor="text1" w:themeTint="BF"/>
    </w:rPr>
  </w:style>
  <w:style w:type="character" w:customStyle="1" w:styleId="QuoteChar">
    <w:name w:val="Quote Char"/>
    <w:basedOn w:val="DefaultParagraphFont"/>
    <w:link w:val="Quote"/>
    <w:uiPriority w:val="29"/>
    <w:rsid w:val="00D702A5"/>
    <w:rPr>
      <w:i/>
      <w:iCs/>
      <w:color w:val="404040" w:themeColor="text1" w:themeTint="BF"/>
    </w:rPr>
  </w:style>
  <w:style w:type="paragraph" w:styleId="ListParagraph">
    <w:name w:val="List Paragraph"/>
    <w:basedOn w:val="Normal"/>
    <w:uiPriority w:val="34"/>
    <w:qFormat/>
    <w:rsid w:val="00D702A5"/>
    <w:pPr>
      <w:ind w:left="720"/>
      <w:contextualSpacing/>
    </w:pPr>
  </w:style>
  <w:style w:type="character" w:styleId="IntenseEmphasis">
    <w:name w:val="Intense Emphasis"/>
    <w:basedOn w:val="DefaultParagraphFont"/>
    <w:uiPriority w:val="21"/>
    <w:qFormat/>
    <w:rsid w:val="00D702A5"/>
    <w:rPr>
      <w:i/>
      <w:iCs/>
      <w:color w:val="0F4761" w:themeColor="accent1" w:themeShade="BF"/>
    </w:rPr>
  </w:style>
  <w:style w:type="paragraph" w:styleId="IntenseQuote">
    <w:name w:val="Intense Quote"/>
    <w:basedOn w:val="Normal"/>
    <w:next w:val="Normal"/>
    <w:link w:val="IntenseQuoteChar"/>
    <w:uiPriority w:val="30"/>
    <w:qFormat/>
    <w:rsid w:val="00D70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2A5"/>
    <w:rPr>
      <w:i/>
      <w:iCs/>
      <w:color w:val="0F4761" w:themeColor="accent1" w:themeShade="BF"/>
    </w:rPr>
  </w:style>
  <w:style w:type="character" w:styleId="IntenseReference">
    <w:name w:val="Intense Reference"/>
    <w:basedOn w:val="DefaultParagraphFont"/>
    <w:uiPriority w:val="32"/>
    <w:qFormat/>
    <w:rsid w:val="00D702A5"/>
    <w:rPr>
      <w:b/>
      <w:bCs/>
      <w:smallCaps/>
      <w:color w:val="0F4761" w:themeColor="accent1" w:themeShade="BF"/>
      <w:spacing w:val="5"/>
    </w:rPr>
  </w:style>
  <w:style w:type="paragraph" w:styleId="Footer">
    <w:name w:val="footer"/>
    <w:basedOn w:val="Normal"/>
    <w:link w:val="FooterChar"/>
    <w:rsid w:val="00D702A5"/>
    <w:pPr>
      <w:numPr>
        <w:ilvl w:val="8"/>
        <w:numId w:val="2"/>
      </w:numPr>
      <w:tabs>
        <w:tab w:val="center" w:pos="4876"/>
        <w:tab w:val="right" w:pos="9752"/>
      </w:tabs>
    </w:pPr>
    <w:rPr>
      <w:noProof/>
    </w:rPr>
  </w:style>
  <w:style w:type="character" w:customStyle="1" w:styleId="FooterChar">
    <w:name w:val="Footer Char"/>
    <w:basedOn w:val="DefaultParagraphFont"/>
    <w:link w:val="Footer"/>
    <w:rsid w:val="00D702A5"/>
    <w:rPr>
      <w:rFonts w:ascii="Arial" w:eastAsia="Times New Roman" w:hAnsi="Arial" w:cs="Times New Roman"/>
      <w:noProof/>
      <w:kern w:val="0"/>
      <w:szCs w:val="20"/>
      <w14:ligatures w14:val="none"/>
    </w:rPr>
  </w:style>
  <w:style w:type="paragraph" w:customStyle="1" w:styleId="Level1">
    <w:name w:val="Level 1"/>
    <w:basedOn w:val="Normal"/>
    <w:rsid w:val="00D702A5"/>
    <w:pPr>
      <w:numPr>
        <w:numId w:val="2"/>
      </w:numPr>
    </w:pPr>
  </w:style>
  <w:style w:type="paragraph" w:customStyle="1" w:styleId="Level2">
    <w:name w:val="Level 2"/>
    <w:basedOn w:val="Normal"/>
    <w:link w:val="Level2Char"/>
    <w:rsid w:val="00D702A5"/>
    <w:pPr>
      <w:numPr>
        <w:ilvl w:val="1"/>
        <w:numId w:val="2"/>
      </w:numPr>
    </w:pPr>
  </w:style>
  <w:style w:type="character" w:customStyle="1" w:styleId="Level2Char">
    <w:name w:val="Level 2 Char"/>
    <w:link w:val="Level2"/>
    <w:rsid w:val="00D702A5"/>
    <w:rPr>
      <w:rFonts w:ascii="Arial" w:eastAsia="Times New Roman" w:hAnsi="Arial" w:cs="Times New Roman"/>
      <w:kern w:val="0"/>
      <w:szCs w:val="20"/>
      <w14:ligatures w14:val="none"/>
    </w:rPr>
  </w:style>
  <w:style w:type="paragraph" w:customStyle="1" w:styleId="Level3">
    <w:name w:val="Level 3"/>
    <w:basedOn w:val="Normal"/>
    <w:link w:val="Level3Char"/>
    <w:rsid w:val="00D702A5"/>
    <w:pPr>
      <w:numPr>
        <w:ilvl w:val="2"/>
        <w:numId w:val="2"/>
      </w:numPr>
    </w:pPr>
  </w:style>
  <w:style w:type="character" w:customStyle="1" w:styleId="Level3Char">
    <w:name w:val="Level 3 Char"/>
    <w:link w:val="Level3"/>
    <w:rsid w:val="00D702A5"/>
    <w:rPr>
      <w:rFonts w:ascii="Arial" w:eastAsia="Times New Roman" w:hAnsi="Arial" w:cs="Times New Roman"/>
      <w:kern w:val="0"/>
      <w:szCs w:val="20"/>
      <w14:ligatures w14:val="none"/>
    </w:rPr>
  </w:style>
  <w:style w:type="paragraph" w:customStyle="1" w:styleId="Level4">
    <w:name w:val="Level 4"/>
    <w:basedOn w:val="Normal"/>
    <w:rsid w:val="00D702A5"/>
    <w:pPr>
      <w:numPr>
        <w:ilvl w:val="3"/>
        <w:numId w:val="2"/>
      </w:numPr>
    </w:pPr>
  </w:style>
  <w:style w:type="paragraph" w:customStyle="1" w:styleId="Level5">
    <w:name w:val="Level 5"/>
    <w:basedOn w:val="Normal"/>
    <w:rsid w:val="00D702A5"/>
    <w:pPr>
      <w:numPr>
        <w:ilvl w:val="4"/>
        <w:numId w:val="2"/>
      </w:numPr>
    </w:pPr>
  </w:style>
  <w:style w:type="paragraph" w:customStyle="1" w:styleId="Level6">
    <w:name w:val="Level 6"/>
    <w:basedOn w:val="Normal"/>
    <w:rsid w:val="00D702A5"/>
    <w:pPr>
      <w:numPr>
        <w:ilvl w:val="5"/>
        <w:numId w:val="2"/>
      </w:numPr>
    </w:pPr>
  </w:style>
  <w:style w:type="paragraph" w:customStyle="1" w:styleId="Level7">
    <w:name w:val="Level 7"/>
    <w:basedOn w:val="Normal"/>
    <w:rsid w:val="00D702A5"/>
    <w:pPr>
      <w:numPr>
        <w:ilvl w:val="6"/>
        <w:numId w:val="2"/>
      </w:numPr>
    </w:pPr>
  </w:style>
  <w:style w:type="paragraph" w:customStyle="1" w:styleId="Level8">
    <w:name w:val="Level 8"/>
    <w:basedOn w:val="Normal"/>
    <w:rsid w:val="00D702A5"/>
    <w:pPr>
      <w:numPr>
        <w:ilvl w:val="7"/>
        <w:numId w:val="2"/>
      </w:numPr>
    </w:pPr>
  </w:style>
  <w:style w:type="paragraph" w:customStyle="1" w:styleId="ScheduleLevel1">
    <w:name w:val="Schedule Level 1"/>
    <w:basedOn w:val="Normal"/>
    <w:rsid w:val="00D702A5"/>
    <w:pPr>
      <w:numPr>
        <w:numId w:val="1"/>
      </w:numPr>
    </w:pPr>
  </w:style>
  <w:style w:type="paragraph" w:customStyle="1" w:styleId="ScheduleLevel2">
    <w:name w:val="Schedule Level 2"/>
    <w:basedOn w:val="Normal"/>
    <w:rsid w:val="00D702A5"/>
    <w:pPr>
      <w:numPr>
        <w:ilvl w:val="1"/>
        <w:numId w:val="1"/>
      </w:numPr>
    </w:pPr>
  </w:style>
  <w:style w:type="paragraph" w:customStyle="1" w:styleId="ScheduleLevel3">
    <w:name w:val="Schedule Level 3"/>
    <w:basedOn w:val="Normal"/>
    <w:rsid w:val="00D702A5"/>
    <w:pPr>
      <w:numPr>
        <w:ilvl w:val="2"/>
        <w:numId w:val="1"/>
      </w:numPr>
    </w:pPr>
  </w:style>
  <w:style w:type="paragraph" w:customStyle="1" w:styleId="ScheduleLevel4">
    <w:name w:val="Schedule Level 4"/>
    <w:basedOn w:val="Normal"/>
    <w:rsid w:val="00D702A5"/>
    <w:pPr>
      <w:numPr>
        <w:ilvl w:val="3"/>
        <w:numId w:val="1"/>
      </w:numPr>
    </w:pPr>
  </w:style>
  <w:style w:type="paragraph" w:customStyle="1" w:styleId="ScheduleLevel5">
    <w:name w:val="Schedule Level 5"/>
    <w:basedOn w:val="Normal"/>
    <w:rsid w:val="00D702A5"/>
    <w:pPr>
      <w:numPr>
        <w:ilvl w:val="4"/>
        <w:numId w:val="1"/>
      </w:numPr>
    </w:pPr>
  </w:style>
  <w:style w:type="paragraph" w:customStyle="1" w:styleId="ScheduleLevel6">
    <w:name w:val="Schedule Level 6"/>
    <w:basedOn w:val="Normal"/>
    <w:rsid w:val="00D702A5"/>
    <w:pPr>
      <w:numPr>
        <w:ilvl w:val="5"/>
        <w:numId w:val="1"/>
      </w:numPr>
    </w:pPr>
  </w:style>
  <w:style w:type="paragraph" w:customStyle="1" w:styleId="ScheduleLevel7">
    <w:name w:val="Schedule Level 7"/>
    <w:basedOn w:val="Normal"/>
    <w:rsid w:val="00D702A5"/>
    <w:pPr>
      <w:numPr>
        <w:ilvl w:val="6"/>
        <w:numId w:val="1"/>
      </w:numPr>
    </w:pPr>
  </w:style>
  <w:style w:type="paragraph" w:customStyle="1" w:styleId="ScheduleLevel8">
    <w:name w:val="Schedule Level 8"/>
    <w:basedOn w:val="Normal"/>
    <w:rsid w:val="00D702A5"/>
    <w:pPr>
      <w:numPr>
        <w:ilvl w:val="7"/>
        <w:numId w:val="1"/>
      </w:numPr>
    </w:pPr>
  </w:style>
  <w:style w:type="paragraph" w:customStyle="1" w:styleId="ScheduleLevel9">
    <w:name w:val="Schedule Level 9"/>
    <w:basedOn w:val="Normal"/>
    <w:rsid w:val="00D702A5"/>
    <w:pPr>
      <w:numPr>
        <w:ilvl w:val="8"/>
        <w:numId w:val="1"/>
      </w:numPr>
    </w:pPr>
  </w:style>
  <w:style w:type="paragraph" w:customStyle="1" w:styleId="Level1Heading">
    <w:name w:val="Level 1 Heading"/>
    <w:basedOn w:val="Level1"/>
    <w:next w:val="Level1"/>
    <w:link w:val="Level1HeadingChar"/>
    <w:rsid w:val="00D702A5"/>
    <w:pPr>
      <w:keepNext/>
    </w:pPr>
    <w:rPr>
      <w:b/>
      <w:caps/>
      <w:u w:val="single"/>
    </w:rPr>
  </w:style>
  <w:style w:type="character" w:customStyle="1" w:styleId="Level1HeadingChar">
    <w:name w:val="Level 1 Heading Char"/>
    <w:link w:val="Level1Heading"/>
    <w:rsid w:val="00D702A5"/>
    <w:rPr>
      <w:rFonts w:ascii="Arial" w:eastAsia="Times New Roman" w:hAnsi="Arial" w:cs="Times New Roman"/>
      <w:b/>
      <w:caps/>
      <w:kern w:val="0"/>
      <w:szCs w:val="20"/>
      <w:u w:val="single"/>
      <w14:ligatures w14:val="none"/>
    </w:rPr>
  </w:style>
  <w:style w:type="paragraph" w:customStyle="1" w:styleId="Level2Heading">
    <w:name w:val="Level 2 Heading"/>
    <w:basedOn w:val="Level2"/>
    <w:next w:val="Level2"/>
    <w:link w:val="Level2HeadingChar"/>
    <w:rsid w:val="00D702A5"/>
    <w:pPr>
      <w:keepNext/>
    </w:pPr>
    <w:rPr>
      <w:b/>
      <w:u w:val="single"/>
    </w:rPr>
  </w:style>
  <w:style w:type="character" w:customStyle="1" w:styleId="Level2HeadingChar">
    <w:name w:val="Level 2 Heading Char"/>
    <w:link w:val="Level2Heading"/>
    <w:rsid w:val="00D702A5"/>
    <w:rPr>
      <w:rFonts w:ascii="Arial" w:eastAsia="Times New Roman" w:hAnsi="Arial" w:cs="Times New Roman"/>
      <w:b/>
      <w:kern w:val="0"/>
      <w:szCs w:val="20"/>
      <w:u w:val="single"/>
      <w14:ligatures w14:val="none"/>
    </w:rPr>
  </w:style>
  <w:style w:type="paragraph" w:customStyle="1" w:styleId="Level3Heading">
    <w:name w:val="Level 3 Heading"/>
    <w:basedOn w:val="Level3"/>
    <w:next w:val="Level3"/>
    <w:rsid w:val="00D702A5"/>
    <w:pPr>
      <w:keepNext/>
    </w:pPr>
    <w:rPr>
      <w:u w:val="single"/>
    </w:rPr>
  </w:style>
  <w:style w:type="paragraph" w:customStyle="1" w:styleId="Body2">
    <w:name w:val="Body 2"/>
    <w:basedOn w:val="Normal"/>
    <w:link w:val="Body2Char"/>
    <w:rsid w:val="00D702A5"/>
    <w:pPr>
      <w:ind w:left="1077"/>
    </w:pPr>
  </w:style>
  <w:style w:type="character" w:customStyle="1" w:styleId="Body2Char">
    <w:name w:val="Body 2 Char"/>
    <w:link w:val="Body2"/>
    <w:rsid w:val="00D702A5"/>
    <w:rPr>
      <w:rFonts w:ascii="Arial" w:eastAsia="Times New Roman" w:hAnsi="Arial" w:cs="Times New Roman"/>
      <w:kern w:val="0"/>
      <w:szCs w:val="20"/>
      <w14:ligatures w14:val="none"/>
    </w:rPr>
  </w:style>
  <w:style w:type="paragraph" w:customStyle="1" w:styleId="Body3">
    <w:name w:val="Body 3"/>
    <w:basedOn w:val="Normal"/>
    <w:rsid w:val="00D702A5"/>
    <w:pPr>
      <w:ind w:left="19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6AD62-AA17-4BAA-8D30-CFA1B6C1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4153</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Griffiths</dc:creator>
  <cp:keywords/>
  <dc:description/>
  <cp:lastModifiedBy>Craig Griffiths</cp:lastModifiedBy>
  <cp:revision>2</cp:revision>
  <dcterms:created xsi:type="dcterms:W3CDTF">2026-05-14T12:39:00Z</dcterms:created>
  <dcterms:modified xsi:type="dcterms:W3CDTF">2026-05-14T12:39:00Z</dcterms:modified>
</cp:coreProperties>
</file>