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0F1F" w14:textId="004F6E07" w:rsidR="00EA600D" w:rsidRDefault="00EA600D" w:rsidP="00EA600D">
      <w:pPr>
        <w:spacing w:after="120"/>
        <w:rPr>
          <w:b/>
          <w:i/>
          <w:iCs/>
          <w:sz w:val="44"/>
        </w:rPr>
      </w:pPr>
      <w:r w:rsidRPr="00727FBB">
        <w:rPr>
          <w:b/>
          <w:i/>
          <w:iCs/>
          <w:sz w:val="28"/>
          <w:szCs w:val="28"/>
        </w:rPr>
        <w:t xml:space="preserve">This form is also available in </w:t>
      </w:r>
      <w:r w:rsidR="00600D8A" w:rsidRPr="00727FBB">
        <w:rPr>
          <w:b/>
          <w:i/>
          <w:iCs/>
          <w:sz w:val="28"/>
          <w:szCs w:val="28"/>
        </w:rPr>
        <w:t>Welsh</w:t>
      </w:r>
    </w:p>
    <w:p w14:paraId="72B83523" w14:textId="3232A736" w:rsidR="00AB058F" w:rsidRDefault="00727FBB" w:rsidP="00EA600D">
      <w:pPr>
        <w:jc w:val="right"/>
        <w:rPr>
          <w:b/>
          <w:sz w:val="44"/>
        </w:rPr>
      </w:pPr>
      <w:r w:rsidRPr="00EF20DE">
        <w:rPr>
          <w:rFonts w:ascii="Arial" w:hAnsi="Arial" w:cs="Arial"/>
          <w:b/>
          <w:noProof/>
          <w:sz w:val="44"/>
          <w:lang w:val="en-GB" w:eastAsia="en-GB" w:bidi="ar-SA"/>
        </w:rPr>
        <w:drawing>
          <wp:inline distT="0" distB="0" distL="0" distR="0" wp14:anchorId="1316BED0" wp14:editId="3F648826">
            <wp:extent cx="1848653" cy="1470656"/>
            <wp:effectExtent l="0" t="0" r="0" b="0"/>
            <wp:docPr id="1" name="Picture 1" descr="Neath Port Talbo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ath Port Talbo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233" cy="1507712"/>
                    </a:xfrm>
                    <a:prstGeom prst="rect">
                      <a:avLst/>
                    </a:prstGeom>
                  </pic:spPr>
                </pic:pic>
              </a:graphicData>
            </a:graphic>
          </wp:inline>
        </w:drawing>
      </w:r>
    </w:p>
    <w:p w14:paraId="6A3FC9DF" w14:textId="0CC2FE22" w:rsidR="007972DD" w:rsidRDefault="00FD3428" w:rsidP="00727FBB">
      <w:pPr>
        <w:jc w:val="center"/>
        <w:rPr>
          <w:rFonts w:ascii="Arial" w:hAnsi="Arial" w:cs="Arial"/>
          <w:b/>
          <w:sz w:val="40"/>
          <w:szCs w:val="40"/>
        </w:rPr>
      </w:pPr>
      <w:r w:rsidRPr="00EF20DE">
        <w:rPr>
          <w:rFonts w:ascii="Arial" w:hAnsi="Arial" w:cs="Arial"/>
          <w:b/>
          <w:sz w:val="40"/>
          <w:szCs w:val="40"/>
        </w:rPr>
        <w:t xml:space="preserve">NEATH PORT TALBOT COUNTY BOROUGH COUNCIL </w:t>
      </w:r>
    </w:p>
    <w:p w14:paraId="495A0435" w14:textId="77777777" w:rsidR="00D8098E" w:rsidRPr="00727FBB" w:rsidRDefault="00D8098E" w:rsidP="00727FBB">
      <w:pPr>
        <w:jc w:val="center"/>
        <w:rPr>
          <w:rFonts w:ascii="Arial" w:hAnsi="Arial" w:cs="Arial"/>
          <w:b/>
          <w:sz w:val="40"/>
          <w:szCs w:val="40"/>
        </w:rPr>
      </w:pPr>
    </w:p>
    <w:p w14:paraId="30AD77E8" w14:textId="77777777" w:rsidR="007972DD" w:rsidRPr="00FB2DA1" w:rsidRDefault="007972DD" w:rsidP="007972DD">
      <w:pPr>
        <w:jc w:val="center"/>
        <w:rPr>
          <w:rFonts w:ascii="Arial" w:hAnsi="Arial" w:cs="Arial"/>
          <w:b/>
          <w:sz w:val="40"/>
          <w:szCs w:val="40"/>
        </w:rPr>
      </w:pPr>
      <w:r w:rsidRPr="00FB2DA1">
        <w:rPr>
          <w:rFonts w:ascii="Arial" w:hAnsi="Arial" w:cs="Arial"/>
          <w:b/>
          <w:sz w:val="40"/>
          <w:szCs w:val="40"/>
        </w:rPr>
        <w:t xml:space="preserve">Commemorative Blue Plaque Scheme </w:t>
      </w:r>
    </w:p>
    <w:p w14:paraId="19F02D02" w14:textId="77777777" w:rsidR="00D8098E" w:rsidRDefault="00D8098E" w:rsidP="005E7021">
      <w:pPr>
        <w:jc w:val="center"/>
        <w:rPr>
          <w:rFonts w:ascii="Arial" w:hAnsi="Arial" w:cs="Arial"/>
          <w:b/>
          <w:sz w:val="40"/>
          <w:szCs w:val="40"/>
        </w:rPr>
      </w:pPr>
    </w:p>
    <w:p w14:paraId="571B6F02" w14:textId="3633A47B" w:rsidR="007972DD" w:rsidRPr="00FB2DA1" w:rsidRDefault="00D8098E" w:rsidP="005E7021">
      <w:pPr>
        <w:jc w:val="center"/>
        <w:rPr>
          <w:rFonts w:ascii="Arial" w:hAnsi="Arial" w:cs="Arial"/>
          <w:b/>
          <w:sz w:val="40"/>
          <w:szCs w:val="40"/>
        </w:rPr>
      </w:pPr>
      <w:r>
        <w:rPr>
          <w:rFonts w:ascii="Arial" w:hAnsi="Arial" w:cs="Arial"/>
          <w:b/>
          <w:sz w:val="40"/>
          <w:szCs w:val="40"/>
        </w:rPr>
        <w:t>POLICY</w:t>
      </w:r>
    </w:p>
    <w:p w14:paraId="3528B1EE" w14:textId="1668CD83" w:rsidR="00FB2DA1" w:rsidRDefault="00FB2DA1" w:rsidP="005E7021">
      <w:pPr>
        <w:jc w:val="center"/>
        <w:rPr>
          <w:rFonts w:ascii="Arial" w:hAnsi="Arial" w:cs="Arial"/>
          <w:sz w:val="24"/>
        </w:rPr>
      </w:pPr>
    </w:p>
    <w:p w14:paraId="2A7BE560" w14:textId="77777777" w:rsidR="00D8098E" w:rsidRDefault="00D8098E" w:rsidP="00EE6B3B">
      <w:pPr>
        <w:rPr>
          <w:rFonts w:ascii="Arial" w:hAnsi="Arial" w:cs="Arial"/>
          <w:sz w:val="24"/>
        </w:rPr>
      </w:pPr>
    </w:p>
    <w:p w14:paraId="5C526252" w14:textId="77777777" w:rsidR="00BB6CBA" w:rsidRDefault="00FB2DA1" w:rsidP="00FB2DA1">
      <w:pPr>
        <w:tabs>
          <w:tab w:val="left" w:pos="3336"/>
          <w:tab w:val="center" w:pos="4513"/>
        </w:tabs>
        <w:rPr>
          <w:rFonts w:ascii="Arial" w:hAnsi="Arial" w:cs="Arial"/>
          <w:sz w:val="24"/>
        </w:rPr>
      </w:pPr>
      <w:r>
        <w:rPr>
          <w:rFonts w:ascii="Arial" w:hAnsi="Arial" w:cs="Arial"/>
          <w:sz w:val="24"/>
        </w:rPr>
        <w:tab/>
      </w:r>
    </w:p>
    <w:p w14:paraId="57035A09" w14:textId="5F92D215" w:rsidR="007972DD" w:rsidRPr="005E7021" w:rsidRDefault="007972DD" w:rsidP="00BB6CBA">
      <w:pPr>
        <w:tabs>
          <w:tab w:val="left" w:pos="3336"/>
          <w:tab w:val="center" w:pos="4513"/>
        </w:tabs>
        <w:jc w:val="center"/>
        <w:rPr>
          <w:rFonts w:ascii="Arial" w:hAnsi="Arial" w:cs="Arial"/>
          <w:b/>
          <w:sz w:val="44"/>
        </w:rPr>
      </w:pPr>
      <w:r>
        <w:rPr>
          <w:rFonts w:ascii="Arial" w:hAnsi="Arial" w:cs="Arial"/>
          <w:sz w:val="24"/>
        </w:rPr>
        <w:t>Heritage NPT Team</w:t>
      </w:r>
    </w:p>
    <w:p w14:paraId="465DD6CA" w14:textId="2C3060EE" w:rsidR="000C29A4" w:rsidRPr="00EF20DE" w:rsidRDefault="00FD3428" w:rsidP="000C29A4">
      <w:pPr>
        <w:spacing w:after="120"/>
        <w:jc w:val="center"/>
        <w:rPr>
          <w:rFonts w:ascii="Arial" w:hAnsi="Arial" w:cs="Arial"/>
          <w:sz w:val="24"/>
        </w:rPr>
      </w:pPr>
      <w:r w:rsidRPr="00EF20DE">
        <w:rPr>
          <w:rFonts w:ascii="Arial" w:hAnsi="Arial" w:cs="Arial"/>
          <w:sz w:val="24"/>
        </w:rPr>
        <w:t xml:space="preserve">Property &amp; Regeneration </w:t>
      </w:r>
    </w:p>
    <w:p w14:paraId="1905CEEA" w14:textId="77777777" w:rsidR="000C29A4" w:rsidRPr="00EF20DE" w:rsidRDefault="00FD3428" w:rsidP="000C29A4">
      <w:pPr>
        <w:spacing w:after="120"/>
        <w:jc w:val="center"/>
        <w:rPr>
          <w:rFonts w:ascii="Arial" w:hAnsi="Arial" w:cs="Arial"/>
          <w:sz w:val="24"/>
        </w:rPr>
      </w:pPr>
      <w:r w:rsidRPr="00EF20DE">
        <w:rPr>
          <w:rFonts w:ascii="Arial" w:hAnsi="Arial" w:cs="Arial"/>
          <w:sz w:val="24"/>
        </w:rPr>
        <w:t>The Quays</w:t>
      </w:r>
    </w:p>
    <w:p w14:paraId="0EDF9E15" w14:textId="77777777" w:rsidR="000C29A4" w:rsidRPr="00EF20DE" w:rsidRDefault="00EF20DE" w:rsidP="000C29A4">
      <w:pPr>
        <w:spacing w:after="120"/>
        <w:jc w:val="center"/>
        <w:rPr>
          <w:rFonts w:ascii="Arial" w:hAnsi="Arial" w:cs="Arial"/>
          <w:sz w:val="24"/>
        </w:rPr>
      </w:pPr>
      <w:r w:rsidRPr="00EF20DE">
        <w:rPr>
          <w:rFonts w:ascii="Arial" w:hAnsi="Arial" w:cs="Arial"/>
          <w:sz w:val="24"/>
        </w:rPr>
        <w:t>Brunel Way</w:t>
      </w:r>
    </w:p>
    <w:p w14:paraId="33C05283" w14:textId="77777777" w:rsidR="000C29A4" w:rsidRPr="00EF20DE" w:rsidRDefault="00EF20DE" w:rsidP="000C29A4">
      <w:pPr>
        <w:spacing w:after="120"/>
        <w:jc w:val="center"/>
        <w:rPr>
          <w:rFonts w:ascii="Arial" w:hAnsi="Arial" w:cs="Arial"/>
          <w:sz w:val="24"/>
        </w:rPr>
      </w:pPr>
      <w:r w:rsidRPr="00EF20DE">
        <w:rPr>
          <w:rFonts w:ascii="Arial" w:hAnsi="Arial" w:cs="Arial"/>
          <w:sz w:val="24"/>
        </w:rPr>
        <w:t>Baglan Energy Park</w:t>
      </w:r>
    </w:p>
    <w:p w14:paraId="742A3EFB" w14:textId="77777777" w:rsidR="00EF20DE" w:rsidRPr="00EF20DE" w:rsidRDefault="00EF20DE" w:rsidP="000C29A4">
      <w:pPr>
        <w:spacing w:after="120"/>
        <w:jc w:val="center"/>
        <w:rPr>
          <w:rFonts w:ascii="Arial" w:hAnsi="Arial" w:cs="Arial"/>
          <w:sz w:val="24"/>
        </w:rPr>
      </w:pPr>
      <w:r w:rsidRPr="00EF20DE">
        <w:rPr>
          <w:rFonts w:ascii="Arial" w:hAnsi="Arial" w:cs="Arial"/>
          <w:sz w:val="24"/>
        </w:rPr>
        <w:t>Neath</w:t>
      </w:r>
    </w:p>
    <w:p w14:paraId="13BF29C2" w14:textId="77777777" w:rsidR="000C29A4" w:rsidRDefault="00EF20DE" w:rsidP="000C29A4">
      <w:pPr>
        <w:spacing w:after="120"/>
        <w:jc w:val="center"/>
        <w:rPr>
          <w:rFonts w:ascii="Arial" w:hAnsi="Arial" w:cs="Arial"/>
          <w:sz w:val="24"/>
        </w:rPr>
      </w:pPr>
      <w:r w:rsidRPr="00EF20DE">
        <w:rPr>
          <w:rFonts w:ascii="Arial" w:hAnsi="Arial" w:cs="Arial"/>
          <w:sz w:val="24"/>
        </w:rPr>
        <w:t>SA11 2GG</w:t>
      </w:r>
    </w:p>
    <w:p w14:paraId="1EF8D757" w14:textId="38BE95E8" w:rsidR="00727FBB" w:rsidRDefault="004650B1" w:rsidP="00FB2DA1">
      <w:pPr>
        <w:spacing w:after="120"/>
        <w:jc w:val="center"/>
        <w:rPr>
          <w:rStyle w:val="Hyperlink"/>
          <w:rFonts w:ascii="Arial" w:hAnsi="Arial" w:cs="Arial"/>
          <w:sz w:val="24"/>
        </w:rPr>
      </w:pPr>
      <w:hyperlink r:id="rId9" w:history="1">
        <w:r w:rsidRPr="00D76A6C">
          <w:rPr>
            <w:rStyle w:val="Hyperlink"/>
            <w:rFonts w:ascii="Arial" w:hAnsi="Arial" w:cs="Arial"/>
            <w:sz w:val="24"/>
          </w:rPr>
          <w:t>regeneration@npt.gov.uk</w:t>
        </w:r>
      </w:hyperlink>
    </w:p>
    <w:p w14:paraId="22978BD5" w14:textId="77777777" w:rsidR="00D8098E" w:rsidRDefault="00D8098E" w:rsidP="00FB2DA1">
      <w:pPr>
        <w:spacing w:after="120"/>
        <w:jc w:val="center"/>
        <w:rPr>
          <w:rStyle w:val="Hyperlink"/>
          <w:rFonts w:ascii="Arial" w:hAnsi="Arial" w:cs="Arial"/>
          <w:sz w:val="24"/>
        </w:rPr>
      </w:pPr>
    </w:p>
    <w:p w14:paraId="24437C8F" w14:textId="77777777" w:rsidR="00BB6CBA" w:rsidRPr="00FB2DA1" w:rsidRDefault="00BB6CBA" w:rsidP="00FB2DA1">
      <w:pPr>
        <w:spacing w:after="120"/>
        <w:jc w:val="center"/>
        <w:rPr>
          <w:rFonts w:ascii="Arial" w:hAnsi="Arial" w:cs="Arial"/>
          <w:sz w:val="24"/>
        </w:rPr>
      </w:pPr>
    </w:p>
    <w:p w14:paraId="6745954F" w14:textId="1DE887D5" w:rsidR="000F14AE" w:rsidRPr="00124845" w:rsidRDefault="00727FBB" w:rsidP="00727FBB">
      <w:pPr>
        <w:spacing w:after="120"/>
        <w:rPr>
          <w:rFonts w:ascii="Arial" w:hAnsi="Arial" w:cs="Arial"/>
          <w:i/>
          <w:iCs/>
          <w:sz w:val="24"/>
        </w:rPr>
      </w:pPr>
      <w:r w:rsidRPr="00124845">
        <w:rPr>
          <w:rFonts w:ascii="Arial" w:hAnsi="Arial" w:cs="Arial"/>
          <w:b/>
          <w:i/>
          <w:iCs/>
          <w:sz w:val="44"/>
        </w:rPr>
        <w:t xml:space="preserve">                   </w:t>
      </w:r>
      <w:bookmarkStart w:id="0" w:name="_Toc474226648"/>
    </w:p>
    <w:p w14:paraId="75B495F4" w14:textId="0819CA6A" w:rsidR="00EE6B3B" w:rsidRDefault="00F544DD">
      <w:pPr>
        <w:pStyle w:val="TOC1"/>
        <w:rPr>
          <w:rFonts w:asciiTheme="minorHAnsi" w:hAnsiTheme="minorHAnsi" w:cstheme="minorBidi"/>
          <w:kern w:val="2"/>
          <w:lang w:val="en-GB" w:eastAsia="en-GB" w:bidi="ar-SA"/>
          <w14:ligatures w14:val="standardContextual"/>
        </w:rPr>
      </w:pPr>
      <w:r w:rsidRPr="00124845">
        <w:lastRenderedPageBreak/>
        <w:fldChar w:fldCharType="begin"/>
      </w:r>
      <w:r w:rsidR="000F14AE" w:rsidRPr="00124845">
        <w:instrText xml:space="preserve"> TOC \o "1-2" \h \z \u </w:instrText>
      </w:r>
      <w:r w:rsidRPr="00124845">
        <w:fldChar w:fldCharType="separate"/>
      </w:r>
      <w:hyperlink w:anchor="_Toc176342259" w:history="1">
        <w:r w:rsidR="00EE6B3B" w:rsidRPr="005D522F">
          <w:rPr>
            <w:rStyle w:val="Hyperlink"/>
          </w:rPr>
          <w:t>1.</w:t>
        </w:r>
        <w:r w:rsidR="00EE6B3B">
          <w:rPr>
            <w:rFonts w:asciiTheme="minorHAnsi" w:hAnsiTheme="minorHAnsi" w:cstheme="minorBidi"/>
            <w:kern w:val="2"/>
            <w:lang w:val="en-GB" w:eastAsia="en-GB" w:bidi="ar-SA"/>
            <w14:ligatures w14:val="standardContextual"/>
          </w:rPr>
          <w:tab/>
        </w:r>
        <w:r w:rsidR="00EE6B3B" w:rsidRPr="005D522F">
          <w:rPr>
            <w:rStyle w:val="Hyperlink"/>
          </w:rPr>
          <w:t>Introduction</w:t>
        </w:r>
        <w:r w:rsidR="00EE6B3B">
          <w:rPr>
            <w:webHidden/>
          </w:rPr>
          <w:tab/>
        </w:r>
        <w:r w:rsidR="00EE6B3B">
          <w:rPr>
            <w:webHidden/>
          </w:rPr>
          <w:fldChar w:fldCharType="begin"/>
        </w:r>
        <w:r w:rsidR="00EE6B3B">
          <w:rPr>
            <w:webHidden/>
          </w:rPr>
          <w:instrText xml:space="preserve"> PAGEREF _Toc176342259 \h </w:instrText>
        </w:r>
        <w:r w:rsidR="00EE6B3B">
          <w:rPr>
            <w:webHidden/>
          </w:rPr>
        </w:r>
        <w:r w:rsidR="00EE6B3B">
          <w:rPr>
            <w:webHidden/>
          </w:rPr>
          <w:fldChar w:fldCharType="separate"/>
        </w:r>
        <w:r w:rsidR="00EE6B3B">
          <w:rPr>
            <w:webHidden/>
          </w:rPr>
          <w:t>3</w:t>
        </w:r>
        <w:r w:rsidR="00EE6B3B">
          <w:rPr>
            <w:webHidden/>
          </w:rPr>
          <w:fldChar w:fldCharType="end"/>
        </w:r>
      </w:hyperlink>
    </w:p>
    <w:p w14:paraId="2BE99539" w14:textId="003B963E" w:rsidR="00EE6B3B" w:rsidRDefault="00EE6B3B">
      <w:pPr>
        <w:pStyle w:val="TOC1"/>
        <w:rPr>
          <w:rFonts w:asciiTheme="minorHAnsi" w:hAnsiTheme="minorHAnsi" w:cstheme="minorBidi"/>
          <w:kern w:val="2"/>
          <w:lang w:val="en-GB" w:eastAsia="en-GB" w:bidi="ar-SA"/>
          <w14:ligatures w14:val="standardContextual"/>
        </w:rPr>
      </w:pPr>
      <w:hyperlink w:anchor="_Toc176342260" w:history="1">
        <w:r w:rsidRPr="005D522F">
          <w:rPr>
            <w:rStyle w:val="Hyperlink"/>
          </w:rPr>
          <w:t>2.</w:t>
        </w:r>
        <w:r>
          <w:rPr>
            <w:rFonts w:asciiTheme="minorHAnsi" w:hAnsiTheme="minorHAnsi" w:cstheme="minorBidi"/>
            <w:kern w:val="2"/>
            <w:lang w:val="en-GB" w:eastAsia="en-GB" w:bidi="ar-SA"/>
            <w14:ligatures w14:val="standardContextual"/>
          </w:rPr>
          <w:tab/>
        </w:r>
        <w:r w:rsidRPr="005D522F">
          <w:rPr>
            <w:rStyle w:val="Hyperlink"/>
          </w:rPr>
          <w:t>Costs and Funding</w:t>
        </w:r>
        <w:r>
          <w:rPr>
            <w:webHidden/>
          </w:rPr>
          <w:tab/>
        </w:r>
        <w:r>
          <w:rPr>
            <w:webHidden/>
          </w:rPr>
          <w:fldChar w:fldCharType="begin"/>
        </w:r>
        <w:r>
          <w:rPr>
            <w:webHidden/>
          </w:rPr>
          <w:instrText xml:space="preserve"> PAGEREF _Toc176342260 \h </w:instrText>
        </w:r>
        <w:r>
          <w:rPr>
            <w:webHidden/>
          </w:rPr>
        </w:r>
        <w:r>
          <w:rPr>
            <w:webHidden/>
          </w:rPr>
          <w:fldChar w:fldCharType="separate"/>
        </w:r>
        <w:r>
          <w:rPr>
            <w:webHidden/>
          </w:rPr>
          <w:t>3</w:t>
        </w:r>
        <w:r>
          <w:rPr>
            <w:webHidden/>
          </w:rPr>
          <w:fldChar w:fldCharType="end"/>
        </w:r>
      </w:hyperlink>
    </w:p>
    <w:p w14:paraId="3B0E6E9E" w14:textId="22E9AF27" w:rsidR="00EE6B3B" w:rsidRDefault="00EE6B3B">
      <w:pPr>
        <w:pStyle w:val="TOC1"/>
        <w:rPr>
          <w:rFonts w:asciiTheme="minorHAnsi" w:hAnsiTheme="minorHAnsi" w:cstheme="minorBidi"/>
          <w:kern w:val="2"/>
          <w:lang w:val="en-GB" w:eastAsia="en-GB" w:bidi="ar-SA"/>
          <w14:ligatures w14:val="standardContextual"/>
        </w:rPr>
      </w:pPr>
      <w:hyperlink w:anchor="_Toc176342261" w:history="1">
        <w:r w:rsidRPr="005D522F">
          <w:rPr>
            <w:rStyle w:val="Hyperlink"/>
          </w:rPr>
          <w:t>3.</w:t>
        </w:r>
        <w:r>
          <w:rPr>
            <w:rFonts w:asciiTheme="minorHAnsi" w:hAnsiTheme="minorHAnsi" w:cstheme="minorBidi"/>
            <w:kern w:val="2"/>
            <w:lang w:val="en-GB" w:eastAsia="en-GB" w:bidi="ar-SA"/>
            <w14:ligatures w14:val="standardContextual"/>
          </w:rPr>
          <w:tab/>
        </w:r>
        <w:r w:rsidRPr="005D522F">
          <w:rPr>
            <w:rStyle w:val="Hyperlink"/>
          </w:rPr>
          <w:t>Criteria</w:t>
        </w:r>
        <w:r>
          <w:rPr>
            <w:webHidden/>
          </w:rPr>
          <w:tab/>
        </w:r>
        <w:r>
          <w:rPr>
            <w:webHidden/>
          </w:rPr>
          <w:fldChar w:fldCharType="begin"/>
        </w:r>
        <w:r>
          <w:rPr>
            <w:webHidden/>
          </w:rPr>
          <w:instrText xml:space="preserve"> PAGEREF _Toc176342261 \h </w:instrText>
        </w:r>
        <w:r>
          <w:rPr>
            <w:webHidden/>
          </w:rPr>
        </w:r>
        <w:r>
          <w:rPr>
            <w:webHidden/>
          </w:rPr>
          <w:fldChar w:fldCharType="separate"/>
        </w:r>
        <w:r>
          <w:rPr>
            <w:webHidden/>
          </w:rPr>
          <w:t>3</w:t>
        </w:r>
        <w:r>
          <w:rPr>
            <w:webHidden/>
          </w:rPr>
          <w:fldChar w:fldCharType="end"/>
        </w:r>
      </w:hyperlink>
    </w:p>
    <w:p w14:paraId="33B6851B" w14:textId="1FB6654E" w:rsidR="00EE6B3B" w:rsidRDefault="00EE6B3B">
      <w:pPr>
        <w:pStyle w:val="TOC2"/>
        <w:rPr>
          <w:rFonts w:asciiTheme="minorHAnsi" w:hAnsiTheme="minorHAnsi" w:cstheme="minorBidi"/>
          <w:kern w:val="2"/>
          <w:lang w:val="en-GB" w:eastAsia="en-GB" w:bidi="ar-SA"/>
          <w14:ligatures w14:val="standardContextual"/>
        </w:rPr>
      </w:pPr>
      <w:hyperlink w:anchor="_Toc176342262" w:history="1">
        <w:r w:rsidRPr="005D522F">
          <w:rPr>
            <w:rStyle w:val="Hyperlink"/>
          </w:rPr>
          <w:t>3.1.</w:t>
        </w:r>
        <w:r>
          <w:rPr>
            <w:rFonts w:asciiTheme="minorHAnsi" w:hAnsiTheme="minorHAnsi" w:cstheme="minorBidi"/>
            <w:kern w:val="2"/>
            <w:lang w:val="en-GB" w:eastAsia="en-GB" w:bidi="ar-SA"/>
            <w14:ligatures w14:val="standardContextual"/>
          </w:rPr>
          <w:tab/>
        </w:r>
        <w:r w:rsidRPr="005D522F">
          <w:rPr>
            <w:rStyle w:val="Hyperlink"/>
          </w:rPr>
          <w:t>People</w:t>
        </w:r>
        <w:r>
          <w:rPr>
            <w:webHidden/>
          </w:rPr>
          <w:tab/>
        </w:r>
        <w:r>
          <w:rPr>
            <w:webHidden/>
          </w:rPr>
          <w:fldChar w:fldCharType="begin"/>
        </w:r>
        <w:r>
          <w:rPr>
            <w:webHidden/>
          </w:rPr>
          <w:instrText xml:space="preserve"> PAGEREF _Toc176342262 \h </w:instrText>
        </w:r>
        <w:r>
          <w:rPr>
            <w:webHidden/>
          </w:rPr>
        </w:r>
        <w:r>
          <w:rPr>
            <w:webHidden/>
          </w:rPr>
          <w:fldChar w:fldCharType="separate"/>
        </w:r>
        <w:r>
          <w:rPr>
            <w:webHidden/>
          </w:rPr>
          <w:t>4</w:t>
        </w:r>
        <w:r>
          <w:rPr>
            <w:webHidden/>
          </w:rPr>
          <w:fldChar w:fldCharType="end"/>
        </w:r>
      </w:hyperlink>
    </w:p>
    <w:p w14:paraId="7C1D3140" w14:textId="799FDDF7" w:rsidR="00EE6B3B" w:rsidRDefault="00EE6B3B">
      <w:pPr>
        <w:pStyle w:val="TOC2"/>
        <w:rPr>
          <w:rFonts w:asciiTheme="minorHAnsi" w:hAnsiTheme="minorHAnsi" w:cstheme="minorBidi"/>
          <w:kern w:val="2"/>
          <w:lang w:val="en-GB" w:eastAsia="en-GB" w:bidi="ar-SA"/>
          <w14:ligatures w14:val="standardContextual"/>
        </w:rPr>
      </w:pPr>
      <w:hyperlink w:anchor="_Toc176342263" w:history="1">
        <w:r w:rsidRPr="005D522F">
          <w:rPr>
            <w:rStyle w:val="Hyperlink"/>
          </w:rPr>
          <w:t>3.2.</w:t>
        </w:r>
        <w:r>
          <w:rPr>
            <w:rFonts w:asciiTheme="minorHAnsi" w:hAnsiTheme="minorHAnsi" w:cstheme="minorBidi"/>
            <w:kern w:val="2"/>
            <w:lang w:val="en-GB" w:eastAsia="en-GB" w:bidi="ar-SA"/>
            <w14:ligatures w14:val="standardContextual"/>
          </w:rPr>
          <w:tab/>
        </w:r>
        <w:r w:rsidRPr="005D522F">
          <w:rPr>
            <w:rStyle w:val="Hyperlink"/>
          </w:rPr>
          <w:t>Places, Locations &amp; Buildings</w:t>
        </w:r>
        <w:r>
          <w:rPr>
            <w:webHidden/>
          </w:rPr>
          <w:tab/>
        </w:r>
        <w:r>
          <w:rPr>
            <w:webHidden/>
          </w:rPr>
          <w:fldChar w:fldCharType="begin"/>
        </w:r>
        <w:r>
          <w:rPr>
            <w:webHidden/>
          </w:rPr>
          <w:instrText xml:space="preserve"> PAGEREF _Toc176342263 \h </w:instrText>
        </w:r>
        <w:r>
          <w:rPr>
            <w:webHidden/>
          </w:rPr>
        </w:r>
        <w:r>
          <w:rPr>
            <w:webHidden/>
          </w:rPr>
          <w:fldChar w:fldCharType="separate"/>
        </w:r>
        <w:r>
          <w:rPr>
            <w:webHidden/>
          </w:rPr>
          <w:t>4</w:t>
        </w:r>
        <w:r>
          <w:rPr>
            <w:webHidden/>
          </w:rPr>
          <w:fldChar w:fldCharType="end"/>
        </w:r>
      </w:hyperlink>
    </w:p>
    <w:p w14:paraId="06F7594B" w14:textId="0163C744" w:rsidR="00EE6B3B" w:rsidRDefault="00EE6B3B">
      <w:pPr>
        <w:pStyle w:val="TOC2"/>
        <w:rPr>
          <w:rFonts w:asciiTheme="minorHAnsi" w:hAnsiTheme="minorHAnsi" w:cstheme="minorBidi"/>
          <w:kern w:val="2"/>
          <w:lang w:val="en-GB" w:eastAsia="en-GB" w:bidi="ar-SA"/>
          <w14:ligatures w14:val="standardContextual"/>
        </w:rPr>
      </w:pPr>
      <w:hyperlink w:anchor="_Toc176342264" w:history="1">
        <w:r w:rsidRPr="005D522F">
          <w:rPr>
            <w:rStyle w:val="Hyperlink"/>
          </w:rPr>
          <w:t>3.3.</w:t>
        </w:r>
        <w:r>
          <w:rPr>
            <w:rFonts w:asciiTheme="minorHAnsi" w:hAnsiTheme="minorHAnsi" w:cstheme="minorBidi"/>
            <w:kern w:val="2"/>
            <w:lang w:val="en-GB" w:eastAsia="en-GB" w:bidi="ar-SA"/>
            <w14:ligatures w14:val="standardContextual"/>
          </w:rPr>
          <w:tab/>
        </w:r>
        <w:r w:rsidRPr="005D522F">
          <w:rPr>
            <w:rStyle w:val="Hyperlink"/>
          </w:rPr>
          <w:t>Events</w:t>
        </w:r>
        <w:r>
          <w:rPr>
            <w:webHidden/>
          </w:rPr>
          <w:tab/>
        </w:r>
        <w:r>
          <w:rPr>
            <w:webHidden/>
          </w:rPr>
          <w:fldChar w:fldCharType="begin"/>
        </w:r>
        <w:r>
          <w:rPr>
            <w:webHidden/>
          </w:rPr>
          <w:instrText xml:space="preserve"> PAGEREF _Toc176342264 \h </w:instrText>
        </w:r>
        <w:r>
          <w:rPr>
            <w:webHidden/>
          </w:rPr>
        </w:r>
        <w:r>
          <w:rPr>
            <w:webHidden/>
          </w:rPr>
          <w:fldChar w:fldCharType="separate"/>
        </w:r>
        <w:r>
          <w:rPr>
            <w:webHidden/>
          </w:rPr>
          <w:t>4</w:t>
        </w:r>
        <w:r>
          <w:rPr>
            <w:webHidden/>
          </w:rPr>
          <w:fldChar w:fldCharType="end"/>
        </w:r>
      </w:hyperlink>
    </w:p>
    <w:p w14:paraId="5A293B3B" w14:textId="4A5AA9D0" w:rsidR="00EE6B3B" w:rsidRDefault="00EE6B3B">
      <w:pPr>
        <w:pStyle w:val="TOC2"/>
        <w:rPr>
          <w:rFonts w:asciiTheme="minorHAnsi" w:hAnsiTheme="minorHAnsi" w:cstheme="minorBidi"/>
          <w:kern w:val="2"/>
          <w:lang w:val="en-GB" w:eastAsia="en-GB" w:bidi="ar-SA"/>
          <w14:ligatures w14:val="standardContextual"/>
        </w:rPr>
      </w:pPr>
      <w:hyperlink w:anchor="_Toc176342265" w:history="1">
        <w:r w:rsidRPr="005D522F">
          <w:rPr>
            <w:rStyle w:val="Hyperlink"/>
          </w:rPr>
          <w:t>3.4.</w:t>
        </w:r>
        <w:r>
          <w:rPr>
            <w:rFonts w:asciiTheme="minorHAnsi" w:hAnsiTheme="minorHAnsi" w:cstheme="minorBidi"/>
            <w:kern w:val="2"/>
            <w:lang w:val="en-GB" w:eastAsia="en-GB" w:bidi="ar-SA"/>
            <w14:ligatures w14:val="standardContextual"/>
          </w:rPr>
          <w:tab/>
        </w:r>
        <w:r w:rsidRPr="005D522F">
          <w:rPr>
            <w:rStyle w:val="Hyperlink"/>
          </w:rPr>
          <w:t>Understanding &amp; Raising Awareness</w:t>
        </w:r>
        <w:r>
          <w:rPr>
            <w:webHidden/>
          </w:rPr>
          <w:tab/>
        </w:r>
        <w:r>
          <w:rPr>
            <w:webHidden/>
          </w:rPr>
          <w:fldChar w:fldCharType="begin"/>
        </w:r>
        <w:r>
          <w:rPr>
            <w:webHidden/>
          </w:rPr>
          <w:instrText xml:space="preserve"> PAGEREF _Toc176342265 \h </w:instrText>
        </w:r>
        <w:r>
          <w:rPr>
            <w:webHidden/>
          </w:rPr>
        </w:r>
        <w:r>
          <w:rPr>
            <w:webHidden/>
          </w:rPr>
          <w:fldChar w:fldCharType="separate"/>
        </w:r>
        <w:r>
          <w:rPr>
            <w:webHidden/>
          </w:rPr>
          <w:t>4</w:t>
        </w:r>
        <w:r>
          <w:rPr>
            <w:webHidden/>
          </w:rPr>
          <w:fldChar w:fldCharType="end"/>
        </w:r>
      </w:hyperlink>
    </w:p>
    <w:p w14:paraId="7AD22DFB" w14:textId="374E8CA3" w:rsidR="00EE6B3B" w:rsidRDefault="00EE6B3B">
      <w:pPr>
        <w:pStyle w:val="TOC2"/>
        <w:rPr>
          <w:rFonts w:asciiTheme="minorHAnsi" w:hAnsiTheme="minorHAnsi" w:cstheme="minorBidi"/>
          <w:kern w:val="2"/>
          <w:lang w:val="en-GB" w:eastAsia="en-GB" w:bidi="ar-SA"/>
          <w14:ligatures w14:val="standardContextual"/>
        </w:rPr>
      </w:pPr>
      <w:hyperlink w:anchor="_Toc176342266" w:history="1">
        <w:r w:rsidRPr="005D522F">
          <w:rPr>
            <w:rStyle w:val="Hyperlink"/>
          </w:rPr>
          <w:t>3.5.</w:t>
        </w:r>
        <w:r>
          <w:rPr>
            <w:rFonts w:asciiTheme="minorHAnsi" w:hAnsiTheme="minorHAnsi" w:cstheme="minorBidi"/>
            <w:kern w:val="2"/>
            <w:lang w:val="en-GB" w:eastAsia="en-GB" w:bidi="ar-SA"/>
            <w14:ligatures w14:val="standardContextual"/>
          </w:rPr>
          <w:tab/>
        </w:r>
        <w:r w:rsidRPr="005D522F">
          <w:rPr>
            <w:rStyle w:val="Hyperlink"/>
          </w:rPr>
          <w:t>Values</w:t>
        </w:r>
        <w:r>
          <w:rPr>
            <w:webHidden/>
          </w:rPr>
          <w:tab/>
        </w:r>
        <w:r>
          <w:rPr>
            <w:webHidden/>
          </w:rPr>
          <w:fldChar w:fldCharType="begin"/>
        </w:r>
        <w:r>
          <w:rPr>
            <w:webHidden/>
          </w:rPr>
          <w:instrText xml:space="preserve"> PAGEREF _Toc176342266 \h </w:instrText>
        </w:r>
        <w:r>
          <w:rPr>
            <w:webHidden/>
          </w:rPr>
        </w:r>
        <w:r>
          <w:rPr>
            <w:webHidden/>
          </w:rPr>
          <w:fldChar w:fldCharType="separate"/>
        </w:r>
        <w:r>
          <w:rPr>
            <w:webHidden/>
          </w:rPr>
          <w:t>4</w:t>
        </w:r>
        <w:r>
          <w:rPr>
            <w:webHidden/>
          </w:rPr>
          <w:fldChar w:fldCharType="end"/>
        </w:r>
      </w:hyperlink>
    </w:p>
    <w:p w14:paraId="6C3AF76F" w14:textId="2DA75D45" w:rsidR="00EE6B3B" w:rsidRDefault="00EE6B3B">
      <w:pPr>
        <w:pStyle w:val="TOC2"/>
        <w:rPr>
          <w:rFonts w:asciiTheme="minorHAnsi" w:hAnsiTheme="minorHAnsi" w:cstheme="minorBidi"/>
          <w:kern w:val="2"/>
          <w:lang w:val="en-GB" w:eastAsia="en-GB" w:bidi="ar-SA"/>
          <w14:ligatures w14:val="standardContextual"/>
        </w:rPr>
      </w:pPr>
      <w:hyperlink w:anchor="_Toc176342267" w:history="1">
        <w:r w:rsidRPr="005D522F">
          <w:rPr>
            <w:rStyle w:val="Hyperlink"/>
          </w:rPr>
          <w:t>3.6.</w:t>
        </w:r>
        <w:r>
          <w:rPr>
            <w:rFonts w:asciiTheme="minorHAnsi" w:hAnsiTheme="minorHAnsi" w:cstheme="minorBidi"/>
            <w:kern w:val="2"/>
            <w:lang w:val="en-GB" w:eastAsia="en-GB" w:bidi="ar-SA"/>
            <w14:ligatures w14:val="standardContextual"/>
          </w:rPr>
          <w:tab/>
        </w:r>
        <w:r w:rsidRPr="005D522F">
          <w:rPr>
            <w:rStyle w:val="Hyperlink"/>
          </w:rPr>
          <w:t>Welsh Language</w:t>
        </w:r>
        <w:r>
          <w:rPr>
            <w:webHidden/>
          </w:rPr>
          <w:tab/>
        </w:r>
        <w:r>
          <w:rPr>
            <w:webHidden/>
          </w:rPr>
          <w:fldChar w:fldCharType="begin"/>
        </w:r>
        <w:r>
          <w:rPr>
            <w:webHidden/>
          </w:rPr>
          <w:instrText xml:space="preserve"> PAGEREF _Toc176342267 \h </w:instrText>
        </w:r>
        <w:r>
          <w:rPr>
            <w:webHidden/>
          </w:rPr>
        </w:r>
        <w:r>
          <w:rPr>
            <w:webHidden/>
          </w:rPr>
          <w:fldChar w:fldCharType="separate"/>
        </w:r>
        <w:r>
          <w:rPr>
            <w:webHidden/>
          </w:rPr>
          <w:t>5</w:t>
        </w:r>
        <w:r>
          <w:rPr>
            <w:webHidden/>
          </w:rPr>
          <w:fldChar w:fldCharType="end"/>
        </w:r>
      </w:hyperlink>
    </w:p>
    <w:p w14:paraId="2D3343E7" w14:textId="41117D00" w:rsidR="00EE6B3B" w:rsidRDefault="00EE6B3B">
      <w:pPr>
        <w:pStyle w:val="TOC1"/>
        <w:rPr>
          <w:rFonts w:asciiTheme="minorHAnsi" w:hAnsiTheme="minorHAnsi" w:cstheme="minorBidi"/>
          <w:kern w:val="2"/>
          <w:lang w:val="en-GB" w:eastAsia="en-GB" w:bidi="ar-SA"/>
          <w14:ligatures w14:val="standardContextual"/>
        </w:rPr>
      </w:pPr>
      <w:hyperlink w:anchor="_Toc176342268" w:history="1">
        <w:r w:rsidRPr="005D522F">
          <w:rPr>
            <w:rStyle w:val="Hyperlink"/>
          </w:rPr>
          <w:t>4.</w:t>
        </w:r>
        <w:r>
          <w:rPr>
            <w:rFonts w:asciiTheme="minorHAnsi" w:hAnsiTheme="minorHAnsi" w:cstheme="minorBidi"/>
            <w:kern w:val="2"/>
            <w:lang w:val="en-GB" w:eastAsia="en-GB" w:bidi="ar-SA"/>
            <w14:ligatures w14:val="standardContextual"/>
          </w:rPr>
          <w:tab/>
        </w:r>
        <w:r w:rsidRPr="005D522F">
          <w:rPr>
            <w:rStyle w:val="Hyperlink"/>
          </w:rPr>
          <w:t>Procedure</w:t>
        </w:r>
        <w:r>
          <w:rPr>
            <w:webHidden/>
          </w:rPr>
          <w:tab/>
        </w:r>
        <w:r>
          <w:rPr>
            <w:webHidden/>
          </w:rPr>
          <w:fldChar w:fldCharType="begin"/>
        </w:r>
        <w:r>
          <w:rPr>
            <w:webHidden/>
          </w:rPr>
          <w:instrText xml:space="preserve"> PAGEREF _Toc176342268 \h </w:instrText>
        </w:r>
        <w:r>
          <w:rPr>
            <w:webHidden/>
          </w:rPr>
        </w:r>
        <w:r>
          <w:rPr>
            <w:webHidden/>
          </w:rPr>
          <w:fldChar w:fldCharType="separate"/>
        </w:r>
        <w:r>
          <w:rPr>
            <w:webHidden/>
          </w:rPr>
          <w:t>6</w:t>
        </w:r>
        <w:r>
          <w:rPr>
            <w:webHidden/>
          </w:rPr>
          <w:fldChar w:fldCharType="end"/>
        </w:r>
      </w:hyperlink>
    </w:p>
    <w:p w14:paraId="22C0C205" w14:textId="3C59FA8E" w:rsidR="00EE6B3B" w:rsidRDefault="00EE6B3B">
      <w:pPr>
        <w:pStyle w:val="TOC2"/>
        <w:rPr>
          <w:rFonts w:asciiTheme="minorHAnsi" w:hAnsiTheme="minorHAnsi" w:cstheme="minorBidi"/>
          <w:kern w:val="2"/>
          <w:lang w:val="en-GB" w:eastAsia="en-GB" w:bidi="ar-SA"/>
          <w14:ligatures w14:val="standardContextual"/>
        </w:rPr>
      </w:pPr>
      <w:hyperlink w:anchor="_Toc176342269" w:history="1">
        <w:r w:rsidRPr="005D522F">
          <w:rPr>
            <w:rStyle w:val="Hyperlink"/>
          </w:rPr>
          <w:t>4.1.</w:t>
        </w:r>
        <w:r>
          <w:rPr>
            <w:rFonts w:asciiTheme="minorHAnsi" w:hAnsiTheme="minorHAnsi" w:cstheme="minorBidi"/>
            <w:kern w:val="2"/>
            <w:lang w:val="en-GB" w:eastAsia="en-GB" w:bidi="ar-SA"/>
            <w14:ligatures w14:val="standardContextual"/>
          </w:rPr>
          <w:tab/>
        </w:r>
        <w:r w:rsidRPr="005D522F">
          <w:rPr>
            <w:rStyle w:val="Hyperlink"/>
          </w:rPr>
          <w:t>Application</w:t>
        </w:r>
        <w:r>
          <w:rPr>
            <w:webHidden/>
          </w:rPr>
          <w:tab/>
        </w:r>
        <w:r>
          <w:rPr>
            <w:webHidden/>
          </w:rPr>
          <w:fldChar w:fldCharType="begin"/>
        </w:r>
        <w:r>
          <w:rPr>
            <w:webHidden/>
          </w:rPr>
          <w:instrText xml:space="preserve"> PAGEREF _Toc176342269 \h </w:instrText>
        </w:r>
        <w:r>
          <w:rPr>
            <w:webHidden/>
          </w:rPr>
        </w:r>
        <w:r>
          <w:rPr>
            <w:webHidden/>
          </w:rPr>
          <w:fldChar w:fldCharType="separate"/>
        </w:r>
        <w:r>
          <w:rPr>
            <w:webHidden/>
          </w:rPr>
          <w:t>6</w:t>
        </w:r>
        <w:r>
          <w:rPr>
            <w:webHidden/>
          </w:rPr>
          <w:fldChar w:fldCharType="end"/>
        </w:r>
      </w:hyperlink>
    </w:p>
    <w:p w14:paraId="57E01022" w14:textId="23DFE8C9" w:rsidR="00EE6B3B" w:rsidRDefault="00EE6B3B">
      <w:pPr>
        <w:pStyle w:val="TOC2"/>
        <w:rPr>
          <w:rFonts w:asciiTheme="minorHAnsi" w:hAnsiTheme="minorHAnsi" w:cstheme="minorBidi"/>
          <w:kern w:val="2"/>
          <w:lang w:val="en-GB" w:eastAsia="en-GB" w:bidi="ar-SA"/>
          <w14:ligatures w14:val="standardContextual"/>
        </w:rPr>
      </w:pPr>
      <w:hyperlink w:anchor="_Toc176342270" w:history="1">
        <w:r w:rsidRPr="005D522F">
          <w:rPr>
            <w:rStyle w:val="Hyperlink"/>
          </w:rPr>
          <w:t>4.2.</w:t>
        </w:r>
        <w:r>
          <w:rPr>
            <w:rFonts w:asciiTheme="minorHAnsi" w:hAnsiTheme="minorHAnsi" w:cstheme="minorBidi"/>
            <w:kern w:val="2"/>
            <w:lang w:val="en-GB" w:eastAsia="en-GB" w:bidi="ar-SA"/>
            <w14:ligatures w14:val="standardContextual"/>
          </w:rPr>
          <w:tab/>
        </w:r>
        <w:r w:rsidRPr="005D522F">
          <w:rPr>
            <w:rStyle w:val="Hyperlink"/>
          </w:rPr>
          <w:t>Historical Evidence</w:t>
        </w:r>
        <w:r>
          <w:rPr>
            <w:webHidden/>
          </w:rPr>
          <w:tab/>
        </w:r>
        <w:r>
          <w:rPr>
            <w:webHidden/>
          </w:rPr>
          <w:fldChar w:fldCharType="begin"/>
        </w:r>
        <w:r>
          <w:rPr>
            <w:webHidden/>
          </w:rPr>
          <w:instrText xml:space="preserve"> PAGEREF _Toc176342270 \h </w:instrText>
        </w:r>
        <w:r>
          <w:rPr>
            <w:webHidden/>
          </w:rPr>
        </w:r>
        <w:r>
          <w:rPr>
            <w:webHidden/>
          </w:rPr>
          <w:fldChar w:fldCharType="separate"/>
        </w:r>
        <w:r>
          <w:rPr>
            <w:webHidden/>
          </w:rPr>
          <w:t>6</w:t>
        </w:r>
        <w:r>
          <w:rPr>
            <w:webHidden/>
          </w:rPr>
          <w:fldChar w:fldCharType="end"/>
        </w:r>
      </w:hyperlink>
    </w:p>
    <w:p w14:paraId="49D7CBC8" w14:textId="7A4D9431" w:rsidR="00EE6B3B" w:rsidRDefault="00EE6B3B">
      <w:pPr>
        <w:pStyle w:val="TOC2"/>
        <w:rPr>
          <w:rFonts w:asciiTheme="minorHAnsi" w:hAnsiTheme="minorHAnsi" w:cstheme="minorBidi"/>
          <w:kern w:val="2"/>
          <w:lang w:val="en-GB" w:eastAsia="en-GB" w:bidi="ar-SA"/>
          <w14:ligatures w14:val="standardContextual"/>
        </w:rPr>
      </w:pPr>
      <w:hyperlink w:anchor="_Toc176342271" w:history="1">
        <w:r w:rsidRPr="005D522F">
          <w:rPr>
            <w:rStyle w:val="Hyperlink"/>
          </w:rPr>
          <w:t>4.3.</w:t>
        </w:r>
        <w:r>
          <w:rPr>
            <w:rFonts w:asciiTheme="minorHAnsi" w:hAnsiTheme="minorHAnsi" w:cstheme="minorBidi"/>
            <w:kern w:val="2"/>
            <w:lang w:val="en-GB" w:eastAsia="en-GB" w:bidi="ar-SA"/>
            <w14:ligatures w14:val="standardContextual"/>
          </w:rPr>
          <w:tab/>
        </w:r>
        <w:r w:rsidRPr="005D522F">
          <w:rPr>
            <w:rStyle w:val="Hyperlink"/>
          </w:rPr>
          <w:t>Consent</w:t>
        </w:r>
        <w:r>
          <w:rPr>
            <w:webHidden/>
          </w:rPr>
          <w:tab/>
        </w:r>
        <w:r>
          <w:rPr>
            <w:webHidden/>
          </w:rPr>
          <w:fldChar w:fldCharType="begin"/>
        </w:r>
        <w:r>
          <w:rPr>
            <w:webHidden/>
          </w:rPr>
          <w:instrText xml:space="preserve"> PAGEREF _Toc176342271 \h </w:instrText>
        </w:r>
        <w:r>
          <w:rPr>
            <w:webHidden/>
          </w:rPr>
        </w:r>
        <w:r>
          <w:rPr>
            <w:webHidden/>
          </w:rPr>
          <w:fldChar w:fldCharType="separate"/>
        </w:r>
        <w:r>
          <w:rPr>
            <w:webHidden/>
          </w:rPr>
          <w:t>6</w:t>
        </w:r>
        <w:r>
          <w:rPr>
            <w:webHidden/>
          </w:rPr>
          <w:fldChar w:fldCharType="end"/>
        </w:r>
      </w:hyperlink>
    </w:p>
    <w:p w14:paraId="76B192EA" w14:textId="75E8E252" w:rsidR="00EE6B3B" w:rsidRDefault="00EE6B3B">
      <w:pPr>
        <w:pStyle w:val="TOC2"/>
        <w:rPr>
          <w:rFonts w:asciiTheme="minorHAnsi" w:hAnsiTheme="minorHAnsi" w:cstheme="minorBidi"/>
          <w:kern w:val="2"/>
          <w:lang w:val="en-GB" w:eastAsia="en-GB" w:bidi="ar-SA"/>
          <w14:ligatures w14:val="standardContextual"/>
        </w:rPr>
      </w:pPr>
      <w:hyperlink w:anchor="_Toc176342272" w:history="1">
        <w:r w:rsidRPr="005D522F">
          <w:rPr>
            <w:rStyle w:val="Hyperlink"/>
          </w:rPr>
          <w:t>4.4.</w:t>
        </w:r>
        <w:r>
          <w:rPr>
            <w:rFonts w:asciiTheme="minorHAnsi" w:hAnsiTheme="minorHAnsi" w:cstheme="minorBidi"/>
            <w:kern w:val="2"/>
            <w:lang w:val="en-GB" w:eastAsia="en-GB" w:bidi="ar-SA"/>
            <w14:ligatures w14:val="standardContextual"/>
          </w:rPr>
          <w:tab/>
        </w:r>
        <w:r w:rsidRPr="005D522F">
          <w:rPr>
            <w:rStyle w:val="Hyperlink"/>
          </w:rPr>
          <w:t>Selection &amp; Approval Process</w:t>
        </w:r>
        <w:r>
          <w:rPr>
            <w:webHidden/>
          </w:rPr>
          <w:tab/>
        </w:r>
        <w:r>
          <w:rPr>
            <w:webHidden/>
          </w:rPr>
          <w:fldChar w:fldCharType="begin"/>
        </w:r>
        <w:r>
          <w:rPr>
            <w:webHidden/>
          </w:rPr>
          <w:instrText xml:space="preserve"> PAGEREF _Toc176342272 \h </w:instrText>
        </w:r>
        <w:r>
          <w:rPr>
            <w:webHidden/>
          </w:rPr>
        </w:r>
        <w:r>
          <w:rPr>
            <w:webHidden/>
          </w:rPr>
          <w:fldChar w:fldCharType="separate"/>
        </w:r>
        <w:r>
          <w:rPr>
            <w:webHidden/>
          </w:rPr>
          <w:t>7</w:t>
        </w:r>
        <w:r>
          <w:rPr>
            <w:webHidden/>
          </w:rPr>
          <w:fldChar w:fldCharType="end"/>
        </w:r>
      </w:hyperlink>
    </w:p>
    <w:p w14:paraId="155E245B" w14:textId="3C2F23C4" w:rsidR="00EE6B3B" w:rsidRDefault="00EE6B3B">
      <w:pPr>
        <w:pStyle w:val="TOC2"/>
        <w:rPr>
          <w:rFonts w:asciiTheme="minorHAnsi" w:hAnsiTheme="minorHAnsi" w:cstheme="minorBidi"/>
          <w:kern w:val="2"/>
          <w:lang w:val="en-GB" w:eastAsia="en-GB" w:bidi="ar-SA"/>
          <w14:ligatures w14:val="standardContextual"/>
        </w:rPr>
      </w:pPr>
      <w:hyperlink w:anchor="_Toc176342273" w:history="1">
        <w:r w:rsidRPr="005D522F">
          <w:rPr>
            <w:rStyle w:val="Hyperlink"/>
          </w:rPr>
          <w:t>4.5.</w:t>
        </w:r>
        <w:r>
          <w:rPr>
            <w:rFonts w:asciiTheme="minorHAnsi" w:hAnsiTheme="minorHAnsi" w:cstheme="minorBidi"/>
            <w:kern w:val="2"/>
            <w:lang w:val="en-GB" w:eastAsia="en-GB" w:bidi="ar-SA"/>
            <w14:ligatures w14:val="standardContextual"/>
          </w:rPr>
          <w:tab/>
        </w:r>
        <w:r w:rsidRPr="005D522F">
          <w:rPr>
            <w:rStyle w:val="Hyperlink"/>
          </w:rPr>
          <w:t>Design, Material and Manufacture</w:t>
        </w:r>
        <w:r>
          <w:rPr>
            <w:webHidden/>
          </w:rPr>
          <w:tab/>
        </w:r>
        <w:r>
          <w:rPr>
            <w:webHidden/>
          </w:rPr>
          <w:fldChar w:fldCharType="begin"/>
        </w:r>
        <w:r>
          <w:rPr>
            <w:webHidden/>
          </w:rPr>
          <w:instrText xml:space="preserve"> PAGEREF _Toc176342273 \h </w:instrText>
        </w:r>
        <w:r>
          <w:rPr>
            <w:webHidden/>
          </w:rPr>
        </w:r>
        <w:r>
          <w:rPr>
            <w:webHidden/>
          </w:rPr>
          <w:fldChar w:fldCharType="separate"/>
        </w:r>
        <w:r>
          <w:rPr>
            <w:webHidden/>
          </w:rPr>
          <w:t>7</w:t>
        </w:r>
        <w:r>
          <w:rPr>
            <w:webHidden/>
          </w:rPr>
          <w:fldChar w:fldCharType="end"/>
        </w:r>
      </w:hyperlink>
    </w:p>
    <w:p w14:paraId="57A56896" w14:textId="254774F0" w:rsidR="00EE6B3B" w:rsidRDefault="00EE6B3B">
      <w:pPr>
        <w:pStyle w:val="TOC2"/>
        <w:rPr>
          <w:rFonts w:asciiTheme="minorHAnsi" w:hAnsiTheme="minorHAnsi" w:cstheme="minorBidi"/>
          <w:kern w:val="2"/>
          <w:lang w:val="en-GB" w:eastAsia="en-GB" w:bidi="ar-SA"/>
          <w14:ligatures w14:val="standardContextual"/>
        </w:rPr>
      </w:pPr>
      <w:hyperlink w:anchor="_Toc176342274" w:history="1">
        <w:r w:rsidRPr="005D522F">
          <w:rPr>
            <w:rStyle w:val="Hyperlink"/>
          </w:rPr>
          <w:t>4.6.</w:t>
        </w:r>
        <w:r>
          <w:rPr>
            <w:rFonts w:asciiTheme="minorHAnsi" w:hAnsiTheme="minorHAnsi" w:cstheme="minorBidi"/>
            <w:kern w:val="2"/>
            <w:lang w:val="en-GB" w:eastAsia="en-GB" w:bidi="ar-SA"/>
            <w14:ligatures w14:val="standardContextual"/>
          </w:rPr>
          <w:tab/>
        </w:r>
        <w:r w:rsidRPr="005D522F">
          <w:rPr>
            <w:rStyle w:val="Hyperlink"/>
          </w:rPr>
          <w:t>Installation and Unveiling</w:t>
        </w:r>
        <w:r>
          <w:rPr>
            <w:webHidden/>
          </w:rPr>
          <w:tab/>
        </w:r>
        <w:r>
          <w:rPr>
            <w:webHidden/>
          </w:rPr>
          <w:fldChar w:fldCharType="begin"/>
        </w:r>
        <w:r>
          <w:rPr>
            <w:webHidden/>
          </w:rPr>
          <w:instrText xml:space="preserve"> PAGEREF _Toc176342274 \h </w:instrText>
        </w:r>
        <w:r>
          <w:rPr>
            <w:webHidden/>
          </w:rPr>
        </w:r>
        <w:r>
          <w:rPr>
            <w:webHidden/>
          </w:rPr>
          <w:fldChar w:fldCharType="separate"/>
        </w:r>
        <w:r>
          <w:rPr>
            <w:webHidden/>
          </w:rPr>
          <w:t>8</w:t>
        </w:r>
        <w:r>
          <w:rPr>
            <w:webHidden/>
          </w:rPr>
          <w:fldChar w:fldCharType="end"/>
        </w:r>
      </w:hyperlink>
    </w:p>
    <w:p w14:paraId="7FAA1ECD" w14:textId="4CE296F0" w:rsidR="00EE6B3B" w:rsidRDefault="00EE6B3B">
      <w:pPr>
        <w:pStyle w:val="TOC2"/>
        <w:rPr>
          <w:rFonts w:asciiTheme="minorHAnsi" w:hAnsiTheme="minorHAnsi" w:cstheme="minorBidi"/>
          <w:kern w:val="2"/>
          <w:lang w:val="en-GB" w:eastAsia="en-GB" w:bidi="ar-SA"/>
          <w14:ligatures w14:val="standardContextual"/>
        </w:rPr>
      </w:pPr>
      <w:hyperlink w:anchor="_Toc176342275" w:history="1">
        <w:r w:rsidRPr="005D522F">
          <w:rPr>
            <w:rStyle w:val="Hyperlink"/>
          </w:rPr>
          <w:t>4.7.</w:t>
        </w:r>
        <w:r>
          <w:rPr>
            <w:rFonts w:asciiTheme="minorHAnsi" w:hAnsiTheme="minorHAnsi" w:cstheme="minorBidi"/>
            <w:kern w:val="2"/>
            <w:lang w:val="en-GB" w:eastAsia="en-GB" w:bidi="ar-SA"/>
            <w14:ligatures w14:val="standardContextual"/>
          </w:rPr>
          <w:tab/>
        </w:r>
        <w:r w:rsidRPr="005D522F">
          <w:rPr>
            <w:rStyle w:val="Hyperlink"/>
          </w:rPr>
          <w:t>Promotion and Outreach</w:t>
        </w:r>
        <w:r>
          <w:rPr>
            <w:webHidden/>
          </w:rPr>
          <w:tab/>
        </w:r>
        <w:r>
          <w:rPr>
            <w:webHidden/>
          </w:rPr>
          <w:fldChar w:fldCharType="begin"/>
        </w:r>
        <w:r>
          <w:rPr>
            <w:webHidden/>
          </w:rPr>
          <w:instrText xml:space="preserve"> PAGEREF _Toc176342275 \h </w:instrText>
        </w:r>
        <w:r>
          <w:rPr>
            <w:webHidden/>
          </w:rPr>
        </w:r>
        <w:r>
          <w:rPr>
            <w:webHidden/>
          </w:rPr>
          <w:fldChar w:fldCharType="separate"/>
        </w:r>
        <w:r>
          <w:rPr>
            <w:webHidden/>
          </w:rPr>
          <w:t>8</w:t>
        </w:r>
        <w:r>
          <w:rPr>
            <w:webHidden/>
          </w:rPr>
          <w:fldChar w:fldCharType="end"/>
        </w:r>
      </w:hyperlink>
    </w:p>
    <w:p w14:paraId="3C6C9649" w14:textId="79F96E37" w:rsidR="00EE6B3B" w:rsidRDefault="00EE6B3B">
      <w:pPr>
        <w:pStyle w:val="TOC2"/>
        <w:rPr>
          <w:rFonts w:asciiTheme="minorHAnsi" w:hAnsiTheme="minorHAnsi" w:cstheme="minorBidi"/>
          <w:kern w:val="2"/>
          <w:lang w:val="en-GB" w:eastAsia="en-GB" w:bidi="ar-SA"/>
          <w14:ligatures w14:val="standardContextual"/>
        </w:rPr>
      </w:pPr>
      <w:hyperlink w:anchor="_Toc176342276" w:history="1">
        <w:r w:rsidRPr="005D522F">
          <w:rPr>
            <w:rStyle w:val="Hyperlink"/>
          </w:rPr>
          <w:t>4.8.</w:t>
        </w:r>
        <w:r>
          <w:rPr>
            <w:rFonts w:asciiTheme="minorHAnsi" w:hAnsiTheme="minorHAnsi" w:cstheme="minorBidi"/>
            <w:kern w:val="2"/>
            <w:lang w:val="en-GB" w:eastAsia="en-GB" w:bidi="ar-SA"/>
            <w14:ligatures w14:val="standardContextual"/>
          </w:rPr>
          <w:tab/>
        </w:r>
        <w:r w:rsidRPr="005D522F">
          <w:rPr>
            <w:rStyle w:val="Hyperlink"/>
          </w:rPr>
          <w:t>Maintenance</w:t>
        </w:r>
        <w:r>
          <w:rPr>
            <w:webHidden/>
          </w:rPr>
          <w:tab/>
        </w:r>
        <w:r>
          <w:rPr>
            <w:webHidden/>
          </w:rPr>
          <w:fldChar w:fldCharType="begin"/>
        </w:r>
        <w:r>
          <w:rPr>
            <w:webHidden/>
          </w:rPr>
          <w:instrText xml:space="preserve"> PAGEREF _Toc176342276 \h </w:instrText>
        </w:r>
        <w:r>
          <w:rPr>
            <w:webHidden/>
          </w:rPr>
        </w:r>
        <w:r>
          <w:rPr>
            <w:webHidden/>
          </w:rPr>
          <w:fldChar w:fldCharType="separate"/>
        </w:r>
        <w:r>
          <w:rPr>
            <w:webHidden/>
          </w:rPr>
          <w:t>8</w:t>
        </w:r>
        <w:r>
          <w:rPr>
            <w:webHidden/>
          </w:rPr>
          <w:fldChar w:fldCharType="end"/>
        </w:r>
      </w:hyperlink>
    </w:p>
    <w:p w14:paraId="1F64C6C4" w14:textId="2CCE3315" w:rsidR="00850038" w:rsidRPr="00EF20DE" w:rsidRDefault="00F544DD">
      <w:pPr>
        <w:rPr>
          <w:rFonts w:ascii="Arial" w:hAnsi="Arial" w:cs="Arial"/>
          <w:sz w:val="24"/>
          <w:szCs w:val="24"/>
        </w:rPr>
      </w:pPr>
      <w:r w:rsidRPr="00124845">
        <w:rPr>
          <w:rFonts w:ascii="Arial" w:hAnsi="Arial" w:cs="Arial"/>
          <w:sz w:val="24"/>
          <w:szCs w:val="24"/>
        </w:rPr>
        <w:fldChar w:fldCharType="end"/>
      </w:r>
      <w:r w:rsidR="00850038" w:rsidRPr="00EF20DE">
        <w:rPr>
          <w:rFonts w:ascii="Arial" w:hAnsi="Arial" w:cs="Arial"/>
          <w:sz w:val="24"/>
          <w:szCs w:val="24"/>
        </w:rPr>
        <w:br w:type="page"/>
      </w:r>
    </w:p>
    <w:p w14:paraId="782A1A00" w14:textId="77777777" w:rsidR="00656A60" w:rsidRPr="00EF20DE" w:rsidRDefault="00656A60" w:rsidP="000F14AE">
      <w:pPr>
        <w:pStyle w:val="Heading1"/>
        <w:rPr>
          <w:rFonts w:ascii="Arial" w:hAnsi="Arial" w:cs="Arial"/>
          <w:sz w:val="24"/>
          <w:szCs w:val="24"/>
        </w:rPr>
      </w:pPr>
      <w:bookmarkStart w:id="1" w:name="_Toc176342259"/>
      <w:bookmarkEnd w:id="0"/>
      <w:r w:rsidRPr="00EF20DE">
        <w:rPr>
          <w:rFonts w:ascii="Arial" w:hAnsi="Arial" w:cs="Arial"/>
          <w:sz w:val="24"/>
          <w:szCs w:val="24"/>
        </w:rPr>
        <w:lastRenderedPageBreak/>
        <w:t>Introduction</w:t>
      </w:r>
      <w:bookmarkEnd w:id="1"/>
    </w:p>
    <w:p w14:paraId="308801F7" w14:textId="450694A7" w:rsidR="00160E0A" w:rsidRDefault="00EF20DE" w:rsidP="00824640">
      <w:pPr>
        <w:rPr>
          <w:rFonts w:ascii="Arial" w:hAnsi="Arial" w:cs="Arial"/>
          <w:sz w:val="24"/>
          <w:szCs w:val="24"/>
        </w:rPr>
      </w:pPr>
      <w:r w:rsidRPr="00EF20DE">
        <w:rPr>
          <w:rFonts w:ascii="Arial" w:hAnsi="Arial" w:cs="Arial"/>
          <w:sz w:val="24"/>
          <w:szCs w:val="24"/>
        </w:rPr>
        <w:t>Neath Port Talbot County Borough Council’s</w:t>
      </w:r>
      <w:r w:rsidR="00656A60" w:rsidRPr="00EF20DE">
        <w:rPr>
          <w:rFonts w:ascii="Arial" w:hAnsi="Arial" w:cs="Arial"/>
          <w:sz w:val="24"/>
          <w:szCs w:val="24"/>
        </w:rPr>
        <w:t xml:space="preserve"> (the ‘Council’) </w:t>
      </w:r>
      <w:r w:rsidR="004A7BAF">
        <w:rPr>
          <w:rFonts w:ascii="Arial" w:hAnsi="Arial" w:cs="Arial"/>
          <w:sz w:val="24"/>
          <w:szCs w:val="24"/>
        </w:rPr>
        <w:t xml:space="preserve">Commemorative </w:t>
      </w:r>
      <w:r w:rsidR="00656A60" w:rsidRPr="00EF20DE">
        <w:rPr>
          <w:rFonts w:ascii="Arial" w:hAnsi="Arial" w:cs="Arial"/>
          <w:sz w:val="24"/>
          <w:szCs w:val="24"/>
        </w:rPr>
        <w:t>Blue Plaque Scheme is intended to celebrate notable people, places and events within the county borough. Blue Plaques are one of the most effective and visible means of celebrating our history and the historic environment</w:t>
      </w:r>
      <w:r w:rsidR="007E1F6A" w:rsidRPr="00EF20DE">
        <w:rPr>
          <w:rFonts w:ascii="Arial" w:hAnsi="Arial" w:cs="Arial"/>
          <w:sz w:val="24"/>
          <w:szCs w:val="24"/>
        </w:rPr>
        <w:t>.</w:t>
      </w:r>
      <w:r w:rsidR="00656A60" w:rsidRPr="00EF20DE">
        <w:rPr>
          <w:rFonts w:ascii="Arial" w:hAnsi="Arial" w:cs="Arial"/>
          <w:sz w:val="24"/>
          <w:szCs w:val="24"/>
        </w:rPr>
        <w:t xml:space="preserve"> </w:t>
      </w:r>
      <w:proofErr w:type="gramStart"/>
      <w:r w:rsidRPr="00EF20DE">
        <w:rPr>
          <w:rFonts w:ascii="Arial" w:hAnsi="Arial" w:cs="Arial"/>
          <w:sz w:val="24"/>
          <w:szCs w:val="24"/>
        </w:rPr>
        <w:t>Plaques</w:t>
      </w:r>
      <w:proofErr w:type="gramEnd"/>
      <w:r w:rsidRPr="00EF20DE">
        <w:rPr>
          <w:rFonts w:ascii="Arial" w:hAnsi="Arial" w:cs="Arial"/>
          <w:sz w:val="24"/>
          <w:szCs w:val="24"/>
        </w:rPr>
        <w:t xml:space="preserve"> connect the past and present, they can increase a sense of pride among local </w:t>
      </w:r>
      <w:r w:rsidR="00656A60" w:rsidRPr="00EF20DE">
        <w:rPr>
          <w:rFonts w:ascii="Arial" w:hAnsi="Arial" w:cs="Arial"/>
          <w:sz w:val="24"/>
          <w:szCs w:val="24"/>
        </w:rPr>
        <w:t xml:space="preserve">communities and can </w:t>
      </w:r>
      <w:r w:rsidRPr="00EF20DE">
        <w:rPr>
          <w:rFonts w:ascii="Arial" w:hAnsi="Arial" w:cs="Arial"/>
          <w:sz w:val="24"/>
          <w:szCs w:val="24"/>
        </w:rPr>
        <w:t xml:space="preserve">educate about history and </w:t>
      </w:r>
      <w:r w:rsidR="00BC4740">
        <w:rPr>
          <w:rFonts w:ascii="Arial" w:hAnsi="Arial" w:cs="Arial"/>
          <w:sz w:val="24"/>
          <w:szCs w:val="24"/>
        </w:rPr>
        <w:t>heritage</w:t>
      </w:r>
      <w:r w:rsidRPr="00EF20DE">
        <w:rPr>
          <w:rFonts w:ascii="Arial" w:hAnsi="Arial" w:cs="Arial"/>
          <w:sz w:val="24"/>
          <w:szCs w:val="24"/>
        </w:rPr>
        <w:t>, making both more accessible to people of all ages and backgrounds. They can also play an important conservation role, helping to highlight buildings with historic associations and to preserve them for the future.</w:t>
      </w:r>
    </w:p>
    <w:p w14:paraId="2C1B4637" w14:textId="156CFBC1" w:rsidR="003E1C67" w:rsidRPr="00BC2718" w:rsidRDefault="003E1C67" w:rsidP="00824640">
      <w:pPr>
        <w:rPr>
          <w:rFonts w:ascii="Arial" w:hAnsi="Arial" w:cs="Arial"/>
          <w:sz w:val="24"/>
          <w:szCs w:val="24"/>
        </w:rPr>
      </w:pPr>
      <w:r>
        <w:rPr>
          <w:rFonts w:ascii="Arial" w:hAnsi="Arial" w:cs="Arial"/>
          <w:sz w:val="24"/>
          <w:szCs w:val="24"/>
        </w:rPr>
        <w:t xml:space="preserve">The Blue Plaques Scheme is part of the Council’s </w:t>
      </w:r>
      <w:r w:rsidR="00BC2718">
        <w:rPr>
          <w:rFonts w:ascii="Arial" w:hAnsi="Arial" w:cs="Arial"/>
          <w:sz w:val="24"/>
          <w:szCs w:val="24"/>
        </w:rPr>
        <w:t xml:space="preserve">commitment and </w:t>
      </w:r>
      <w:r>
        <w:rPr>
          <w:rFonts w:ascii="Arial" w:hAnsi="Arial" w:cs="Arial"/>
          <w:sz w:val="24"/>
          <w:szCs w:val="24"/>
        </w:rPr>
        <w:t xml:space="preserve">vision to ensure that </w:t>
      </w:r>
      <w:r w:rsidRPr="003E1C67">
        <w:rPr>
          <w:rFonts w:ascii="Arial" w:hAnsi="Arial" w:cs="Arial"/>
          <w:sz w:val="24"/>
          <w:szCs w:val="24"/>
        </w:rPr>
        <w:t>‘</w:t>
      </w:r>
      <w:r w:rsidRPr="003716DB">
        <w:rPr>
          <w:rFonts w:ascii="Arial" w:hAnsi="Arial" w:cs="Arial"/>
          <w:sz w:val="24"/>
          <w:szCs w:val="24"/>
        </w:rPr>
        <w:t>Ou</w:t>
      </w:r>
      <w:r w:rsidR="003716DB">
        <w:rPr>
          <w:rFonts w:ascii="Arial" w:hAnsi="Arial" w:cs="Arial"/>
          <w:sz w:val="24"/>
          <w:szCs w:val="24"/>
        </w:rPr>
        <w:t>r</w:t>
      </w:r>
      <w:r w:rsidRPr="00BC2718">
        <w:rPr>
          <w:rFonts w:ascii="Arial" w:hAnsi="Arial" w:cs="Arial"/>
          <w:sz w:val="24"/>
          <w:szCs w:val="24"/>
        </w:rPr>
        <w:t xml:space="preserve"> local environment, culture and heritage can be enjoyed by future generations’</w:t>
      </w:r>
      <w:r>
        <w:rPr>
          <w:rFonts w:ascii="Arial" w:hAnsi="Arial" w:cs="Arial"/>
          <w:sz w:val="24"/>
          <w:szCs w:val="24"/>
        </w:rPr>
        <w:t xml:space="preserve">, and </w:t>
      </w:r>
      <w:r w:rsidR="00BC2718">
        <w:rPr>
          <w:rFonts w:ascii="Arial" w:hAnsi="Arial" w:cs="Arial"/>
          <w:sz w:val="24"/>
          <w:szCs w:val="24"/>
        </w:rPr>
        <w:t xml:space="preserve">helps to </w:t>
      </w:r>
      <w:r>
        <w:rPr>
          <w:rFonts w:ascii="Arial" w:hAnsi="Arial" w:cs="Arial"/>
          <w:sz w:val="24"/>
          <w:szCs w:val="24"/>
        </w:rPr>
        <w:t>fulfil its purpose, namely ‘</w:t>
      </w:r>
      <w:r w:rsidRPr="00BC2718">
        <w:rPr>
          <w:rFonts w:ascii="Arial" w:hAnsi="Arial" w:cs="Arial"/>
          <w:i/>
          <w:iCs/>
          <w:sz w:val="24"/>
          <w:szCs w:val="24"/>
        </w:rPr>
        <w:t xml:space="preserve">To help Neath Port Talbot </w:t>
      </w:r>
      <w:r w:rsidR="00BC2718" w:rsidRPr="00BC2718">
        <w:rPr>
          <w:rFonts w:ascii="Arial" w:hAnsi="Arial" w:cs="Arial"/>
          <w:i/>
          <w:iCs/>
          <w:sz w:val="24"/>
          <w:szCs w:val="24"/>
        </w:rPr>
        <w:t>residents to live good lives’.</w:t>
      </w:r>
      <w:r w:rsidRPr="00BC2718">
        <w:rPr>
          <w:rFonts w:ascii="Arial" w:hAnsi="Arial" w:cs="Arial"/>
          <w:i/>
          <w:iCs/>
          <w:sz w:val="24"/>
          <w:szCs w:val="24"/>
        </w:rPr>
        <w:t xml:space="preserve">  </w:t>
      </w:r>
      <w:r w:rsidR="00BC2718" w:rsidRPr="00BC2718">
        <w:rPr>
          <w:rFonts w:ascii="Arial" w:hAnsi="Arial" w:cs="Arial"/>
          <w:sz w:val="24"/>
          <w:szCs w:val="24"/>
        </w:rPr>
        <w:t>The Counci</w:t>
      </w:r>
      <w:r w:rsidR="00BC2718">
        <w:rPr>
          <w:rFonts w:ascii="Arial" w:hAnsi="Arial" w:cs="Arial"/>
          <w:sz w:val="24"/>
          <w:szCs w:val="24"/>
        </w:rPr>
        <w:t xml:space="preserve">l aims to </w:t>
      </w:r>
      <w:r w:rsidR="00BC2718" w:rsidRPr="00BC2718">
        <w:rPr>
          <w:rFonts w:ascii="Arial" w:hAnsi="Arial" w:cs="Arial"/>
          <w:sz w:val="24"/>
          <w:szCs w:val="24"/>
        </w:rPr>
        <w:t xml:space="preserve">create a Neath Port Talbot where everyone has an equal chance to participate in the rich culture of the borough, be healthier, happier, safer and prosperous with </w:t>
      </w:r>
      <w:r w:rsidR="00D8098E">
        <w:rPr>
          <w:rFonts w:ascii="Arial" w:hAnsi="Arial" w:cs="Arial"/>
          <w:sz w:val="24"/>
          <w:szCs w:val="24"/>
        </w:rPr>
        <w:t xml:space="preserve">a </w:t>
      </w:r>
      <w:r w:rsidR="00BC2718" w:rsidRPr="00BC2718">
        <w:rPr>
          <w:rFonts w:ascii="Arial" w:hAnsi="Arial" w:cs="Arial"/>
          <w:sz w:val="24"/>
          <w:szCs w:val="24"/>
        </w:rPr>
        <w:t>sense of belonging, citizenship and place. All this is reflected in the Well-being of Future Generations Action 2015, in which a ‘</w:t>
      </w:r>
      <w:r w:rsidR="00BC2718" w:rsidRPr="00BC2718">
        <w:rPr>
          <w:rFonts w:ascii="Arial" w:hAnsi="Arial" w:cs="Arial"/>
          <w:i/>
          <w:iCs/>
          <w:sz w:val="24"/>
          <w:szCs w:val="24"/>
        </w:rPr>
        <w:t>vibrant culture’</w:t>
      </w:r>
      <w:r w:rsidR="00BC2718" w:rsidRPr="00BC2718">
        <w:rPr>
          <w:rFonts w:ascii="Arial" w:hAnsi="Arial" w:cs="Arial"/>
          <w:sz w:val="24"/>
          <w:szCs w:val="24"/>
        </w:rPr>
        <w:t xml:space="preserve"> is one of the seven national goals. </w:t>
      </w:r>
    </w:p>
    <w:p w14:paraId="11B3138A" w14:textId="77777777" w:rsidR="00656A60" w:rsidRPr="00EF20DE" w:rsidRDefault="00656A60" w:rsidP="000F14AE">
      <w:pPr>
        <w:pStyle w:val="Heading1"/>
        <w:rPr>
          <w:rFonts w:ascii="Arial" w:hAnsi="Arial" w:cs="Arial"/>
          <w:sz w:val="24"/>
          <w:szCs w:val="24"/>
        </w:rPr>
      </w:pPr>
      <w:bookmarkStart w:id="2" w:name="_Toc176342260"/>
      <w:r w:rsidRPr="00EF20DE">
        <w:rPr>
          <w:rFonts w:ascii="Arial" w:hAnsi="Arial" w:cs="Arial"/>
          <w:sz w:val="24"/>
          <w:szCs w:val="24"/>
        </w:rPr>
        <w:t>Costs and Funding</w:t>
      </w:r>
      <w:bookmarkEnd w:id="2"/>
    </w:p>
    <w:p w14:paraId="1E01507A" w14:textId="463D7F25" w:rsidR="00656A60" w:rsidRDefault="00656A60" w:rsidP="000F14AE">
      <w:pPr>
        <w:rPr>
          <w:rFonts w:ascii="Arial" w:hAnsi="Arial" w:cs="Arial"/>
          <w:sz w:val="24"/>
          <w:szCs w:val="24"/>
        </w:rPr>
      </w:pPr>
      <w:bookmarkStart w:id="3" w:name="_Hlk168406066"/>
      <w:r w:rsidRPr="00EF20DE">
        <w:rPr>
          <w:rFonts w:ascii="Arial" w:hAnsi="Arial" w:cs="Arial"/>
          <w:sz w:val="24"/>
          <w:szCs w:val="24"/>
        </w:rPr>
        <w:t>The Blue Plaque Scheme is coordinated</w:t>
      </w:r>
      <w:r w:rsidR="007E6B8B">
        <w:rPr>
          <w:rFonts w:ascii="Arial" w:hAnsi="Arial" w:cs="Arial"/>
          <w:sz w:val="24"/>
          <w:szCs w:val="24"/>
        </w:rPr>
        <w:t xml:space="preserve"> and facilitated </w:t>
      </w:r>
      <w:r w:rsidRPr="00EF20DE">
        <w:rPr>
          <w:rFonts w:ascii="Arial" w:hAnsi="Arial" w:cs="Arial"/>
          <w:sz w:val="24"/>
          <w:szCs w:val="24"/>
        </w:rPr>
        <w:t>by the</w:t>
      </w:r>
      <w:r w:rsidR="009C36EB">
        <w:rPr>
          <w:rFonts w:ascii="Arial" w:hAnsi="Arial" w:cs="Arial"/>
          <w:sz w:val="24"/>
          <w:szCs w:val="24"/>
        </w:rPr>
        <w:t xml:space="preserve"> </w:t>
      </w:r>
      <w:proofErr w:type="spellStart"/>
      <w:r w:rsidR="009C36EB">
        <w:rPr>
          <w:rFonts w:ascii="Arial" w:hAnsi="Arial" w:cs="Arial"/>
          <w:sz w:val="24"/>
          <w:szCs w:val="24"/>
        </w:rPr>
        <w:t>HeritageNPT</w:t>
      </w:r>
      <w:proofErr w:type="spellEnd"/>
      <w:r w:rsidR="009C36EB">
        <w:rPr>
          <w:rFonts w:ascii="Arial" w:hAnsi="Arial" w:cs="Arial"/>
          <w:sz w:val="24"/>
          <w:szCs w:val="24"/>
        </w:rPr>
        <w:t xml:space="preserve"> Team</w:t>
      </w:r>
      <w:r w:rsidR="00F36B19">
        <w:rPr>
          <w:rFonts w:ascii="Arial" w:hAnsi="Arial" w:cs="Arial"/>
          <w:sz w:val="24"/>
          <w:szCs w:val="24"/>
        </w:rPr>
        <w:t>,</w:t>
      </w:r>
      <w:r w:rsidR="009C36EB">
        <w:rPr>
          <w:rFonts w:ascii="Arial" w:hAnsi="Arial" w:cs="Arial"/>
          <w:sz w:val="24"/>
          <w:szCs w:val="24"/>
        </w:rPr>
        <w:t xml:space="preserve"> part of the </w:t>
      </w:r>
      <w:r w:rsidR="009C36EB" w:rsidRPr="00EF20DE">
        <w:rPr>
          <w:rFonts w:ascii="Arial" w:hAnsi="Arial" w:cs="Arial"/>
          <w:sz w:val="24"/>
          <w:szCs w:val="24"/>
        </w:rPr>
        <w:t>Property</w:t>
      </w:r>
      <w:r w:rsidR="00BC4740">
        <w:rPr>
          <w:rFonts w:ascii="Arial" w:hAnsi="Arial" w:cs="Arial"/>
          <w:sz w:val="24"/>
          <w:szCs w:val="24"/>
        </w:rPr>
        <w:t xml:space="preserve"> &amp; </w:t>
      </w:r>
      <w:r w:rsidR="00F274A9">
        <w:rPr>
          <w:rFonts w:ascii="Arial" w:hAnsi="Arial" w:cs="Arial"/>
          <w:sz w:val="24"/>
          <w:szCs w:val="24"/>
        </w:rPr>
        <w:t>R</w:t>
      </w:r>
      <w:r w:rsidR="00BC4740">
        <w:rPr>
          <w:rFonts w:ascii="Arial" w:hAnsi="Arial" w:cs="Arial"/>
          <w:sz w:val="24"/>
          <w:szCs w:val="24"/>
        </w:rPr>
        <w:t>egeneration T</w:t>
      </w:r>
      <w:r w:rsidR="00F274A9">
        <w:rPr>
          <w:rFonts w:ascii="Arial" w:hAnsi="Arial" w:cs="Arial"/>
          <w:sz w:val="24"/>
          <w:szCs w:val="24"/>
        </w:rPr>
        <w:t>eam</w:t>
      </w:r>
      <w:r w:rsidR="009C36EB" w:rsidRPr="006E71D1">
        <w:rPr>
          <w:rFonts w:ascii="Arial" w:hAnsi="Arial" w:cs="Arial"/>
          <w:sz w:val="24"/>
          <w:szCs w:val="24"/>
        </w:rPr>
        <w:t xml:space="preserve">. </w:t>
      </w:r>
      <w:r w:rsidRPr="006E71D1">
        <w:rPr>
          <w:rFonts w:ascii="Arial" w:hAnsi="Arial" w:cs="Arial"/>
          <w:sz w:val="24"/>
          <w:szCs w:val="24"/>
        </w:rPr>
        <w:t xml:space="preserve"> </w:t>
      </w:r>
    </w:p>
    <w:bookmarkEnd w:id="3"/>
    <w:p w14:paraId="33792CC4" w14:textId="518E780E" w:rsidR="000F14AE" w:rsidRPr="00EF20DE" w:rsidRDefault="007B43C2" w:rsidP="000F14AE">
      <w:pPr>
        <w:rPr>
          <w:rFonts w:ascii="Arial" w:hAnsi="Arial" w:cs="Arial"/>
          <w:sz w:val="24"/>
          <w:szCs w:val="24"/>
        </w:rPr>
      </w:pPr>
      <w:r w:rsidRPr="00EF20DE">
        <w:rPr>
          <w:rFonts w:ascii="Arial" w:hAnsi="Arial" w:cs="Arial"/>
          <w:sz w:val="24"/>
          <w:szCs w:val="24"/>
        </w:rPr>
        <w:t>The budget for the provision of new plaques</w:t>
      </w:r>
      <w:r w:rsidR="006E71D1">
        <w:rPr>
          <w:rFonts w:ascii="Arial" w:hAnsi="Arial" w:cs="Arial"/>
          <w:sz w:val="24"/>
          <w:szCs w:val="24"/>
        </w:rPr>
        <w:t xml:space="preserve"> will be covered</w:t>
      </w:r>
      <w:r w:rsidRPr="00EF20DE">
        <w:rPr>
          <w:rFonts w:ascii="Arial" w:hAnsi="Arial" w:cs="Arial"/>
          <w:sz w:val="24"/>
          <w:szCs w:val="24"/>
        </w:rPr>
        <w:t xml:space="preserve"> by the Council</w:t>
      </w:r>
      <w:r w:rsidR="00876134">
        <w:rPr>
          <w:rFonts w:ascii="Arial" w:hAnsi="Arial" w:cs="Arial"/>
          <w:sz w:val="24"/>
          <w:szCs w:val="24"/>
        </w:rPr>
        <w:t xml:space="preserve"> and</w:t>
      </w:r>
      <w:r w:rsidRPr="00EF20DE">
        <w:rPr>
          <w:rFonts w:ascii="Arial" w:hAnsi="Arial" w:cs="Arial"/>
          <w:sz w:val="24"/>
          <w:szCs w:val="24"/>
        </w:rPr>
        <w:t xml:space="preserve"> </w:t>
      </w:r>
      <w:r w:rsidR="00876134">
        <w:rPr>
          <w:rFonts w:ascii="Arial" w:hAnsi="Arial" w:cs="Arial"/>
          <w:sz w:val="24"/>
          <w:szCs w:val="24"/>
        </w:rPr>
        <w:t>will be</w:t>
      </w:r>
      <w:r w:rsidRPr="00EF20DE">
        <w:rPr>
          <w:rFonts w:ascii="Arial" w:hAnsi="Arial" w:cs="Arial"/>
          <w:sz w:val="24"/>
          <w:szCs w:val="24"/>
        </w:rPr>
        <w:t xml:space="preserve"> confirmed on an annual basis in anticipation of the following financial year.</w:t>
      </w:r>
    </w:p>
    <w:p w14:paraId="09C4F575" w14:textId="77777777" w:rsidR="003E1C67" w:rsidRDefault="007B43C2" w:rsidP="00824640">
      <w:pPr>
        <w:rPr>
          <w:rFonts w:ascii="Arial" w:hAnsi="Arial" w:cs="Arial"/>
          <w:sz w:val="24"/>
          <w:szCs w:val="24"/>
        </w:rPr>
      </w:pPr>
      <w:r w:rsidRPr="00EF20DE">
        <w:rPr>
          <w:rFonts w:ascii="Arial" w:hAnsi="Arial" w:cs="Arial"/>
          <w:sz w:val="24"/>
          <w:szCs w:val="24"/>
        </w:rPr>
        <w:t xml:space="preserve">At the time of writing, the Council can </w:t>
      </w:r>
      <w:r w:rsidR="006E71D1">
        <w:rPr>
          <w:rFonts w:ascii="Arial" w:hAnsi="Arial" w:cs="Arial"/>
          <w:sz w:val="24"/>
          <w:szCs w:val="24"/>
        </w:rPr>
        <w:t xml:space="preserve">cover the cost of </w:t>
      </w:r>
      <w:r w:rsidR="006E71D1" w:rsidRPr="006E71D1">
        <w:rPr>
          <w:rFonts w:ascii="Arial" w:hAnsi="Arial" w:cs="Arial"/>
          <w:sz w:val="24"/>
          <w:szCs w:val="24"/>
        </w:rPr>
        <w:t>two</w:t>
      </w:r>
      <w:r w:rsidR="00824640" w:rsidRPr="006E71D1">
        <w:rPr>
          <w:rFonts w:ascii="Arial" w:hAnsi="Arial" w:cs="Arial"/>
          <w:sz w:val="24"/>
          <w:szCs w:val="24"/>
        </w:rPr>
        <w:t xml:space="preserve"> </w:t>
      </w:r>
      <w:r w:rsidRPr="006E71D1">
        <w:rPr>
          <w:rFonts w:ascii="Arial" w:hAnsi="Arial" w:cs="Arial"/>
          <w:sz w:val="24"/>
          <w:szCs w:val="24"/>
        </w:rPr>
        <w:t xml:space="preserve">new Blue Plaques a year, </w:t>
      </w:r>
      <w:r w:rsidR="00824640" w:rsidRPr="006E71D1">
        <w:rPr>
          <w:rFonts w:ascii="Arial" w:hAnsi="Arial" w:cs="Arial"/>
          <w:sz w:val="24"/>
          <w:szCs w:val="24"/>
        </w:rPr>
        <w:t>across the County Borough.</w:t>
      </w:r>
      <w:r w:rsidR="009248A8" w:rsidRPr="006E71D1">
        <w:rPr>
          <w:rFonts w:ascii="Arial" w:hAnsi="Arial" w:cs="Arial"/>
          <w:sz w:val="24"/>
          <w:szCs w:val="24"/>
        </w:rPr>
        <w:t xml:space="preserve"> If a </w:t>
      </w:r>
      <w:r w:rsidR="004650B1" w:rsidRPr="006E71D1">
        <w:rPr>
          <w:rFonts w:ascii="Arial" w:hAnsi="Arial" w:cs="Arial"/>
          <w:sz w:val="24"/>
          <w:szCs w:val="24"/>
        </w:rPr>
        <w:t xml:space="preserve">business, </w:t>
      </w:r>
      <w:r w:rsidR="009248A8" w:rsidRPr="006E71D1">
        <w:rPr>
          <w:rFonts w:ascii="Arial" w:hAnsi="Arial" w:cs="Arial"/>
          <w:sz w:val="24"/>
          <w:szCs w:val="24"/>
        </w:rPr>
        <w:t>group</w:t>
      </w:r>
      <w:r w:rsidR="004650B1" w:rsidRPr="006E71D1">
        <w:rPr>
          <w:rFonts w:ascii="Arial" w:hAnsi="Arial" w:cs="Arial"/>
          <w:sz w:val="24"/>
          <w:szCs w:val="24"/>
        </w:rPr>
        <w:t xml:space="preserve"> or individual</w:t>
      </w:r>
      <w:r w:rsidR="009248A8" w:rsidRPr="006E71D1">
        <w:rPr>
          <w:rFonts w:ascii="Arial" w:hAnsi="Arial" w:cs="Arial"/>
          <w:sz w:val="24"/>
          <w:szCs w:val="24"/>
        </w:rPr>
        <w:t xml:space="preserve"> can self-fund a Blue Plaque, they will still need to submit their nomination via the online application process</w:t>
      </w:r>
      <w:r w:rsidR="00526E94" w:rsidRPr="006E71D1">
        <w:rPr>
          <w:rFonts w:ascii="Arial" w:hAnsi="Arial" w:cs="Arial"/>
          <w:sz w:val="24"/>
          <w:szCs w:val="24"/>
        </w:rPr>
        <w:t>.</w:t>
      </w:r>
      <w:r w:rsidR="009248A8">
        <w:rPr>
          <w:rFonts w:ascii="Arial" w:hAnsi="Arial" w:cs="Arial"/>
          <w:sz w:val="24"/>
          <w:szCs w:val="24"/>
        </w:rPr>
        <w:t xml:space="preserve"> </w:t>
      </w:r>
      <w:r w:rsidR="0025760F" w:rsidRPr="00876134">
        <w:rPr>
          <w:rFonts w:ascii="Arial" w:hAnsi="Arial" w:cs="Arial"/>
          <w:sz w:val="24"/>
          <w:szCs w:val="24"/>
        </w:rPr>
        <w:t xml:space="preserve">The Council </w:t>
      </w:r>
      <w:r w:rsidR="00951B07" w:rsidRPr="00876134">
        <w:rPr>
          <w:rFonts w:ascii="Arial" w:hAnsi="Arial" w:cs="Arial"/>
          <w:sz w:val="24"/>
          <w:szCs w:val="24"/>
        </w:rPr>
        <w:t>will arrange the</w:t>
      </w:r>
      <w:r w:rsidR="00AC7AB5" w:rsidRPr="00876134">
        <w:rPr>
          <w:rFonts w:ascii="Arial" w:hAnsi="Arial" w:cs="Arial"/>
          <w:sz w:val="24"/>
          <w:szCs w:val="24"/>
        </w:rPr>
        <w:t xml:space="preserve"> manufacture</w:t>
      </w:r>
      <w:r w:rsidR="00951B07" w:rsidRPr="00876134">
        <w:rPr>
          <w:rFonts w:ascii="Arial" w:hAnsi="Arial" w:cs="Arial"/>
          <w:sz w:val="24"/>
          <w:szCs w:val="24"/>
        </w:rPr>
        <w:t xml:space="preserve"> and installation of the Blue Plaque and re</w:t>
      </w:r>
      <w:r w:rsidR="006E71D1" w:rsidRPr="00876134">
        <w:rPr>
          <w:rFonts w:ascii="Arial" w:hAnsi="Arial" w:cs="Arial"/>
          <w:sz w:val="24"/>
          <w:szCs w:val="24"/>
        </w:rPr>
        <w:t>cover</w:t>
      </w:r>
      <w:r w:rsidR="00951B07" w:rsidRPr="00876134">
        <w:rPr>
          <w:rFonts w:ascii="Arial" w:hAnsi="Arial" w:cs="Arial"/>
          <w:sz w:val="24"/>
          <w:szCs w:val="24"/>
        </w:rPr>
        <w:t xml:space="preserve"> these costs from self-funding applicants.</w:t>
      </w:r>
      <w:bookmarkStart w:id="4" w:name="_Hlk174109436"/>
      <w:r w:rsidR="00951B07" w:rsidRPr="00876134">
        <w:rPr>
          <w:rFonts w:ascii="Arial" w:hAnsi="Arial" w:cs="Arial"/>
          <w:sz w:val="24"/>
          <w:szCs w:val="24"/>
        </w:rPr>
        <w:t xml:space="preserve"> </w:t>
      </w:r>
      <w:r w:rsidR="00825913" w:rsidRPr="00876134">
        <w:rPr>
          <w:rFonts w:ascii="Arial" w:hAnsi="Arial" w:cs="Arial"/>
          <w:sz w:val="24"/>
          <w:szCs w:val="24"/>
        </w:rPr>
        <w:t>Self- funding applicants will have to cover manufacture and installation costs upfront.</w:t>
      </w:r>
      <w:r w:rsidR="00825913">
        <w:rPr>
          <w:rFonts w:ascii="Arial" w:hAnsi="Arial" w:cs="Arial"/>
          <w:sz w:val="24"/>
          <w:szCs w:val="24"/>
        </w:rPr>
        <w:t xml:space="preserve"> </w:t>
      </w:r>
      <w:bookmarkEnd w:id="4"/>
    </w:p>
    <w:p w14:paraId="659D27F6" w14:textId="59F5D7A8" w:rsidR="005A34E7" w:rsidRDefault="003E1C67" w:rsidP="00824640">
      <w:pPr>
        <w:rPr>
          <w:rFonts w:ascii="Arial" w:hAnsi="Arial" w:cs="Arial"/>
          <w:sz w:val="24"/>
          <w:szCs w:val="24"/>
        </w:rPr>
      </w:pPr>
      <w:r>
        <w:rPr>
          <w:rFonts w:ascii="Arial" w:hAnsi="Arial" w:cs="Arial"/>
          <w:sz w:val="24"/>
          <w:szCs w:val="24"/>
        </w:rPr>
        <w:t>There must be a suitable building or structure on which the plaque can be placed, where it is safe, visible and accessible to the public.</w:t>
      </w:r>
      <w:r w:rsidR="00825913">
        <w:rPr>
          <w:rFonts w:ascii="Arial" w:hAnsi="Arial" w:cs="Arial"/>
          <w:sz w:val="24"/>
          <w:szCs w:val="24"/>
        </w:rPr>
        <w:t xml:space="preserve">   </w:t>
      </w:r>
    </w:p>
    <w:p w14:paraId="34945E28" w14:textId="77777777" w:rsidR="006524B6" w:rsidRPr="00EF20DE" w:rsidRDefault="006524B6" w:rsidP="006524B6">
      <w:pPr>
        <w:pStyle w:val="Heading1"/>
        <w:rPr>
          <w:rFonts w:ascii="Arial" w:hAnsi="Arial" w:cs="Arial"/>
          <w:sz w:val="24"/>
          <w:szCs w:val="24"/>
        </w:rPr>
      </w:pPr>
      <w:bookmarkStart w:id="5" w:name="_Toc176342261"/>
      <w:r w:rsidRPr="00EF20DE">
        <w:rPr>
          <w:rFonts w:ascii="Arial" w:hAnsi="Arial" w:cs="Arial"/>
          <w:sz w:val="24"/>
          <w:szCs w:val="24"/>
        </w:rPr>
        <w:t>Criteria</w:t>
      </w:r>
      <w:bookmarkEnd w:id="5"/>
    </w:p>
    <w:p w14:paraId="46850C8F" w14:textId="77777777" w:rsidR="00A477F6" w:rsidRPr="008D6788" w:rsidRDefault="00A477F6" w:rsidP="00A477F6">
      <w:pPr>
        <w:rPr>
          <w:rFonts w:ascii="Arial" w:hAnsi="Arial" w:cs="Arial"/>
          <w:sz w:val="24"/>
          <w:szCs w:val="24"/>
        </w:rPr>
      </w:pPr>
      <w:r w:rsidRPr="008D6788">
        <w:rPr>
          <w:rFonts w:ascii="Arial" w:hAnsi="Arial" w:cs="Arial"/>
          <w:sz w:val="24"/>
          <w:szCs w:val="24"/>
        </w:rPr>
        <w:t xml:space="preserve">The </w:t>
      </w:r>
      <w:proofErr w:type="gramStart"/>
      <w:r w:rsidRPr="008D6788">
        <w:rPr>
          <w:rFonts w:ascii="Arial" w:hAnsi="Arial" w:cs="Arial"/>
          <w:sz w:val="24"/>
          <w:szCs w:val="24"/>
        </w:rPr>
        <w:t>below criteria</w:t>
      </w:r>
      <w:proofErr w:type="gramEnd"/>
      <w:r w:rsidRPr="008D6788">
        <w:rPr>
          <w:rFonts w:ascii="Arial" w:hAnsi="Arial" w:cs="Arial"/>
          <w:sz w:val="24"/>
          <w:szCs w:val="24"/>
        </w:rPr>
        <w:t xml:space="preserve"> will be </w:t>
      </w:r>
      <w:proofErr w:type="spellStart"/>
      <w:r w:rsidRPr="008D6788">
        <w:rPr>
          <w:rFonts w:ascii="Arial" w:hAnsi="Arial" w:cs="Arial"/>
          <w:sz w:val="24"/>
          <w:szCs w:val="24"/>
        </w:rPr>
        <w:t>utilised</w:t>
      </w:r>
      <w:proofErr w:type="spellEnd"/>
      <w:r w:rsidRPr="008D6788">
        <w:rPr>
          <w:rFonts w:ascii="Arial" w:hAnsi="Arial" w:cs="Arial"/>
          <w:sz w:val="24"/>
          <w:szCs w:val="24"/>
        </w:rPr>
        <w:t xml:space="preserve"> by the Council to determine applications and are set out to ensure fair and consistent consideration is given to each application. The decision of the Council as to whether to grant a Blue Plaque is at the sole discretion of the Council and there shall be no avenues of appeal against any decision taken.</w:t>
      </w:r>
    </w:p>
    <w:p w14:paraId="1A7D000E" w14:textId="32597032" w:rsidR="00645A31" w:rsidRPr="00DE53E9" w:rsidRDefault="00A477F6" w:rsidP="006524B6">
      <w:pPr>
        <w:rPr>
          <w:rFonts w:ascii="Arial" w:hAnsi="Arial" w:cs="Arial"/>
          <w:sz w:val="24"/>
          <w:szCs w:val="24"/>
        </w:rPr>
      </w:pPr>
      <w:r w:rsidRPr="008D6788">
        <w:rPr>
          <w:rFonts w:ascii="Arial" w:hAnsi="Arial" w:cs="Arial"/>
          <w:sz w:val="24"/>
          <w:szCs w:val="24"/>
        </w:rPr>
        <w:lastRenderedPageBreak/>
        <w:t xml:space="preserve">The Council also reserves the right to refuse to consider an application at its own discretion and there shall be no avenues of appeal against any decision taken. For example, if the Council feels that it would be inappropriate to </w:t>
      </w:r>
      <w:proofErr w:type="spellStart"/>
      <w:r w:rsidRPr="008D6788">
        <w:rPr>
          <w:rFonts w:ascii="Arial" w:hAnsi="Arial" w:cs="Arial"/>
          <w:sz w:val="24"/>
          <w:szCs w:val="24"/>
        </w:rPr>
        <w:t>authorise</w:t>
      </w:r>
      <w:proofErr w:type="spellEnd"/>
      <w:r w:rsidRPr="008D6788">
        <w:rPr>
          <w:rFonts w:ascii="Arial" w:hAnsi="Arial" w:cs="Arial"/>
          <w:sz w:val="24"/>
          <w:szCs w:val="24"/>
        </w:rPr>
        <w:t xml:space="preserve"> a Blue </w:t>
      </w:r>
      <w:r w:rsidRPr="00DE53E9">
        <w:rPr>
          <w:rFonts w:ascii="Arial" w:hAnsi="Arial" w:cs="Arial"/>
          <w:sz w:val="24"/>
          <w:szCs w:val="24"/>
        </w:rPr>
        <w:t>Plaque.</w:t>
      </w:r>
    </w:p>
    <w:p w14:paraId="52CE0753" w14:textId="6EE34ADC" w:rsidR="005E367F" w:rsidRPr="00EF20DE" w:rsidRDefault="00DE53E9" w:rsidP="006524B6">
      <w:pPr>
        <w:rPr>
          <w:rFonts w:ascii="Arial" w:hAnsi="Arial" w:cs="Arial"/>
          <w:sz w:val="24"/>
          <w:szCs w:val="24"/>
        </w:rPr>
      </w:pPr>
      <w:r w:rsidRPr="00DE53E9">
        <w:rPr>
          <w:rFonts w:ascii="Arial" w:hAnsi="Arial" w:cs="Arial"/>
          <w:sz w:val="24"/>
          <w:szCs w:val="24"/>
        </w:rPr>
        <w:t>The Council will generally not support the nomination of a person convicted of a criminal offence unless there are extenuating circumstances to justify support</w:t>
      </w:r>
      <w:r>
        <w:rPr>
          <w:rFonts w:ascii="Arial" w:hAnsi="Arial" w:cs="Arial"/>
          <w:b/>
          <w:bCs/>
          <w:i/>
          <w:iCs/>
          <w:sz w:val="24"/>
          <w:szCs w:val="24"/>
        </w:rPr>
        <w:t xml:space="preserve"> </w:t>
      </w:r>
      <w:r w:rsidR="005E367F" w:rsidRPr="008D6788">
        <w:rPr>
          <w:rFonts w:ascii="Arial" w:hAnsi="Arial" w:cs="Arial"/>
          <w:sz w:val="24"/>
          <w:szCs w:val="24"/>
        </w:rPr>
        <w:t xml:space="preserve">or of a person who does not </w:t>
      </w:r>
      <w:r w:rsidR="003C557E" w:rsidRPr="008D6788">
        <w:rPr>
          <w:rFonts w:ascii="Arial" w:hAnsi="Arial" w:cs="Arial"/>
          <w:sz w:val="24"/>
          <w:szCs w:val="24"/>
        </w:rPr>
        <w:t>reflect</w:t>
      </w:r>
      <w:r w:rsidR="005E367F" w:rsidRPr="008D6788">
        <w:rPr>
          <w:rFonts w:ascii="Arial" w:hAnsi="Arial" w:cs="Arial"/>
          <w:sz w:val="24"/>
          <w:szCs w:val="24"/>
        </w:rPr>
        <w:t xml:space="preserve"> our communal values listed</w:t>
      </w:r>
      <w:r w:rsidR="005D0178" w:rsidRPr="008D6788">
        <w:rPr>
          <w:rFonts w:ascii="Arial" w:hAnsi="Arial" w:cs="Arial"/>
          <w:sz w:val="24"/>
          <w:szCs w:val="24"/>
        </w:rPr>
        <w:t xml:space="preserve"> below</w:t>
      </w:r>
      <w:r w:rsidR="005E367F" w:rsidRPr="008D6788">
        <w:rPr>
          <w:rFonts w:ascii="Arial" w:hAnsi="Arial" w:cs="Arial"/>
          <w:sz w:val="24"/>
          <w:szCs w:val="24"/>
        </w:rPr>
        <w:t xml:space="preserve"> in section 3.4.</w:t>
      </w:r>
    </w:p>
    <w:p w14:paraId="31FB47C5" w14:textId="77777777" w:rsidR="006524B6" w:rsidRPr="00EF20DE" w:rsidRDefault="006524B6" w:rsidP="006524B6">
      <w:pPr>
        <w:pStyle w:val="Heading2"/>
        <w:rPr>
          <w:rFonts w:ascii="Arial" w:hAnsi="Arial" w:cs="Arial"/>
          <w:sz w:val="24"/>
          <w:szCs w:val="24"/>
        </w:rPr>
      </w:pPr>
      <w:bookmarkStart w:id="6" w:name="_Toc176342262"/>
      <w:r w:rsidRPr="00EF20DE">
        <w:rPr>
          <w:rFonts w:ascii="Arial" w:hAnsi="Arial" w:cs="Arial"/>
          <w:sz w:val="24"/>
          <w:szCs w:val="24"/>
        </w:rPr>
        <w:t>People</w:t>
      </w:r>
      <w:bookmarkEnd w:id="6"/>
    </w:p>
    <w:p w14:paraId="0FFD1DF8" w14:textId="77777777" w:rsidR="006524B6" w:rsidRPr="00EF20DE" w:rsidRDefault="006524B6" w:rsidP="006524B6">
      <w:pPr>
        <w:pStyle w:val="ListParagraph"/>
        <w:ind w:left="792"/>
        <w:rPr>
          <w:rFonts w:ascii="Arial" w:hAnsi="Arial" w:cs="Arial"/>
          <w:sz w:val="24"/>
          <w:szCs w:val="24"/>
        </w:rPr>
      </w:pPr>
      <w:r w:rsidRPr="00EF20DE">
        <w:rPr>
          <w:rFonts w:ascii="Arial" w:hAnsi="Arial" w:cs="Arial"/>
          <w:sz w:val="24"/>
          <w:szCs w:val="24"/>
        </w:rPr>
        <w:t xml:space="preserve">It must be demonstrably eminent that the person has been in a public sphere, and or completed work worthy of lasting recognition. </w:t>
      </w:r>
    </w:p>
    <w:p w14:paraId="7C737EEB" w14:textId="77777777" w:rsidR="006524B6" w:rsidRPr="00EF20DE" w:rsidRDefault="006524B6" w:rsidP="006524B6">
      <w:pPr>
        <w:pStyle w:val="ListParagraph"/>
        <w:ind w:left="792"/>
        <w:rPr>
          <w:rFonts w:ascii="Arial" w:hAnsi="Arial" w:cs="Arial"/>
          <w:sz w:val="24"/>
          <w:szCs w:val="24"/>
        </w:rPr>
      </w:pPr>
    </w:p>
    <w:p w14:paraId="75D8F6AD" w14:textId="77777777" w:rsidR="006524B6" w:rsidRPr="00EF20DE" w:rsidRDefault="006524B6" w:rsidP="006524B6">
      <w:pPr>
        <w:pStyle w:val="ListParagraph"/>
        <w:ind w:left="792"/>
        <w:rPr>
          <w:rFonts w:ascii="Arial" w:hAnsi="Arial" w:cs="Arial"/>
          <w:sz w:val="24"/>
          <w:szCs w:val="24"/>
        </w:rPr>
      </w:pPr>
      <w:r w:rsidRPr="00EF20DE">
        <w:rPr>
          <w:rFonts w:ascii="Arial" w:hAnsi="Arial" w:cs="Arial"/>
          <w:sz w:val="24"/>
          <w:szCs w:val="24"/>
        </w:rPr>
        <w:t>Any plaque placed for a person should have a strong connection with the building and/or structure it is placed upon even if that building has undergone a change of use.</w:t>
      </w:r>
    </w:p>
    <w:p w14:paraId="1F7C4E0D" w14:textId="77777777" w:rsidR="006524B6" w:rsidRPr="00EF20DE" w:rsidRDefault="006524B6" w:rsidP="006524B6">
      <w:pPr>
        <w:pStyle w:val="ListParagraph"/>
        <w:ind w:left="792"/>
        <w:rPr>
          <w:rFonts w:ascii="Arial" w:hAnsi="Arial" w:cs="Arial"/>
          <w:sz w:val="24"/>
          <w:szCs w:val="24"/>
        </w:rPr>
      </w:pPr>
    </w:p>
    <w:p w14:paraId="68194774" w14:textId="3CBCF27D" w:rsidR="004650B1" w:rsidRDefault="006524B6" w:rsidP="004650B1">
      <w:pPr>
        <w:pStyle w:val="ListParagraph"/>
        <w:ind w:left="792"/>
        <w:rPr>
          <w:rFonts w:ascii="Arial" w:hAnsi="Arial" w:cs="Arial"/>
          <w:sz w:val="24"/>
          <w:szCs w:val="24"/>
        </w:rPr>
      </w:pPr>
      <w:r w:rsidRPr="00EF20DE">
        <w:rPr>
          <w:rFonts w:ascii="Arial" w:hAnsi="Arial" w:cs="Arial"/>
          <w:sz w:val="24"/>
          <w:szCs w:val="24"/>
        </w:rPr>
        <w:t xml:space="preserve">Without exception, proposals for the commemoration of people shall not be considered until they have been </w:t>
      </w:r>
      <w:r w:rsidR="005E367F">
        <w:rPr>
          <w:rFonts w:ascii="Arial" w:hAnsi="Arial" w:cs="Arial"/>
          <w:sz w:val="24"/>
          <w:szCs w:val="24"/>
        </w:rPr>
        <w:t xml:space="preserve">deceased </w:t>
      </w:r>
      <w:r w:rsidRPr="005D0178">
        <w:rPr>
          <w:rFonts w:ascii="Arial" w:hAnsi="Arial" w:cs="Arial"/>
          <w:sz w:val="24"/>
          <w:szCs w:val="24"/>
        </w:rPr>
        <w:t xml:space="preserve">for </w:t>
      </w:r>
      <w:r w:rsidR="005D0178" w:rsidRPr="005D0178">
        <w:rPr>
          <w:rFonts w:ascii="Arial" w:hAnsi="Arial" w:cs="Arial"/>
          <w:sz w:val="24"/>
          <w:szCs w:val="24"/>
        </w:rPr>
        <w:t>twenty</w:t>
      </w:r>
      <w:r w:rsidRPr="005D0178">
        <w:rPr>
          <w:rFonts w:ascii="Arial" w:hAnsi="Arial" w:cs="Arial"/>
          <w:sz w:val="24"/>
          <w:szCs w:val="24"/>
        </w:rPr>
        <w:t xml:space="preserve"> years.</w:t>
      </w:r>
      <w:r w:rsidRPr="00EF20DE">
        <w:rPr>
          <w:rFonts w:ascii="Arial" w:hAnsi="Arial" w:cs="Arial"/>
          <w:sz w:val="24"/>
          <w:szCs w:val="24"/>
        </w:rPr>
        <w:t xml:space="preserve"> </w:t>
      </w:r>
    </w:p>
    <w:p w14:paraId="24AD821D" w14:textId="77777777" w:rsidR="004650B1" w:rsidRPr="004F60E0" w:rsidRDefault="004650B1" w:rsidP="004650B1">
      <w:pPr>
        <w:pStyle w:val="ListParagraph"/>
        <w:ind w:left="792"/>
        <w:rPr>
          <w:rFonts w:ascii="Arial" w:hAnsi="Arial" w:cs="Arial"/>
          <w:sz w:val="24"/>
          <w:szCs w:val="24"/>
        </w:rPr>
      </w:pPr>
    </w:p>
    <w:p w14:paraId="7826CD01" w14:textId="77777777" w:rsidR="006524B6" w:rsidRPr="00EF20DE" w:rsidRDefault="006524B6" w:rsidP="006524B6">
      <w:pPr>
        <w:pStyle w:val="Heading2"/>
        <w:rPr>
          <w:rFonts w:ascii="Arial" w:hAnsi="Arial" w:cs="Arial"/>
          <w:sz w:val="24"/>
          <w:szCs w:val="24"/>
        </w:rPr>
      </w:pPr>
      <w:bookmarkStart w:id="7" w:name="_Toc176342263"/>
      <w:r w:rsidRPr="00EF20DE">
        <w:rPr>
          <w:rFonts w:ascii="Arial" w:hAnsi="Arial" w:cs="Arial"/>
          <w:sz w:val="24"/>
          <w:szCs w:val="24"/>
        </w:rPr>
        <w:t>Places, Locations &amp; Buildings</w:t>
      </w:r>
      <w:bookmarkEnd w:id="7"/>
    </w:p>
    <w:p w14:paraId="4D891B99" w14:textId="4D48BC5D" w:rsidR="006524B6" w:rsidRDefault="006524B6" w:rsidP="004650B1">
      <w:pPr>
        <w:pStyle w:val="ListParagraph"/>
        <w:ind w:left="792"/>
        <w:rPr>
          <w:rFonts w:ascii="Arial" w:hAnsi="Arial" w:cs="Arial"/>
          <w:sz w:val="24"/>
          <w:szCs w:val="24"/>
        </w:rPr>
      </w:pPr>
      <w:r w:rsidRPr="00EF20DE">
        <w:rPr>
          <w:rFonts w:ascii="Arial" w:hAnsi="Arial" w:cs="Arial"/>
          <w:sz w:val="24"/>
          <w:szCs w:val="24"/>
        </w:rPr>
        <w:t xml:space="preserve">Must be locally or nationally known, of having special significance and worthy of lasting recognition. A building marked by a plaque must be clearly </w:t>
      </w:r>
      <w:r>
        <w:rPr>
          <w:rFonts w:ascii="Arial" w:hAnsi="Arial" w:cs="Arial"/>
          <w:sz w:val="24"/>
          <w:szCs w:val="24"/>
        </w:rPr>
        <w:t>visible from the public highway or must be accessible to the public.</w:t>
      </w:r>
    </w:p>
    <w:p w14:paraId="7B562880" w14:textId="77777777" w:rsidR="004F60E0" w:rsidRPr="004650B1" w:rsidRDefault="004F60E0" w:rsidP="004F60E0">
      <w:pPr>
        <w:pStyle w:val="ListParagraph"/>
        <w:ind w:left="792"/>
        <w:rPr>
          <w:rFonts w:ascii="Arial" w:hAnsi="Arial" w:cs="Arial"/>
          <w:sz w:val="24"/>
          <w:szCs w:val="24"/>
        </w:rPr>
      </w:pPr>
    </w:p>
    <w:p w14:paraId="335CA89E" w14:textId="1B55DE29" w:rsidR="004F60E0" w:rsidRDefault="004F60E0" w:rsidP="004F60E0">
      <w:pPr>
        <w:pStyle w:val="Heading2"/>
        <w:rPr>
          <w:rFonts w:ascii="Arial" w:hAnsi="Arial" w:cs="Arial"/>
          <w:sz w:val="24"/>
          <w:szCs w:val="24"/>
        </w:rPr>
      </w:pPr>
      <w:bookmarkStart w:id="8" w:name="_Toc176342264"/>
      <w:r>
        <w:rPr>
          <w:rFonts w:ascii="Arial" w:hAnsi="Arial" w:cs="Arial"/>
          <w:sz w:val="24"/>
          <w:szCs w:val="24"/>
        </w:rPr>
        <w:t>Events</w:t>
      </w:r>
      <w:bookmarkEnd w:id="8"/>
    </w:p>
    <w:p w14:paraId="5A12ED66" w14:textId="558FFB32" w:rsidR="001E5828" w:rsidRDefault="004F60E0" w:rsidP="001E5828">
      <w:pPr>
        <w:spacing w:after="360"/>
        <w:ind w:left="720"/>
        <w:rPr>
          <w:rFonts w:ascii="Arial" w:hAnsi="Arial" w:cs="Arial"/>
          <w:sz w:val="24"/>
          <w:szCs w:val="24"/>
        </w:rPr>
      </w:pPr>
      <w:r w:rsidRPr="004F60E0">
        <w:rPr>
          <w:rFonts w:ascii="Arial" w:hAnsi="Arial" w:cs="Arial"/>
          <w:sz w:val="24"/>
          <w:szCs w:val="24"/>
        </w:rPr>
        <w:t xml:space="preserve">At least </w:t>
      </w:r>
      <w:r w:rsidR="005D0178" w:rsidRPr="005D0178">
        <w:rPr>
          <w:rFonts w:ascii="Arial" w:hAnsi="Arial" w:cs="Arial"/>
          <w:sz w:val="24"/>
          <w:szCs w:val="24"/>
        </w:rPr>
        <w:t>twenty</w:t>
      </w:r>
      <w:r w:rsidRPr="005D0178">
        <w:rPr>
          <w:rFonts w:ascii="Arial" w:hAnsi="Arial" w:cs="Arial"/>
          <w:sz w:val="24"/>
          <w:szCs w:val="24"/>
        </w:rPr>
        <w:t xml:space="preserve"> years</w:t>
      </w:r>
      <w:r w:rsidRPr="004F60E0">
        <w:rPr>
          <w:rFonts w:ascii="Arial" w:hAnsi="Arial" w:cs="Arial"/>
          <w:sz w:val="24"/>
          <w:szCs w:val="24"/>
        </w:rPr>
        <w:t xml:space="preserve"> must have elapsed before an event can be recognized by a plaque.</w:t>
      </w:r>
    </w:p>
    <w:p w14:paraId="30808818" w14:textId="63CC24A7" w:rsidR="00456FD3" w:rsidRDefault="00456FD3" w:rsidP="00456FD3">
      <w:pPr>
        <w:pStyle w:val="Heading2"/>
        <w:rPr>
          <w:rFonts w:ascii="Arial" w:hAnsi="Arial" w:cs="Arial"/>
          <w:sz w:val="24"/>
          <w:szCs w:val="24"/>
        </w:rPr>
      </w:pPr>
      <w:bookmarkStart w:id="9" w:name="_Toc176342265"/>
      <w:bookmarkStart w:id="10" w:name="_Hlk174947433"/>
      <w:r>
        <w:rPr>
          <w:rFonts w:ascii="Arial" w:hAnsi="Arial" w:cs="Arial"/>
          <w:sz w:val="24"/>
          <w:szCs w:val="24"/>
        </w:rPr>
        <w:t>Understanding &amp; Raising Awareness</w:t>
      </w:r>
      <w:bookmarkEnd w:id="9"/>
    </w:p>
    <w:p w14:paraId="123F1EA3" w14:textId="6BC8FF19" w:rsidR="00456FD3" w:rsidRPr="00456FD3" w:rsidRDefault="00456FD3" w:rsidP="00456FD3">
      <w:pPr>
        <w:ind w:left="792"/>
        <w:rPr>
          <w:rFonts w:ascii="Arial" w:hAnsi="Arial" w:cs="Arial"/>
          <w:sz w:val="24"/>
          <w:szCs w:val="24"/>
        </w:rPr>
      </w:pPr>
      <w:r w:rsidRPr="00456FD3">
        <w:rPr>
          <w:rFonts w:ascii="Arial" w:hAnsi="Arial" w:cs="Arial"/>
          <w:sz w:val="24"/>
          <w:szCs w:val="24"/>
        </w:rPr>
        <w:t>Nominations must outline how the proposed blue plaque will increase understanding, raise awareness of the history and significance of the proposed person/building/location/event</w:t>
      </w:r>
      <w:r w:rsidR="00BB6CBA">
        <w:rPr>
          <w:rFonts w:ascii="Arial" w:hAnsi="Arial" w:cs="Arial"/>
          <w:sz w:val="24"/>
          <w:szCs w:val="24"/>
        </w:rPr>
        <w:t>.</w:t>
      </w:r>
    </w:p>
    <w:p w14:paraId="1FF495C0" w14:textId="6D501544" w:rsidR="006524B6" w:rsidRPr="003716DB" w:rsidRDefault="00BF6439" w:rsidP="006524B6">
      <w:pPr>
        <w:pStyle w:val="Heading2"/>
        <w:rPr>
          <w:rFonts w:ascii="Arial" w:hAnsi="Arial" w:cs="Arial"/>
          <w:sz w:val="24"/>
          <w:szCs w:val="24"/>
        </w:rPr>
      </w:pPr>
      <w:bookmarkStart w:id="11" w:name="_Toc176342266"/>
      <w:bookmarkEnd w:id="10"/>
      <w:r w:rsidRPr="003716DB">
        <w:rPr>
          <w:rFonts w:ascii="Arial" w:hAnsi="Arial" w:cs="Arial"/>
          <w:sz w:val="24"/>
          <w:szCs w:val="24"/>
        </w:rPr>
        <w:t>Values</w:t>
      </w:r>
      <w:bookmarkEnd w:id="11"/>
    </w:p>
    <w:p w14:paraId="0B684C8F" w14:textId="77777777" w:rsidR="00456FD3" w:rsidRDefault="00645A31" w:rsidP="00645A31">
      <w:pPr>
        <w:ind w:left="720"/>
        <w:rPr>
          <w:rFonts w:ascii="Arial" w:hAnsi="Arial" w:cs="Arial"/>
          <w:sz w:val="24"/>
          <w:szCs w:val="24"/>
        </w:rPr>
      </w:pPr>
      <w:bookmarkStart w:id="12" w:name="_Hlk173414179"/>
      <w:r>
        <w:rPr>
          <w:rFonts w:ascii="Arial" w:hAnsi="Arial" w:cs="Arial"/>
          <w:sz w:val="24"/>
          <w:szCs w:val="24"/>
        </w:rPr>
        <w:t xml:space="preserve">Nominations must consider and reflect the values of Neath Port Talbot Council listed below and detailed in </w:t>
      </w:r>
      <w:r w:rsidR="005E367F">
        <w:rPr>
          <w:rFonts w:ascii="Arial" w:hAnsi="Arial" w:cs="Arial"/>
          <w:sz w:val="24"/>
          <w:szCs w:val="24"/>
        </w:rPr>
        <w:t xml:space="preserve">our Corporate Plan 2022-2027 </w:t>
      </w:r>
      <w:hyperlink r:id="rId10" w:history="1">
        <w:r w:rsidR="005E367F" w:rsidRPr="005E367F">
          <w:rPr>
            <w:rStyle w:val="Hyperlink"/>
            <w:rFonts w:ascii="Arial" w:hAnsi="Arial" w:cs="Arial"/>
            <w:sz w:val="24"/>
            <w:szCs w:val="24"/>
          </w:rPr>
          <w:t>Recover, Reset, Renew</w:t>
        </w:r>
      </w:hyperlink>
      <w:r>
        <w:rPr>
          <w:rFonts w:ascii="Arial" w:hAnsi="Arial" w:cs="Arial"/>
          <w:sz w:val="24"/>
          <w:szCs w:val="24"/>
        </w:rPr>
        <w:t xml:space="preserve">. </w:t>
      </w:r>
    </w:p>
    <w:p w14:paraId="1BBE800E" w14:textId="58428800" w:rsidR="00645A31" w:rsidRPr="00645A31" w:rsidRDefault="00645A31" w:rsidP="00645A31">
      <w:pPr>
        <w:ind w:left="720"/>
        <w:rPr>
          <w:rFonts w:ascii="Arial" w:hAnsi="Arial" w:cs="Arial"/>
          <w:sz w:val="24"/>
          <w:szCs w:val="24"/>
        </w:rPr>
      </w:pPr>
      <w:r>
        <w:rPr>
          <w:rFonts w:ascii="Arial" w:hAnsi="Arial" w:cs="Arial"/>
          <w:sz w:val="24"/>
          <w:szCs w:val="24"/>
        </w:rPr>
        <w:lastRenderedPageBreak/>
        <w:t xml:space="preserve">By doing so, </w:t>
      </w:r>
      <w:proofErr w:type="gramStart"/>
      <w:r>
        <w:rPr>
          <w:rFonts w:ascii="Arial" w:hAnsi="Arial" w:cs="Arial"/>
          <w:sz w:val="24"/>
          <w:szCs w:val="24"/>
        </w:rPr>
        <w:t>enables</w:t>
      </w:r>
      <w:proofErr w:type="gramEnd"/>
      <w:r>
        <w:rPr>
          <w:rFonts w:ascii="Arial" w:hAnsi="Arial" w:cs="Arial"/>
          <w:sz w:val="24"/>
          <w:szCs w:val="24"/>
        </w:rPr>
        <w:t xml:space="preserve"> everyone to be included and play their part in the celebration and promotion of our diverse cultural heritage in Neath Port Talbot. </w:t>
      </w:r>
    </w:p>
    <w:p w14:paraId="47577ACB" w14:textId="278EE4EE" w:rsidR="00EF430E" w:rsidRDefault="00EF430E" w:rsidP="00415494">
      <w:pPr>
        <w:spacing w:after="0"/>
        <w:ind w:left="720"/>
        <w:rPr>
          <w:rFonts w:ascii="Arial" w:hAnsi="Arial" w:cs="Arial"/>
          <w:sz w:val="24"/>
          <w:szCs w:val="24"/>
        </w:rPr>
      </w:pPr>
      <w:bookmarkStart w:id="13" w:name="_Hlk173399209"/>
      <w:r w:rsidRPr="00415494">
        <w:rPr>
          <w:rFonts w:ascii="Arial" w:hAnsi="Arial" w:cs="Arial"/>
          <w:b/>
          <w:bCs/>
          <w:sz w:val="24"/>
          <w:szCs w:val="24"/>
        </w:rPr>
        <w:t>Connected-</w:t>
      </w:r>
      <w:r>
        <w:rPr>
          <w:rFonts w:ascii="Arial" w:hAnsi="Arial" w:cs="Arial"/>
          <w:sz w:val="24"/>
          <w:szCs w:val="24"/>
        </w:rPr>
        <w:t xml:space="preserve"> </w:t>
      </w:r>
      <w:r w:rsidR="00415494">
        <w:rPr>
          <w:rFonts w:ascii="Arial" w:hAnsi="Arial" w:cs="Arial"/>
          <w:sz w:val="24"/>
          <w:szCs w:val="24"/>
        </w:rPr>
        <w:t>Access and inclusion for everyone to opportunities</w:t>
      </w:r>
      <w:r w:rsidR="004F60E0">
        <w:rPr>
          <w:rFonts w:ascii="Arial" w:hAnsi="Arial" w:cs="Arial"/>
          <w:sz w:val="24"/>
          <w:szCs w:val="24"/>
        </w:rPr>
        <w:t>, services and sites.</w:t>
      </w:r>
      <w:r w:rsidR="00415494">
        <w:rPr>
          <w:rFonts w:ascii="Arial" w:hAnsi="Arial" w:cs="Arial"/>
          <w:sz w:val="24"/>
          <w:szCs w:val="24"/>
        </w:rPr>
        <w:t xml:space="preserve"> </w:t>
      </w:r>
    </w:p>
    <w:p w14:paraId="3BA64220" w14:textId="60C791C4" w:rsidR="00EF430E" w:rsidRDefault="00EF430E" w:rsidP="00415494">
      <w:pPr>
        <w:spacing w:after="0"/>
        <w:ind w:left="720"/>
        <w:rPr>
          <w:rFonts w:ascii="Arial" w:hAnsi="Arial" w:cs="Arial"/>
          <w:sz w:val="24"/>
          <w:szCs w:val="24"/>
        </w:rPr>
      </w:pPr>
      <w:r w:rsidRPr="00415494">
        <w:rPr>
          <w:rFonts w:ascii="Arial" w:hAnsi="Arial" w:cs="Arial"/>
          <w:b/>
          <w:bCs/>
          <w:sz w:val="24"/>
          <w:szCs w:val="24"/>
        </w:rPr>
        <w:t>Caring</w:t>
      </w:r>
      <w:r w:rsidR="00415494">
        <w:rPr>
          <w:rFonts w:ascii="Arial" w:hAnsi="Arial" w:cs="Arial"/>
          <w:sz w:val="24"/>
          <w:szCs w:val="24"/>
        </w:rPr>
        <w:t>- Equality, f</w:t>
      </w:r>
      <w:r>
        <w:rPr>
          <w:rFonts w:ascii="Arial" w:hAnsi="Arial" w:cs="Arial"/>
          <w:sz w:val="24"/>
          <w:szCs w:val="24"/>
        </w:rPr>
        <w:t xml:space="preserve">airness and respectfulness of everyone’s </w:t>
      </w:r>
      <w:r w:rsidR="007E6055">
        <w:rPr>
          <w:rFonts w:ascii="Arial" w:hAnsi="Arial" w:cs="Arial"/>
          <w:sz w:val="24"/>
          <w:szCs w:val="24"/>
        </w:rPr>
        <w:t>uniqueness</w:t>
      </w:r>
      <w:r w:rsidR="00415494">
        <w:rPr>
          <w:rFonts w:ascii="Arial" w:hAnsi="Arial" w:cs="Arial"/>
          <w:sz w:val="24"/>
          <w:szCs w:val="24"/>
        </w:rPr>
        <w:t>.</w:t>
      </w:r>
    </w:p>
    <w:p w14:paraId="6F6D11AE" w14:textId="378832E0" w:rsidR="00EF430E" w:rsidRDefault="00EF430E" w:rsidP="00415494">
      <w:pPr>
        <w:spacing w:after="0"/>
        <w:ind w:left="720"/>
        <w:rPr>
          <w:rFonts w:ascii="Arial" w:hAnsi="Arial" w:cs="Arial"/>
          <w:sz w:val="24"/>
          <w:szCs w:val="24"/>
        </w:rPr>
      </w:pPr>
      <w:r w:rsidRPr="00415494">
        <w:rPr>
          <w:rFonts w:ascii="Arial" w:hAnsi="Arial" w:cs="Arial"/>
          <w:b/>
          <w:bCs/>
          <w:sz w:val="24"/>
          <w:szCs w:val="24"/>
        </w:rPr>
        <w:t>Collaborative</w:t>
      </w:r>
      <w:r>
        <w:rPr>
          <w:rFonts w:ascii="Arial" w:hAnsi="Arial" w:cs="Arial"/>
          <w:sz w:val="24"/>
          <w:szCs w:val="24"/>
        </w:rPr>
        <w:t xml:space="preserve"> – Working in partnership with one another and other stakeholders we can achieve more</w:t>
      </w:r>
      <w:r w:rsidR="00415494">
        <w:rPr>
          <w:rFonts w:ascii="Arial" w:hAnsi="Arial" w:cs="Arial"/>
          <w:sz w:val="24"/>
          <w:szCs w:val="24"/>
        </w:rPr>
        <w:t xml:space="preserve"> for everyone</w:t>
      </w:r>
      <w:r w:rsidR="000D34D7">
        <w:rPr>
          <w:rFonts w:ascii="Arial" w:hAnsi="Arial" w:cs="Arial"/>
          <w:sz w:val="24"/>
          <w:szCs w:val="24"/>
        </w:rPr>
        <w:t xml:space="preserve"> and our communities</w:t>
      </w:r>
      <w:r w:rsidR="00415494">
        <w:rPr>
          <w:rFonts w:ascii="Arial" w:hAnsi="Arial" w:cs="Arial"/>
          <w:sz w:val="24"/>
          <w:szCs w:val="24"/>
        </w:rPr>
        <w:t>.</w:t>
      </w:r>
      <w:r>
        <w:rPr>
          <w:rFonts w:ascii="Arial" w:hAnsi="Arial" w:cs="Arial"/>
          <w:sz w:val="24"/>
          <w:szCs w:val="24"/>
        </w:rPr>
        <w:t xml:space="preserve"> </w:t>
      </w:r>
    </w:p>
    <w:p w14:paraId="4744706C" w14:textId="3B4DB449" w:rsidR="00456FD3" w:rsidRDefault="00415494" w:rsidP="00456FD3">
      <w:pPr>
        <w:spacing w:after="0"/>
        <w:ind w:left="720"/>
        <w:rPr>
          <w:rFonts w:ascii="Arial" w:hAnsi="Arial" w:cs="Arial"/>
          <w:sz w:val="24"/>
          <w:szCs w:val="24"/>
        </w:rPr>
      </w:pPr>
      <w:r w:rsidRPr="00415494">
        <w:rPr>
          <w:rFonts w:ascii="Arial" w:hAnsi="Arial" w:cs="Arial"/>
          <w:b/>
          <w:bCs/>
          <w:sz w:val="24"/>
          <w:szCs w:val="24"/>
        </w:rPr>
        <w:t>Confident</w:t>
      </w:r>
      <w:r w:rsidR="007E6055" w:rsidRPr="00415494">
        <w:rPr>
          <w:rFonts w:ascii="Arial" w:hAnsi="Arial" w:cs="Arial"/>
          <w:b/>
          <w:bCs/>
          <w:sz w:val="24"/>
          <w:szCs w:val="24"/>
        </w:rPr>
        <w:t xml:space="preserve">- </w:t>
      </w:r>
      <w:r w:rsidR="007E6055" w:rsidRPr="007E6055">
        <w:rPr>
          <w:rFonts w:ascii="Arial" w:hAnsi="Arial" w:cs="Arial"/>
          <w:sz w:val="24"/>
          <w:szCs w:val="24"/>
        </w:rPr>
        <w:t xml:space="preserve">Self – assurance that everyone </w:t>
      </w:r>
      <w:r w:rsidR="000D34D7">
        <w:rPr>
          <w:rFonts w:ascii="Arial" w:hAnsi="Arial" w:cs="Arial"/>
          <w:sz w:val="24"/>
          <w:szCs w:val="24"/>
        </w:rPr>
        <w:t>feels</w:t>
      </w:r>
      <w:r w:rsidR="007E6055" w:rsidRPr="007E6055">
        <w:rPr>
          <w:rFonts w:ascii="Arial" w:hAnsi="Arial" w:cs="Arial"/>
          <w:sz w:val="24"/>
          <w:szCs w:val="24"/>
        </w:rPr>
        <w:t xml:space="preserve"> </w:t>
      </w:r>
      <w:r w:rsidR="00810A10">
        <w:rPr>
          <w:rFonts w:ascii="Arial" w:hAnsi="Arial" w:cs="Arial"/>
          <w:sz w:val="24"/>
          <w:szCs w:val="24"/>
        </w:rPr>
        <w:t xml:space="preserve">valued and </w:t>
      </w:r>
      <w:r w:rsidR="007E6055" w:rsidRPr="007E6055">
        <w:rPr>
          <w:rFonts w:ascii="Arial" w:hAnsi="Arial" w:cs="Arial"/>
          <w:sz w:val="24"/>
          <w:szCs w:val="24"/>
        </w:rPr>
        <w:t>supported to engage and participate in daily life</w:t>
      </w:r>
      <w:r w:rsidR="00810A10">
        <w:rPr>
          <w:rFonts w:ascii="Arial" w:hAnsi="Arial" w:cs="Arial"/>
          <w:sz w:val="24"/>
          <w:szCs w:val="24"/>
        </w:rPr>
        <w:t xml:space="preserve"> and</w:t>
      </w:r>
      <w:r w:rsidR="007E6055" w:rsidRPr="007E6055">
        <w:rPr>
          <w:rFonts w:ascii="Arial" w:hAnsi="Arial" w:cs="Arial"/>
          <w:sz w:val="24"/>
          <w:szCs w:val="24"/>
        </w:rPr>
        <w:t xml:space="preserve"> </w:t>
      </w:r>
      <w:r w:rsidR="000D34D7">
        <w:rPr>
          <w:rFonts w:ascii="Arial" w:hAnsi="Arial" w:cs="Arial"/>
          <w:sz w:val="24"/>
          <w:szCs w:val="24"/>
        </w:rPr>
        <w:t xml:space="preserve">available </w:t>
      </w:r>
      <w:r w:rsidR="007E6055" w:rsidRPr="007E6055">
        <w:rPr>
          <w:rFonts w:ascii="Arial" w:hAnsi="Arial" w:cs="Arial"/>
          <w:sz w:val="24"/>
          <w:szCs w:val="24"/>
        </w:rPr>
        <w:t>opportunities.</w:t>
      </w:r>
    </w:p>
    <w:bookmarkEnd w:id="12"/>
    <w:p w14:paraId="50E85C20" w14:textId="77777777" w:rsidR="00645A31" w:rsidRPr="00415494" w:rsidRDefault="00645A31" w:rsidP="00415494">
      <w:pPr>
        <w:spacing w:after="0"/>
        <w:ind w:left="720"/>
        <w:rPr>
          <w:rFonts w:ascii="Arial" w:hAnsi="Arial" w:cs="Arial"/>
          <w:b/>
          <w:bCs/>
          <w:sz w:val="24"/>
          <w:szCs w:val="24"/>
        </w:rPr>
      </w:pPr>
    </w:p>
    <w:p w14:paraId="5617F60F" w14:textId="42140371" w:rsidR="007E6055" w:rsidRDefault="00124845" w:rsidP="007E6055">
      <w:pPr>
        <w:pStyle w:val="Heading2"/>
        <w:rPr>
          <w:rFonts w:ascii="Arial" w:hAnsi="Arial" w:cs="Arial"/>
          <w:sz w:val="24"/>
          <w:szCs w:val="24"/>
        </w:rPr>
      </w:pPr>
      <w:bookmarkStart w:id="14" w:name="_Toc176342267"/>
      <w:bookmarkEnd w:id="13"/>
      <w:r>
        <w:rPr>
          <w:rFonts w:ascii="Arial" w:hAnsi="Arial" w:cs="Arial"/>
          <w:sz w:val="24"/>
          <w:szCs w:val="24"/>
        </w:rPr>
        <w:t>Welsh Language</w:t>
      </w:r>
      <w:bookmarkEnd w:id="14"/>
    </w:p>
    <w:p w14:paraId="2EB658F3" w14:textId="77777777" w:rsidR="001E5828" w:rsidRDefault="000D34D7" w:rsidP="000D34D7">
      <w:pPr>
        <w:ind w:left="720"/>
        <w:rPr>
          <w:rFonts w:ascii="Arial" w:hAnsi="Arial" w:cs="Arial"/>
          <w:sz w:val="24"/>
          <w:szCs w:val="24"/>
        </w:rPr>
      </w:pPr>
      <w:bookmarkStart w:id="15" w:name="_Hlk173399499"/>
      <w:r w:rsidRPr="000D34D7">
        <w:rPr>
          <w:rFonts w:ascii="Arial" w:hAnsi="Arial" w:cs="Arial"/>
          <w:sz w:val="24"/>
          <w:szCs w:val="24"/>
        </w:rPr>
        <w:t xml:space="preserve">The Welsh language contributes to our culture including poetry, music, literature and our sense of identity, community and way of life. </w:t>
      </w:r>
    </w:p>
    <w:p w14:paraId="71887120" w14:textId="539FA629" w:rsidR="000D34D7" w:rsidRDefault="000D34D7" w:rsidP="000D34D7">
      <w:pPr>
        <w:ind w:left="720"/>
        <w:rPr>
          <w:rFonts w:ascii="Arial" w:hAnsi="Arial" w:cs="Arial"/>
          <w:sz w:val="24"/>
          <w:szCs w:val="24"/>
        </w:rPr>
      </w:pPr>
      <w:r w:rsidRPr="000D34D7">
        <w:rPr>
          <w:rFonts w:ascii="Arial" w:hAnsi="Arial" w:cs="Arial"/>
          <w:sz w:val="24"/>
          <w:szCs w:val="24"/>
        </w:rPr>
        <w:t xml:space="preserve">The Blue Plaque Scheme celebrates and supports the people, places and events at the heart of our history and historic environment that celebrates and promotes our treasured language heritage. </w:t>
      </w:r>
    </w:p>
    <w:p w14:paraId="7B759571" w14:textId="7B8A7BFC" w:rsidR="007E6055" w:rsidRDefault="007C02D4" w:rsidP="002D345F">
      <w:pPr>
        <w:ind w:left="720"/>
        <w:rPr>
          <w:rFonts w:ascii="Arial" w:hAnsi="Arial" w:cs="Arial"/>
          <w:sz w:val="24"/>
          <w:szCs w:val="24"/>
        </w:rPr>
      </w:pPr>
      <w:r>
        <w:rPr>
          <w:rFonts w:ascii="Arial" w:hAnsi="Arial" w:cs="Arial"/>
          <w:sz w:val="24"/>
          <w:szCs w:val="24"/>
        </w:rPr>
        <w:t xml:space="preserve">The Welsh Language Standards (No.1) Regulations 2015 place a statutory requirement on the Council to ensure all projects and schemes coordinated and facilitated by them must include ways that there are more positive impacts for the Welsh language. These positive impacts include promotion of the Welsh language and opportunities to use the language </w:t>
      </w:r>
      <w:proofErr w:type="gramStart"/>
      <w:r>
        <w:rPr>
          <w:rFonts w:ascii="Arial" w:hAnsi="Arial" w:cs="Arial"/>
          <w:sz w:val="24"/>
          <w:szCs w:val="24"/>
        </w:rPr>
        <w:t>on a daily basis</w:t>
      </w:r>
      <w:proofErr w:type="gramEnd"/>
      <w:r>
        <w:rPr>
          <w:rFonts w:ascii="Arial" w:hAnsi="Arial" w:cs="Arial"/>
          <w:sz w:val="24"/>
          <w:szCs w:val="24"/>
        </w:rPr>
        <w:t xml:space="preserve"> for everyone</w:t>
      </w:r>
      <w:r w:rsidRPr="003716DB">
        <w:rPr>
          <w:rFonts w:ascii="Arial" w:hAnsi="Arial" w:cs="Arial"/>
          <w:sz w:val="24"/>
          <w:szCs w:val="24"/>
        </w:rPr>
        <w:t xml:space="preserve">. </w:t>
      </w:r>
      <w:r w:rsidR="002D345F" w:rsidRPr="003716DB">
        <w:rPr>
          <w:rFonts w:ascii="Arial" w:hAnsi="Arial" w:cs="Arial"/>
          <w:sz w:val="24"/>
          <w:szCs w:val="24"/>
        </w:rPr>
        <w:t xml:space="preserve">Whilst we have a legal duty to comply with the Welsh Language Standards, the Council has </w:t>
      </w:r>
      <w:proofErr w:type="gramStart"/>
      <w:r w:rsidR="002D345F" w:rsidRPr="003716DB">
        <w:rPr>
          <w:rFonts w:ascii="Arial" w:hAnsi="Arial" w:cs="Arial"/>
          <w:sz w:val="24"/>
          <w:szCs w:val="24"/>
        </w:rPr>
        <w:t>a pride</w:t>
      </w:r>
      <w:proofErr w:type="gramEnd"/>
      <w:r w:rsidR="002D345F" w:rsidRPr="003716DB">
        <w:rPr>
          <w:rFonts w:ascii="Arial" w:hAnsi="Arial" w:cs="Arial"/>
          <w:sz w:val="24"/>
          <w:szCs w:val="24"/>
        </w:rPr>
        <w:t xml:space="preserve"> in our beautiful language and is committed to encouraging and facilitating the use of Welsh as part of our everyday lives.</w:t>
      </w:r>
    </w:p>
    <w:p w14:paraId="0221B069" w14:textId="59414AAA" w:rsidR="00887361" w:rsidRDefault="00CF4EA4" w:rsidP="002A3C77">
      <w:pPr>
        <w:ind w:left="720"/>
        <w:rPr>
          <w:rFonts w:ascii="Arial" w:hAnsi="Arial" w:cs="Arial"/>
          <w:sz w:val="24"/>
          <w:szCs w:val="24"/>
        </w:rPr>
      </w:pPr>
      <w:r>
        <w:rPr>
          <w:rFonts w:ascii="Arial" w:hAnsi="Arial" w:cs="Arial"/>
          <w:sz w:val="24"/>
          <w:szCs w:val="24"/>
        </w:rPr>
        <w:t xml:space="preserve">Nominations must state how planned actions will have a positive impact on opportunities to use Welsh and ensure that the Welsh language is treated no less </w:t>
      </w:r>
      <w:proofErr w:type="spellStart"/>
      <w:r>
        <w:rPr>
          <w:rFonts w:ascii="Arial" w:hAnsi="Arial" w:cs="Arial"/>
          <w:sz w:val="24"/>
          <w:szCs w:val="24"/>
        </w:rPr>
        <w:t>fav</w:t>
      </w:r>
      <w:r w:rsidR="00887361">
        <w:rPr>
          <w:rFonts w:ascii="Arial" w:hAnsi="Arial" w:cs="Arial"/>
          <w:sz w:val="24"/>
          <w:szCs w:val="24"/>
        </w:rPr>
        <w:t>our</w:t>
      </w:r>
      <w:r>
        <w:rPr>
          <w:rFonts w:ascii="Arial" w:hAnsi="Arial" w:cs="Arial"/>
          <w:sz w:val="24"/>
          <w:szCs w:val="24"/>
        </w:rPr>
        <w:t>ably</w:t>
      </w:r>
      <w:proofErr w:type="spellEnd"/>
      <w:r>
        <w:rPr>
          <w:rFonts w:ascii="Arial" w:hAnsi="Arial" w:cs="Arial"/>
          <w:sz w:val="24"/>
          <w:szCs w:val="24"/>
        </w:rPr>
        <w:t xml:space="preserve"> than the English language. </w:t>
      </w:r>
    </w:p>
    <w:p w14:paraId="1A44B64E" w14:textId="3422C207" w:rsidR="00887361" w:rsidRDefault="00887361" w:rsidP="007C02D4">
      <w:pPr>
        <w:ind w:left="720"/>
        <w:rPr>
          <w:rFonts w:ascii="Arial" w:hAnsi="Arial" w:cs="Arial"/>
          <w:sz w:val="24"/>
          <w:szCs w:val="24"/>
        </w:rPr>
      </w:pPr>
      <w:r>
        <w:rPr>
          <w:rFonts w:ascii="Arial" w:hAnsi="Arial" w:cs="Arial"/>
          <w:sz w:val="24"/>
          <w:szCs w:val="24"/>
        </w:rPr>
        <w:t>E</w:t>
      </w:r>
      <w:r w:rsidR="00CF4EA4">
        <w:rPr>
          <w:rFonts w:ascii="Arial" w:hAnsi="Arial" w:cs="Arial"/>
          <w:sz w:val="24"/>
          <w:szCs w:val="24"/>
        </w:rPr>
        <w:t>xample</w:t>
      </w:r>
      <w:r>
        <w:rPr>
          <w:rFonts w:ascii="Arial" w:hAnsi="Arial" w:cs="Arial"/>
          <w:sz w:val="24"/>
          <w:szCs w:val="24"/>
        </w:rPr>
        <w:t>s</w:t>
      </w:r>
      <w:r w:rsidR="00CF4EA4">
        <w:rPr>
          <w:rFonts w:ascii="Arial" w:hAnsi="Arial" w:cs="Arial"/>
          <w:sz w:val="24"/>
          <w:szCs w:val="24"/>
        </w:rPr>
        <w:t xml:space="preserve">: </w:t>
      </w:r>
    </w:p>
    <w:p w14:paraId="531E8050" w14:textId="77777777" w:rsidR="00887361" w:rsidRPr="00887361" w:rsidRDefault="00CF4EA4" w:rsidP="00887361">
      <w:pPr>
        <w:pStyle w:val="ListParagraph"/>
        <w:numPr>
          <w:ilvl w:val="0"/>
          <w:numId w:val="33"/>
        </w:numPr>
        <w:rPr>
          <w:rFonts w:ascii="Arial" w:hAnsi="Arial" w:cs="Arial"/>
          <w:sz w:val="24"/>
          <w:szCs w:val="24"/>
        </w:rPr>
      </w:pPr>
      <w:r w:rsidRPr="00887361">
        <w:rPr>
          <w:rFonts w:ascii="Arial" w:hAnsi="Arial" w:cs="Arial"/>
          <w:sz w:val="24"/>
          <w:szCs w:val="24"/>
        </w:rPr>
        <w:t xml:space="preserve">Access to bilingual heritage information such as contained </w:t>
      </w:r>
      <w:proofErr w:type="gramStart"/>
      <w:r w:rsidRPr="00887361">
        <w:rPr>
          <w:rFonts w:ascii="Arial" w:hAnsi="Arial" w:cs="Arial"/>
          <w:sz w:val="24"/>
          <w:szCs w:val="24"/>
        </w:rPr>
        <w:t>on</w:t>
      </w:r>
      <w:proofErr w:type="gramEnd"/>
      <w:r w:rsidRPr="00887361">
        <w:rPr>
          <w:rFonts w:ascii="Arial" w:hAnsi="Arial" w:cs="Arial"/>
          <w:sz w:val="24"/>
          <w:szCs w:val="24"/>
        </w:rPr>
        <w:t xml:space="preserve"> the Blue Plaque will increase vo</w:t>
      </w:r>
      <w:r w:rsidR="00887361" w:rsidRPr="00887361">
        <w:rPr>
          <w:rFonts w:ascii="Arial" w:hAnsi="Arial" w:cs="Arial"/>
          <w:sz w:val="24"/>
          <w:szCs w:val="24"/>
        </w:rPr>
        <w:t xml:space="preserve">cabulary and provide opportunities for discussion in Welsh. </w:t>
      </w:r>
    </w:p>
    <w:p w14:paraId="064080F5" w14:textId="7071DDFC" w:rsidR="00CF4EA4" w:rsidRDefault="00887361" w:rsidP="00887361">
      <w:pPr>
        <w:pStyle w:val="ListParagraph"/>
        <w:numPr>
          <w:ilvl w:val="0"/>
          <w:numId w:val="33"/>
        </w:numPr>
        <w:rPr>
          <w:rFonts w:ascii="Arial" w:hAnsi="Arial" w:cs="Arial"/>
          <w:sz w:val="24"/>
          <w:szCs w:val="24"/>
        </w:rPr>
      </w:pPr>
      <w:r w:rsidRPr="00887361">
        <w:rPr>
          <w:rFonts w:ascii="Arial" w:hAnsi="Arial" w:cs="Arial"/>
          <w:sz w:val="24"/>
          <w:szCs w:val="24"/>
        </w:rPr>
        <w:t xml:space="preserve">Language learners can make valuable group visits to Blue Plaque sites and listen to speakers in Welsh talk about the site. </w:t>
      </w:r>
    </w:p>
    <w:p w14:paraId="47CA7C54" w14:textId="77777777" w:rsidR="00456FD3" w:rsidRDefault="00456FD3" w:rsidP="00456FD3">
      <w:pPr>
        <w:rPr>
          <w:rStyle w:val="Hyperlink"/>
          <w:rFonts w:ascii="Arial" w:hAnsi="Arial" w:cs="Arial"/>
          <w:color w:val="auto"/>
          <w:sz w:val="24"/>
          <w:szCs w:val="24"/>
          <w:u w:val="none"/>
        </w:rPr>
      </w:pPr>
    </w:p>
    <w:p w14:paraId="1DBD01E0" w14:textId="77777777" w:rsidR="00456FD3" w:rsidRPr="00456FD3" w:rsidRDefault="00456FD3" w:rsidP="00456FD3">
      <w:pPr>
        <w:rPr>
          <w:rStyle w:val="Hyperlink"/>
          <w:rFonts w:ascii="Arial" w:hAnsi="Arial" w:cs="Arial"/>
          <w:color w:val="auto"/>
          <w:sz w:val="24"/>
          <w:szCs w:val="24"/>
          <w:u w:val="none"/>
        </w:rPr>
      </w:pPr>
    </w:p>
    <w:p w14:paraId="783D95C0" w14:textId="33AC9267" w:rsidR="00727FBB" w:rsidRPr="00EA600D" w:rsidRDefault="00727FBB" w:rsidP="00727FBB">
      <w:pPr>
        <w:pStyle w:val="Heading1"/>
        <w:rPr>
          <w:rFonts w:ascii="Arial" w:hAnsi="Arial" w:cs="Arial"/>
          <w:sz w:val="24"/>
          <w:szCs w:val="24"/>
        </w:rPr>
      </w:pPr>
      <w:bookmarkStart w:id="16" w:name="_Toc176342268"/>
      <w:bookmarkEnd w:id="15"/>
      <w:r w:rsidRPr="00EA600D">
        <w:rPr>
          <w:rFonts w:ascii="Arial" w:hAnsi="Arial" w:cs="Arial"/>
          <w:sz w:val="24"/>
          <w:szCs w:val="24"/>
        </w:rPr>
        <w:lastRenderedPageBreak/>
        <w:t>Procedure</w:t>
      </w:r>
      <w:bookmarkEnd w:id="16"/>
    </w:p>
    <w:p w14:paraId="05AB13FA" w14:textId="77777777" w:rsidR="007B43C2" w:rsidRPr="00EF20DE" w:rsidRDefault="007B43C2" w:rsidP="000F14AE">
      <w:pPr>
        <w:pStyle w:val="Heading2"/>
        <w:rPr>
          <w:rFonts w:ascii="Arial" w:hAnsi="Arial" w:cs="Arial"/>
          <w:sz w:val="24"/>
          <w:szCs w:val="24"/>
        </w:rPr>
      </w:pPr>
      <w:bookmarkStart w:id="17" w:name="_Toc176342269"/>
      <w:r w:rsidRPr="00EF20DE">
        <w:rPr>
          <w:rFonts w:ascii="Arial" w:hAnsi="Arial" w:cs="Arial"/>
          <w:sz w:val="24"/>
          <w:szCs w:val="24"/>
        </w:rPr>
        <w:t>Application</w:t>
      </w:r>
      <w:bookmarkEnd w:id="17"/>
    </w:p>
    <w:p w14:paraId="598303B8" w14:textId="28E7E735" w:rsidR="00725FE7" w:rsidRPr="000624E6" w:rsidRDefault="007B43C2" w:rsidP="000F14AE">
      <w:pPr>
        <w:pStyle w:val="ListParagraph"/>
        <w:ind w:left="792"/>
        <w:rPr>
          <w:rFonts w:ascii="Arial" w:hAnsi="Arial" w:cs="Arial"/>
          <w:sz w:val="24"/>
          <w:szCs w:val="24"/>
        </w:rPr>
      </w:pPr>
      <w:r w:rsidRPr="00EF20DE">
        <w:rPr>
          <w:rFonts w:ascii="Arial" w:hAnsi="Arial" w:cs="Arial"/>
          <w:sz w:val="24"/>
          <w:szCs w:val="24"/>
        </w:rPr>
        <w:t xml:space="preserve">Application forms </w:t>
      </w:r>
      <w:r w:rsidR="000B1237" w:rsidRPr="00EF20DE">
        <w:rPr>
          <w:rFonts w:ascii="Arial" w:hAnsi="Arial" w:cs="Arial"/>
          <w:sz w:val="24"/>
          <w:szCs w:val="24"/>
        </w:rPr>
        <w:t xml:space="preserve">and guidance notes </w:t>
      </w:r>
      <w:r w:rsidRPr="00EF20DE">
        <w:rPr>
          <w:rFonts w:ascii="Arial" w:hAnsi="Arial" w:cs="Arial"/>
          <w:sz w:val="24"/>
          <w:szCs w:val="24"/>
        </w:rPr>
        <w:t xml:space="preserve">are available </w:t>
      </w:r>
      <w:r w:rsidR="007E1F6A" w:rsidRPr="00EF20DE">
        <w:rPr>
          <w:rFonts w:ascii="Arial" w:hAnsi="Arial" w:cs="Arial"/>
          <w:sz w:val="24"/>
          <w:szCs w:val="24"/>
        </w:rPr>
        <w:t>upon</w:t>
      </w:r>
      <w:r w:rsidRPr="00EF20DE">
        <w:rPr>
          <w:rFonts w:ascii="Arial" w:hAnsi="Arial" w:cs="Arial"/>
          <w:sz w:val="24"/>
          <w:szCs w:val="24"/>
        </w:rPr>
        <w:t xml:space="preserve"> request from</w:t>
      </w:r>
      <w:r w:rsidR="00BC4740">
        <w:rPr>
          <w:rFonts w:ascii="Arial" w:hAnsi="Arial" w:cs="Arial"/>
          <w:sz w:val="24"/>
          <w:szCs w:val="24"/>
        </w:rPr>
        <w:t xml:space="preserve"> </w:t>
      </w:r>
      <w:r w:rsidR="0034384E">
        <w:rPr>
          <w:rFonts w:ascii="Arial" w:hAnsi="Arial" w:cs="Arial"/>
          <w:sz w:val="24"/>
          <w:szCs w:val="24"/>
        </w:rPr>
        <w:t xml:space="preserve">the </w:t>
      </w:r>
      <w:proofErr w:type="spellStart"/>
      <w:r w:rsidR="00725FE7">
        <w:rPr>
          <w:rFonts w:ascii="Arial" w:hAnsi="Arial" w:cs="Arial"/>
          <w:sz w:val="24"/>
          <w:szCs w:val="24"/>
        </w:rPr>
        <w:t>HeritageNPT</w:t>
      </w:r>
      <w:proofErr w:type="spellEnd"/>
      <w:r w:rsidR="00725FE7">
        <w:rPr>
          <w:rFonts w:ascii="Arial" w:hAnsi="Arial" w:cs="Arial"/>
          <w:sz w:val="24"/>
          <w:szCs w:val="24"/>
        </w:rPr>
        <w:t xml:space="preserve"> Team</w:t>
      </w:r>
      <w:r w:rsidR="007E1F6A" w:rsidRPr="00EF20DE">
        <w:rPr>
          <w:rFonts w:ascii="Arial" w:hAnsi="Arial" w:cs="Arial"/>
          <w:sz w:val="24"/>
          <w:szCs w:val="24"/>
        </w:rPr>
        <w:t xml:space="preserve">. </w:t>
      </w:r>
      <w:r w:rsidR="007E1F6A" w:rsidRPr="000624E6">
        <w:rPr>
          <w:rFonts w:ascii="Arial" w:hAnsi="Arial" w:cs="Arial"/>
          <w:sz w:val="24"/>
          <w:szCs w:val="24"/>
        </w:rPr>
        <w:t xml:space="preserve">All applications must be submitted </w:t>
      </w:r>
      <w:r w:rsidR="00B80180" w:rsidRPr="000624E6">
        <w:rPr>
          <w:rFonts w:ascii="Arial" w:hAnsi="Arial" w:cs="Arial"/>
          <w:sz w:val="24"/>
          <w:szCs w:val="24"/>
        </w:rPr>
        <w:t xml:space="preserve">to the </w:t>
      </w:r>
      <w:proofErr w:type="spellStart"/>
      <w:r w:rsidR="00725FE7" w:rsidRPr="000624E6">
        <w:rPr>
          <w:rFonts w:ascii="Arial" w:hAnsi="Arial" w:cs="Arial"/>
          <w:sz w:val="24"/>
          <w:szCs w:val="24"/>
        </w:rPr>
        <w:t>HeritageNPT</w:t>
      </w:r>
      <w:proofErr w:type="spellEnd"/>
      <w:r w:rsidR="00725FE7" w:rsidRPr="000624E6">
        <w:rPr>
          <w:rFonts w:ascii="Arial" w:hAnsi="Arial" w:cs="Arial"/>
          <w:sz w:val="24"/>
          <w:szCs w:val="24"/>
        </w:rPr>
        <w:t xml:space="preserve"> Team </w:t>
      </w:r>
      <w:proofErr w:type="gramStart"/>
      <w:r w:rsidR="0097040A" w:rsidRPr="000624E6">
        <w:rPr>
          <w:rFonts w:ascii="Arial" w:hAnsi="Arial" w:cs="Arial"/>
          <w:sz w:val="24"/>
          <w:szCs w:val="24"/>
        </w:rPr>
        <w:t>who</w:t>
      </w:r>
      <w:proofErr w:type="gramEnd"/>
      <w:r w:rsidR="00600D8A">
        <w:rPr>
          <w:rFonts w:ascii="Arial" w:hAnsi="Arial" w:cs="Arial"/>
          <w:sz w:val="24"/>
          <w:szCs w:val="24"/>
        </w:rPr>
        <w:t xml:space="preserve"> as the selection </w:t>
      </w:r>
      <w:proofErr w:type="gramStart"/>
      <w:r w:rsidR="00600D8A">
        <w:rPr>
          <w:rFonts w:ascii="Arial" w:hAnsi="Arial" w:cs="Arial"/>
          <w:sz w:val="24"/>
          <w:szCs w:val="24"/>
        </w:rPr>
        <w:t>panel</w:t>
      </w:r>
      <w:proofErr w:type="gramEnd"/>
      <w:r w:rsidR="0097040A" w:rsidRPr="000624E6">
        <w:rPr>
          <w:rFonts w:ascii="Arial" w:hAnsi="Arial" w:cs="Arial"/>
          <w:sz w:val="24"/>
          <w:szCs w:val="24"/>
        </w:rPr>
        <w:t xml:space="preserve"> </w:t>
      </w:r>
      <w:r w:rsidR="000A15AF">
        <w:rPr>
          <w:rFonts w:ascii="Arial" w:hAnsi="Arial" w:cs="Arial"/>
          <w:sz w:val="24"/>
          <w:szCs w:val="24"/>
        </w:rPr>
        <w:t xml:space="preserve">check and vet all applications and </w:t>
      </w:r>
      <w:r w:rsidR="0028125D">
        <w:rPr>
          <w:rFonts w:ascii="Arial" w:hAnsi="Arial" w:cs="Arial"/>
          <w:sz w:val="24"/>
          <w:szCs w:val="24"/>
        </w:rPr>
        <w:t xml:space="preserve">make </w:t>
      </w:r>
      <w:r w:rsidR="00600D8A">
        <w:rPr>
          <w:rFonts w:ascii="Arial" w:hAnsi="Arial" w:cs="Arial"/>
          <w:sz w:val="24"/>
          <w:szCs w:val="24"/>
        </w:rPr>
        <w:t>recommend</w:t>
      </w:r>
      <w:r w:rsidR="0028125D">
        <w:rPr>
          <w:rFonts w:ascii="Arial" w:hAnsi="Arial" w:cs="Arial"/>
          <w:sz w:val="24"/>
          <w:szCs w:val="24"/>
        </w:rPr>
        <w:t>ations on</w:t>
      </w:r>
      <w:r w:rsidR="00600D8A">
        <w:rPr>
          <w:rFonts w:ascii="Arial" w:hAnsi="Arial" w:cs="Arial"/>
          <w:sz w:val="24"/>
          <w:szCs w:val="24"/>
        </w:rPr>
        <w:t xml:space="preserve"> </w:t>
      </w:r>
      <w:r w:rsidR="000A15AF">
        <w:rPr>
          <w:rFonts w:ascii="Arial" w:hAnsi="Arial" w:cs="Arial"/>
          <w:sz w:val="24"/>
          <w:szCs w:val="24"/>
        </w:rPr>
        <w:t xml:space="preserve">applications </w:t>
      </w:r>
      <w:r w:rsidR="0028125D">
        <w:rPr>
          <w:rFonts w:ascii="Arial" w:hAnsi="Arial" w:cs="Arial"/>
          <w:sz w:val="24"/>
          <w:szCs w:val="24"/>
        </w:rPr>
        <w:t xml:space="preserve">to </w:t>
      </w:r>
      <w:r w:rsidR="00F1254C">
        <w:rPr>
          <w:rFonts w:ascii="Arial" w:hAnsi="Arial" w:cs="Arial"/>
          <w:sz w:val="24"/>
          <w:szCs w:val="24"/>
        </w:rPr>
        <w:t>the Council’s Cabinet Members</w:t>
      </w:r>
      <w:r w:rsidR="002E0903">
        <w:rPr>
          <w:rFonts w:ascii="Arial" w:hAnsi="Arial" w:cs="Arial"/>
          <w:sz w:val="24"/>
          <w:szCs w:val="24"/>
        </w:rPr>
        <w:t xml:space="preserve">. The Council’s Cabinet Members decide </w:t>
      </w:r>
      <w:r w:rsidR="00F1254C">
        <w:rPr>
          <w:rFonts w:ascii="Arial" w:hAnsi="Arial" w:cs="Arial"/>
          <w:sz w:val="24"/>
          <w:szCs w:val="24"/>
        </w:rPr>
        <w:t xml:space="preserve">whether applications are </w:t>
      </w:r>
      <w:r w:rsidR="002E0903">
        <w:rPr>
          <w:rFonts w:ascii="Arial" w:hAnsi="Arial" w:cs="Arial"/>
          <w:sz w:val="24"/>
          <w:szCs w:val="24"/>
        </w:rPr>
        <w:t>approved or not.</w:t>
      </w:r>
    </w:p>
    <w:p w14:paraId="310F8E8B" w14:textId="77777777" w:rsidR="002E0903" w:rsidRDefault="002E0903" w:rsidP="000F14AE">
      <w:pPr>
        <w:pStyle w:val="ListParagraph"/>
        <w:ind w:left="792"/>
        <w:rPr>
          <w:rFonts w:ascii="Arial" w:hAnsi="Arial" w:cs="Arial"/>
          <w:sz w:val="24"/>
          <w:szCs w:val="24"/>
        </w:rPr>
      </w:pPr>
    </w:p>
    <w:p w14:paraId="0F2A133F" w14:textId="1C2C255C" w:rsidR="007B43C2" w:rsidRDefault="00BC4740" w:rsidP="000F14AE">
      <w:pPr>
        <w:pStyle w:val="ListParagraph"/>
        <w:ind w:left="792"/>
        <w:rPr>
          <w:rFonts w:ascii="Arial" w:hAnsi="Arial" w:cs="Arial"/>
          <w:sz w:val="24"/>
          <w:szCs w:val="24"/>
        </w:rPr>
      </w:pPr>
      <w:r w:rsidRPr="000624E6">
        <w:rPr>
          <w:rFonts w:ascii="Arial" w:hAnsi="Arial" w:cs="Arial"/>
          <w:sz w:val="24"/>
          <w:szCs w:val="24"/>
        </w:rPr>
        <w:t>*</w:t>
      </w:r>
      <w:r w:rsidR="00725FE7" w:rsidRPr="000624E6">
        <w:rPr>
          <w:rFonts w:ascii="Arial" w:hAnsi="Arial" w:cs="Arial"/>
          <w:sz w:val="24"/>
          <w:szCs w:val="24"/>
        </w:rPr>
        <w:t>Online</w:t>
      </w:r>
      <w:r w:rsidRPr="000624E6">
        <w:rPr>
          <w:rFonts w:ascii="Arial" w:hAnsi="Arial" w:cs="Arial"/>
          <w:sz w:val="24"/>
          <w:szCs w:val="24"/>
        </w:rPr>
        <w:t xml:space="preserve"> application</w:t>
      </w:r>
      <w:r w:rsidR="00AD265E">
        <w:rPr>
          <w:rFonts w:ascii="Arial" w:hAnsi="Arial" w:cs="Arial"/>
          <w:sz w:val="24"/>
          <w:szCs w:val="24"/>
        </w:rPr>
        <w:t>:</w:t>
      </w:r>
    </w:p>
    <w:p w14:paraId="2FFD3F23" w14:textId="7F468D40" w:rsidR="00AD265E" w:rsidRDefault="00AD265E" w:rsidP="00AD265E">
      <w:pPr>
        <w:pStyle w:val="ListParagraph"/>
        <w:numPr>
          <w:ilvl w:val="0"/>
          <w:numId w:val="37"/>
        </w:numPr>
        <w:rPr>
          <w:rFonts w:ascii="Arial" w:hAnsi="Arial" w:cs="Arial"/>
          <w:sz w:val="24"/>
          <w:szCs w:val="24"/>
        </w:rPr>
      </w:pPr>
      <w:hyperlink r:id="rId11" w:history="1">
        <w:r w:rsidRPr="00AD265E">
          <w:rPr>
            <w:rStyle w:val="Hyperlink"/>
            <w:rFonts w:ascii="Arial" w:hAnsi="Arial" w:cs="Arial"/>
            <w:sz w:val="24"/>
            <w:szCs w:val="24"/>
          </w:rPr>
          <w:t>Apply for a person</w:t>
        </w:r>
      </w:hyperlink>
    </w:p>
    <w:p w14:paraId="59A03DC9" w14:textId="39A62CE9" w:rsidR="00AD265E" w:rsidRPr="000624E6" w:rsidRDefault="00AD265E" w:rsidP="00AD265E">
      <w:pPr>
        <w:pStyle w:val="ListParagraph"/>
        <w:numPr>
          <w:ilvl w:val="0"/>
          <w:numId w:val="37"/>
        </w:numPr>
        <w:rPr>
          <w:rFonts w:ascii="Arial" w:hAnsi="Arial" w:cs="Arial"/>
          <w:sz w:val="24"/>
          <w:szCs w:val="24"/>
        </w:rPr>
      </w:pPr>
      <w:hyperlink r:id="rId12" w:history="1">
        <w:r w:rsidRPr="00AD265E">
          <w:rPr>
            <w:rStyle w:val="Hyperlink"/>
            <w:rFonts w:ascii="Arial" w:hAnsi="Arial" w:cs="Arial"/>
            <w:sz w:val="24"/>
            <w:szCs w:val="24"/>
          </w:rPr>
          <w:t>Apply for a building, place or event</w:t>
        </w:r>
      </w:hyperlink>
    </w:p>
    <w:p w14:paraId="5C311EEB" w14:textId="77777777" w:rsidR="000F14AE" w:rsidRPr="000624E6" w:rsidRDefault="000F14AE" w:rsidP="000F14AE">
      <w:pPr>
        <w:pStyle w:val="ListParagraph"/>
        <w:ind w:left="792"/>
        <w:rPr>
          <w:rFonts w:ascii="Arial" w:hAnsi="Arial" w:cs="Arial"/>
          <w:sz w:val="24"/>
          <w:szCs w:val="24"/>
        </w:rPr>
      </w:pPr>
    </w:p>
    <w:p w14:paraId="637BFEB3" w14:textId="0C5CF7F9" w:rsidR="00B80180" w:rsidRDefault="0034384E" w:rsidP="000F14AE">
      <w:pPr>
        <w:pStyle w:val="ListParagraph"/>
        <w:ind w:left="792"/>
        <w:rPr>
          <w:rFonts w:ascii="Arial" w:hAnsi="Arial" w:cs="Arial"/>
          <w:sz w:val="24"/>
          <w:szCs w:val="24"/>
        </w:rPr>
      </w:pPr>
      <w:r w:rsidRPr="000624E6">
        <w:rPr>
          <w:rFonts w:ascii="Arial" w:hAnsi="Arial" w:cs="Arial"/>
          <w:sz w:val="24"/>
          <w:szCs w:val="24"/>
        </w:rPr>
        <w:t xml:space="preserve">Any member of the public including </w:t>
      </w:r>
      <w:r w:rsidR="004650B1" w:rsidRPr="000624E6">
        <w:rPr>
          <w:rFonts w:ascii="Arial" w:hAnsi="Arial" w:cs="Arial"/>
          <w:sz w:val="24"/>
          <w:szCs w:val="24"/>
        </w:rPr>
        <w:t>businesses,</w:t>
      </w:r>
      <w:r w:rsidRPr="000624E6">
        <w:rPr>
          <w:rFonts w:ascii="Arial" w:hAnsi="Arial" w:cs="Arial"/>
          <w:sz w:val="24"/>
          <w:szCs w:val="24"/>
        </w:rPr>
        <w:t xml:space="preserve"> community groups</w:t>
      </w:r>
      <w:r w:rsidR="004650B1" w:rsidRPr="000624E6">
        <w:rPr>
          <w:rFonts w:ascii="Arial" w:hAnsi="Arial" w:cs="Arial"/>
          <w:sz w:val="24"/>
          <w:szCs w:val="24"/>
        </w:rPr>
        <w:t>, individuals</w:t>
      </w:r>
      <w:r w:rsidRPr="000624E6">
        <w:rPr>
          <w:rFonts w:ascii="Arial" w:hAnsi="Arial" w:cs="Arial"/>
          <w:sz w:val="24"/>
          <w:szCs w:val="24"/>
        </w:rPr>
        <w:t xml:space="preserve"> or </w:t>
      </w:r>
      <w:proofErr w:type="spellStart"/>
      <w:r w:rsidRPr="000624E6">
        <w:rPr>
          <w:rFonts w:ascii="Arial" w:hAnsi="Arial" w:cs="Arial"/>
          <w:sz w:val="24"/>
          <w:szCs w:val="24"/>
        </w:rPr>
        <w:t>organisations</w:t>
      </w:r>
      <w:proofErr w:type="spellEnd"/>
      <w:r w:rsidRPr="000624E6">
        <w:rPr>
          <w:rFonts w:ascii="Arial" w:hAnsi="Arial" w:cs="Arial"/>
          <w:sz w:val="24"/>
          <w:szCs w:val="24"/>
        </w:rPr>
        <w:t xml:space="preserve"> (the nominating party) can make applications for </w:t>
      </w:r>
      <w:proofErr w:type="gramStart"/>
      <w:r w:rsidR="002A3C77">
        <w:rPr>
          <w:rFonts w:ascii="Arial" w:hAnsi="Arial" w:cs="Arial"/>
          <w:sz w:val="24"/>
          <w:szCs w:val="24"/>
        </w:rPr>
        <w:t xml:space="preserve">a </w:t>
      </w:r>
      <w:r w:rsidRPr="000624E6">
        <w:rPr>
          <w:rFonts w:ascii="Arial" w:hAnsi="Arial" w:cs="Arial"/>
          <w:sz w:val="24"/>
          <w:szCs w:val="24"/>
        </w:rPr>
        <w:t>Blue</w:t>
      </w:r>
      <w:proofErr w:type="gramEnd"/>
      <w:r w:rsidRPr="000624E6">
        <w:rPr>
          <w:rFonts w:ascii="Arial" w:hAnsi="Arial" w:cs="Arial"/>
          <w:sz w:val="24"/>
          <w:szCs w:val="24"/>
        </w:rPr>
        <w:t xml:space="preserve"> Plaque</w:t>
      </w:r>
      <w:r w:rsidR="000B1237" w:rsidRPr="000624E6">
        <w:rPr>
          <w:rFonts w:ascii="Arial" w:hAnsi="Arial" w:cs="Arial"/>
          <w:sz w:val="24"/>
          <w:szCs w:val="24"/>
        </w:rPr>
        <w:t>.</w:t>
      </w:r>
      <w:r w:rsidR="000B1237" w:rsidRPr="00EF20DE">
        <w:rPr>
          <w:rFonts w:ascii="Arial" w:hAnsi="Arial" w:cs="Arial"/>
          <w:sz w:val="24"/>
          <w:szCs w:val="24"/>
        </w:rPr>
        <w:t xml:space="preserve"> </w:t>
      </w:r>
    </w:p>
    <w:p w14:paraId="5A2CFB51" w14:textId="77777777" w:rsidR="00EA600D" w:rsidRDefault="00EA600D" w:rsidP="000F14AE">
      <w:pPr>
        <w:pStyle w:val="ListParagraph"/>
        <w:ind w:left="792"/>
        <w:rPr>
          <w:rFonts w:ascii="Arial" w:hAnsi="Arial" w:cs="Arial"/>
          <w:sz w:val="24"/>
          <w:szCs w:val="24"/>
        </w:rPr>
      </w:pPr>
    </w:p>
    <w:p w14:paraId="26E7175C" w14:textId="329E7C21" w:rsidR="000F14AE" w:rsidRPr="005E367F" w:rsidRDefault="00EA600D" w:rsidP="005E367F">
      <w:pPr>
        <w:pStyle w:val="ListParagraph"/>
        <w:ind w:left="792"/>
        <w:rPr>
          <w:rFonts w:ascii="Arial" w:hAnsi="Arial" w:cs="Arial"/>
          <w:sz w:val="24"/>
          <w:szCs w:val="24"/>
        </w:rPr>
      </w:pPr>
      <w:r w:rsidRPr="00887361">
        <w:rPr>
          <w:rFonts w:ascii="Arial" w:hAnsi="Arial" w:cs="Arial"/>
          <w:sz w:val="24"/>
          <w:szCs w:val="24"/>
        </w:rPr>
        <w:t xml:space="preserve">Applications may be submitted in Welsh and any application submitted in Welsh will be treated no less </w:t>
      </w:r>
      <w:proofErr w:type="spellStart"/>
      <w:r w:rsidRPr="00887361">
        <w:rPr>
          <w:rFonts w:ascii="Arial" w:hAnsi="Arial" w:cs="Arial"/>
          <w:sz w:val="24"/>
          <w:szCs w:val="24"/>
        </w:rPr>
        <w:t>favourably</w:t>
      </w:r>
      <w:proofErr w:type="spellEnd"/>
      <w:r w:rsidRPr="00887361">
        <w:rPr>
          <w:rFonts w:ascii="Arial" w:hAnsi="Arial" w:cs="Arial"/>
          <w:sz w:val="24"/>
          <w:szCs w:val="24"/>
        </w:rPr>
        <w:t xml:space="preserve"> than an </w:t>
      </w:r>
      <w:r w:rsidR="00887361" w:rsidRPr="00887361">
        <w:rPr>
          <w:rFonts w:ascii="Arial" w:hAnsi="Arial" w:cs="Arial"/>
          <w:sz w:val="24"/>
          <w:szCs w:val="24"/>
        </w:rPr>
        <w:t>application</w:t>
      </w:r>
      <w:r w:rsidRPr="00887361">
        <w:rPr>
          <w:rFonts w:ascii="Arial" w:hAnsi="Arial" w:cs="Arial"/>
          <w:sz w:val="24"/>
          <w:szCs w:val="24"/>
        </w:rPr>
        <w:t xml:space="preserve"> submitted in English.</w:t>
      </w:r>
      <w:r>
        <w:rPr>
          <w:rFonts w:ascii="Arial" w:hAnsi="Arial" w:cs="Arial"/>
          <w:sz w:val="24"/>
          <w:szCs w:val="24"/>
        </w:rPr>
        <w:t xml:space="preserve"> </w:t>
      </w:r>
    </w:p>
    <w:p w14:paraId="0A77E158" w14:textId="77777777" w:rsidR="00E70D15" w:rsidRPr="00EF20DE" w:rsidRDefault="00E70D15" w:rsidP="000F14AE">
      <w:pPr>
        <w:pStyle w:val="Heading2"/>
        <w:rPr>
          <w:rFonts w:ascii="Arial" w:hAnsi="Arial" w:cs="Arial"/>
          <w:sz w:val="24"/>
          <w:szCs w:val="24"/>
        </w:rPr>
      </w:pPr>
      <w:bookmarkStart w:id="18" w:name="_Toc176342270"/>
      <w:r w:rsidRPr="00EF20DE">
        <w:rPr>
          <w:rFonts w:ascii="Arial" w:hAnsi="Arial" w:cs="Arial"/>
          <w:sz w:val="24"/>
          <w:szCs w:val="24"/>
        </w:rPr>
        <w:t>Historical Evidence</w:t>
      </w:r>
      <w:bookmarkEnd w:id="18"/>
    </w:p>
    <w:p w14:paraId="3CB704A9" w14:textId="006D41A1" w:rsidR="001E5828" w:rsidRDefault="00E70D15" w:rsidP="000F14AE">
      <w:pPr>
        <w:pStyle w:val="ListParagraph"/>
        <w:ind w:left="792"/>
        <w:rPr>
          <w:rFonts w:ascii="Arial" w:hAnsi="Arial" w:cs="Arial"/>
          <w:sz w:val="24"/>
          <w:szCs w:val="24"/>
        </w:rPr>
      </w:pPr>
      <w:r w:rsidRPr="00EF20DE">
        <w:rPr>
          <w:rFonts w:ascii="Arial" w:hAnsi="Arial" w:cs="Arial"/>
          <w:sz w:val="24"/>
          <w:szCs w:val="24"/>
        </w:rPr>
        <w:t xml:space="preserve">As part of the application, the nominating party needs to provide evidence that the application, be it for a person, place or event satisfies the criteria for the Blue Plaque and is worthy of lasting recognition. </w:t>
      </w:r>
    </w:p>
    <w:p w14:paraId="4C99AEE2" w14:textId="77777777" w:rsidR="0077193A" w:rsidRDefault="0077193A" w:rsidP="000F14AE">
      <w:pPr>
        <w:pStyle w:val="ListParagraph"/>
        <w:ind w:left="792"/>
        <w:rPr>
          <w:rFonts w:ascii="Arial" w:hAnsi="Arial" w:cs="Arial"/>
          <w:sz w:val="24"/>
          <w:szCs w:val="24"/>
        </w:rPr>
      </w:pPr>
    </w:p>
    <w:p w14:paraId="340C93EF" w14:textId="247F24E4" w:rsidR="00E70D15" w:rsidRPr="00EF20DE" w:rsidRDefault="00E70D15" w:rsidP="000F14AE">
      <w:pPr>
        <w:pStyle w:val="ListParagraph"/>
        <w:ind w:left="792"/>
        <w:rPr>
          <w:rFonts w:ascii="Arial" w:hAnsi="Arial" w:cs="Arial"/>
          <w:sz w:val="24"/>
          <w:szCs w:val="24"/>
        </w:rPr>
      </w:pPr>
      <w:r w:rsidRPr="00EF20DE">
        <w:rPr>
          <w:rFonts w:ascii="Arial" w:hAnsi="Arial" w:cs="Arial"/>
          <w:sz w:val="24"/>
          <w:szCs w:val="24"/>
        </w:rPr>
        <w:t xml:space="preserve">This information is vetted and checked for factual accuracy by </w:t>
      </w:r>
      <w:r w:rsidR="005C3B23">
        <w:rPr>
          <w:rFonts w:ascii="Arial" w:hAnsi="Arial" w:cs="Arial"/>
          <w:sz w:val="24"/>
          <w:szCs w:val="24"/>
        </w:rPr>
        <w:t>the</w:t>
      </w:r>
      <w:r w:rsidR="002A3C77">
        <w:rPr>
          <w:rFonts w:ascii="Arial" w:hAnsi="Arial" w:cs="Arial"/>
          <w:sz w:val="24"/>
          <w:szCs w:val="24"/>
        </w:rPr>
        <w:t xml:space="preserve"> panel</w:t>
      </w:r>
      <w:r w:rsidR="00E244FF" w:rsidRPr="00725FE7">
        <w:rPr>
          <w:rFonts w:ascii="Arial" w:hAnsi="Arial" w:cs="Arial"/>
          <w:sz w:val="24"/>
          <w:szCs w:val="24"/>
        </w:rPr>
        <w:t xml:space="preserve"> </w:t>
      </w:r>
      <w:r w:rsidRPr="00725FE7">
        <w:rPr>
          <w:rFonts w:ascii="Arial" w:hAnsi="Arial" w:cs="Arial"/>
          <w:sz w:val="24"/>
          <w:szCs w:val="24"/>
        </w:rPr>
        <w:t>as part of the selection process.</w:t>
      </w:r>
      <w:r w:rsidRPr="00EF20DE">
        <w:rPr>
          <w:rFonts w:ascii="Arial" w:hAnsi="Arial" w:cs="Arial"/>
          <w:sz w:val="24"/>
          <w:szCs w:val="24"/>
        </w:rPr>
        <w:t xml:space="preserve">  </w:t>
      </w:r>
    </w:p>
    <w:p w14:paraId="6193FCAE" w14:textId="77777777" w:rsidR="000F14AE" w:rsidRPr="00EF20DE" w:rsidRDefault="000F14AE" w:rsidP="000F14AE">
      <w:pPr>
        <w:pStyle w:val="ListParagraph"/>
        <w:ind w:left="792"/>
        <w:rPr>
          <w:rFonts w:ascii="Arial" w:hAnsi="Arial" w:cs="Arial"/>
          <w:sz w:val="24"/>
          <w:szCs w:val="24"/>
        </w:rPr>
      </w:pPr>
    </w:p>
    <w:p w14:paraId="05519CA5" w14:textId="77777777" w:rsidR="00320088" w:rsidRPr="00EF20DE" w:rsidRDefault="00320088" w:rsidP="000F14AE">
      <w:pPr>
        <w:pStyle w:val="Heading2"/>
        <w:rPr>
          <w:rFonts w:ascii="Arial" w:hAnsi="Arial" w:cs="Arial"/>
          <w:sz w:val="24"/>
          <w:szCs w:val="24"/>
        </w:rPr>
      </w:pPr>
      <w:bookmarkStart w:id="19" w:name="_Toc176342271"/>
      <w:r w:rsidRPr="00EF20DE">
        <w:rPr>
          <w:rFonts w:ascii="Arial" w:hAnsi="Arial" w:cs="Arial"/>
          <w:sz w:val="24"/>
          <w:szCs w:val="24"/>
        </w:rPr>
        <w:t>Consent</w:t>
      </w:r>
      <w:bookmarkEnd w:id="19"/>
    </w:p>
    <w:p w14:paraId="728678C1" w14:textId="687A474B" w:rsidR="004650B1" w:rsidRDefault="00320088" w:rsidP="00D102E6">
      <w:pPr>
        <w:pStyle w:val="ListParagraph"/>
        <w:ind w:left="792"/>
        <w:rPr>
          <w:rFonts w:ascii="Arial" w:hAnsi="Arial" w:cs="Arial"/>
          <w:sz w:val="24"/>
          <w:szCs w:val="24"/>
        </w:rPr>
      </w:pPr>
      <w:r w:rsidRPr="00EF20DE">
        <w:rPr>
          <w:rFonts w:ascii="Arial" w:hAnsi="Arial" w:cs="Arial"/>
          <w:sz w:val="24"/>
          <w:szCs w:val="24"/>
        </w:rPr>
        <w:t>Consent should be sought from the property owner (and where relevant) the local planning authority at this stage to avoid any unnecessary delays o</w:t>
      </w:r>
      <w:r w:rsidR="00092B14" w:rsidRPr="00EF20DE">
        <w:rPr>
          <w:rFonts w:ascii="Arial" w:hAnsi="Arial" w:cs="Arial"/>
          <w:sz w:val="24"/>
          <w:szCs w:val="24"/>
        </w:rPr>
        <w:t>r, in extreme cases a complete failure</w:t>
      </w:r>
      <w:r w:rsidRPr="00EF20DE">
        <w:rPr>
          <w:rFonts w:ascii="Arial" w:hAnsi="Arial" w:cs="Arial"/>
          <w:sz w:val="24"/>
          <w:szCs w:val="24"/>
        </w:rPr>
        <w:t xml:space="preserve">, in successful </w:t>
      </w:r>
      <w:r w:rsidR="008D6788" w:rsidRPr="00EF20DE">
        <w:rPr>
          <w:rFonts w:ascii="Arial" w:hAnsi="Arial" w:cs="Arial"/>
          <w:sz w:val="24"/>
          <w:szCs w:val="24"/>
        </w:rPr>
        <w:t>applications.</w:t>
      </w:r>
      <w:r w:rsidR="008D6788">
        <w:rPr>
          <w:rFonts w:ascii="Arial" w:hAnsi="Arial" w:cs="Arial"/>
          <w:sz w:val="24"/>
          <w:szCs w:val="24"/>
        </w:rPr>
        <w:t xml:space="preserve"> The nominating party needs to provide the contact details of the owner of the property or location where the plaque is proposed to be installed. </w:t>
      </w:r>
      <w:r w:rsidR="00E31E08">
        <w:rPr>
          <w:rFonts w:ascii="Arial" w:hAnsi="Arial" w:cs="Arial"/>
          <w:sz w:val="24"/>
          <w:szCs w:val="24"/>
        </w:rPr>
        <w:t>A</w:t>
      </w:r>
      <w:r w:rsidR="008D6788">
        <w:rPr>
          <w:rFonts w:ascii="Arial" w:hAnsi="Arial" w:cs="Arial"/>
          <w:sz w:val="24"/>
          <w:szCs w:val="24"/>
        </w:rPr>
        <w:t xml:space="preserve"> contact email address or number</w:t>
      </w:r>
      <w:r w:rsidR="00E31E08">
        <w:rPr>
          <w:rFonts w:ascii="Arial" w:hAnsi="Arial" w:cs="Arial"/>
          <w:sz w:val="24"/>
          <w:szCs w:val="24"/>
        </w:rPr>
        <w:t xml:space="preserve"> of the owner</w:t>
      </w:r>
      <w:r w:rsidR="008D6788">
        <w:rPr>
          <w:rFonts w:ascii="Arial" w:hAnsi="Arial" w:cs="Arial"/>
          <w:sz w:val="24"/>
          <w:szCs w:val="24"/>
        </w:rPr>
        <w:t xml:space="preserve"> needs to be included in the application. This </w:t>
      </w:r>
      <w:r w:rsidR="00E31E08">
        <w:rPr>
          <w:rFonts w:ascii="Arial" w:hAnsi="Arial" w:cs="Arial"/>
          <w:sz w:val="24"/>
          <w:szCs w:val="24"/>
        </w:rPr>
        <w:t>enables</w:t>
      </w:r>
      <w:r w:rsidR="008D6788">
        <w:rPr>
          <w:rFonts w:ascii="Arial" w:hAnsi="Arial" w:cs="Arial"/>
          <w:sz w:val="24"/>
          <w:szCs w:val="24"/>
        </w:rPr>
        <w:t xml:space="preserve"> the </w:t>
      </w:r>
      <w:proofErr w:type="spellStart"/>
      <w:r w:rsidR="008D6788">
        <w:rPr>
          <w:rFonts w:ascii="Arial" w:hAnsi="Arial" w:cs="Arial"/>
          <w:sz w:val="24"/>
          <w:szCs w:val="24"/>
        </w:rPr>
        <w:t>HeritageNPT</w:t>
      </w:r>
      <w:proofErr w:type="spellEnd"/>
      <w:r w:rsidR="008D6788">
        <w:rPr>
          <w:rFonts w:ascii="Arial" w:hAnsi="Arial" w:cs="Arial"/>
          <w:sz w:val="24"/>
          <w:szCs w:val="24"/>
        </w:rPr>
        <w:t xml:space="preserve"> Team </w:t>
      </w:r>
      <w:r w:rsidR="00E31E08">
        <w:rPr>
          <w:rFonts w:ascii="Arial" w:hAnsi="Arial" w:cs="Arial"/>
          <w:sz w:val="24"/>
          <w:szCs w:val="24"/>
        </w:rPr>
        <w:t>to confirm that consent has been granted by the owner</w:t>
      </w:r>
      <w:r w:rsidR="008D6788">
        <w:rPr>
          <w:rFonts w:ascii="Arial" w:hAnsi="Arial" w:cs="Arial"/>
          <w:sz w:val="24"/>
          <w:szCs w:val="24"/>
        </w:rPr>
        <w:t xml:space="preserve">.   </w:t>
      </w:r>
    </w:p>
    <w:p w14:paraId="2D2B1A3F" w14:textId="77777777" w:rsidR="0094770A" w:rsidRDefault="0094770A" w:rsidP="00D102E6">
      <w:pPr>
        <w:pStyle w:val="ListParagraph"/>
        <w:ind w:left="792"/>
        <w:rPr>
          <w:rFonts w:ascii="Arial" w:hAnsi="Arial" w:cs="Arial"/>
          <w:sz w:val="24"/>
          <w:szCs w:val="24"/>
          <w:highlight w:val="yellow"/>
        </w:rPr>
      </w:pPr>
    </w:p>
    <w:p w14:paraId="08813B3E" w14:textId="42FBED6F" w:rsidR="002E0903" w:rsidRDefault="00E64655" w:rsidP="002E0903">
      <w:pPr>
        <w:pStyle w:val="ListParagraph"/>
        <w:ind w:left="792"/>
        <w:rPr>
          <w:rFonts w:ascii="Arial" w:hAnsi="Arial" w:cs="Arial"/>
          <w:sz w:val="24"/>
          <w:szCs w:val="24"/>
        </w:rPr>
      </w:pPr>
      <w:bookmarkStart w:id="20" w:name="_Hlk169687473"/>
      <w:r w:rsidRPr="000624E6">
        <w:rPr>
          <w:rFonts w:ascii="Arial" w:hAnsi="Arial" w:cs="Arial"/>
          <w:sz w:val="24"/>
          <w:szCs w:val="24"/>
        </w:rPr>
        <w:t xml:space="preserve">Some buildings or sites are Listed Buildings or Scheduled </w:t>
      </w:r>
      <w:proofErr w:type="gramStart"/>
      <w:r w:rsidRPr="000624E6">
        <w:rPr>
          <w:rFonts w:ascii="Arial" w:hAnsi="Arial" w:cs="Arial"/>
          <w:sz w:val="24"/>
          <w:szCs w:val="24"/>
        </w:rPr>
        <w:t>Monuments</w:t>
      </w:r>
      <w:proofErr w:type="gramEnd"/>
      <w:r w:rsidR="00563336">
        <w:rPr>
          <w:rFonts w:ascii="Arial" w:hAnsi="Arial" w:cs="Arial"/>
          <w:sz w:val="24"/>
          <w:szCs w:val="24"/>
        </w:rPr>
        <w:t xml:space="preserve"> and</w:t>
      </w:r>
      <w:r w:rsidRPr="000624E6">
        <w:rPr>
          <w:rFonts w:ascii="Arial" w:hAnsi="Arial" w:cs="Arial"/>
          <w:sz w:val="24"/>
          <w:szCs w:val="24"/>
        </w:rPr>
        <w:t xml:space="preserve"> we can assist</w:t>
      </w:r>
      <w:r w:rsidR="0094770A" w:rsidRPr="000624E6">
        <w:rPr>
          <w:rFonts w:ascii="Arial" w:hAnsi="Arial" w:cs="Arial"/>
          <w:sz w:val="24"/>
          <w:szCs w:val="24"/>
        </w:rPr>
        <w:t xml:space="preserve"> you</w:t>
      </w:r>
      <w:r w:rsidRPr="000624E6">
        <w:rPr>
          <w:rFonts w:ascii="Arial" w:hAnsi="Arial" w:cs="Arial"/>
          <w:sz w:val="24"/>
          <w:szCs w:val="24"/>
        </w:rPr>
        <w:t xml:space="preserve"> to secure Listed Building Consent (LBC) or Scheduled </w:t>
      </w:r>
      <w:r w:rsidRPr="000624E6">
        <w:rPr>
          <w:rFonts w:ascii="Arial" w:hAnsi="Arial" w:cs="Arial"/>
          <w:sz w:val="24"/>
          <w:szCs w:val="24"/>
        </w:rPr>
        <w:lastRenderedPageBreak/>
        <w:t xml:space="preserve">Monument Consent (SMC). Please </w:t>
      </w:r>
      <w:r w:rsidR="000624E6" w:rsidRPr="000624E6">
        <w:rPr>
          <w:rFonts w:ascii="Arial" w:hAnsi="Arial" w:cs="Arial"/>
          <w:sz w:val="24"/>
          <w:szCs w:val="24"/>
        </w:rPr>
        <w:t>contact</w:t>
      </w:r>
      <w:r w:rsidR="004650B1" w:rsidRPr="000624E6">
        <w:rPr>
          <w:rFonts w:ascii="Arial" w:hAnsi="Arial" w:cs="Arial"/>
          <w:sz w:val="24"/>
          <w:szCs w:val="24"/>
        </w:rPr>
        <w:t xml:space="preserve"> the </w:t>
      </w:r>
      <w:proofErr w:type="spellStart"/>
      <w:r w:rsidR="004650B1" w:rsidRPr="000624E6">
        <w:rPr>
          <w:rFonts w:ascii="Arial" w:hAnsi="Arial" w:cs="Arial"/>
          <w:sz w:val="24"/>
          <w:szCs w:val="24"/>
        </w:rPr>
        <w:t>HeritageNPT</w:t>
      </w:r>
      <w:proofErr w:type="spellEnd"/>
      <w:r w:rsidR="004650B1" w:rsidRPr="000624E6">
        <w:rPr>
          <w:rFonts w:ascii="Arial" w:hAnsi="Arial" w:cs="Arial"/>
          <w:sz w:val="24"/>
          <w:szCs w:val="24"/>
        </w:rPr>
        <w:t xml:space="preserve"> Team for </w:t>
      </w:r>
      <w:r w:rsidR="002A3C77">
        <w:rPr>
          <w:rFonts w:ascii="Arial" w:hAnsi="Arial" w:cs="Arial"/>
          <w:sz w:val="24"/>
          <w:szCs w:val="24"/>
        </w:rPr>
        <w:t xml:space="preserve">further assistance and </w:t>
      </w:r>
      <w:r w:rsidR="004650B1" w:rsidRPr="000624E6">
        <w:rPr>
          <w:rFonts w:ascii="Arial" w:hAnsi="Arial" w:cs="Arial"/>
          <w:sz w:val="24"/>
          <w:szCs w:val="24"/>
        </w:rPr>
        <w:t>guidance</w:t>
      </w:r>
      <w:r w:rsidR="0094770A" w:rsidRPr="000624E6">
        <w:rPr>
          <w:rFonts w:ascii="Arial" w:hAnsi="Arial" w:cs="Arial"/>
          <w:sz w:val="24"/>
          <w:szCs w:val="24"/>
        </w:rPr>
        <w:t>.</w:t>
      </w:r>
      <w:r w:rsidR="005D0178">
        <w:rPr>
          <w:rFonts w:ascii="Arial" w:hAnsi="Arial" w:cs="Arial"/>
          <w:sz w:val="24"/>
          <w:szCs w:val="24"/>
        </w:rPr>
        <w:t xml:space="preserve"> </w:t>
      </w:r>
    </w:p>
    <w:p w14:paraId="268A512F" w14:textId="515016A3" w:rsidR="006524B6" w:rsidRPr="002E0903" w:rsidRDefault="005D0178" w:rsidP="002E0903">
      <w:pPr>
        <w:pStyle w:val="ListParagraph"/>
        <w:ind w:left="792"/>
        <w:rPr>
          <w:rFonts w:ascii="Arial" w:hAnsi="Arial" w:cs="Arial"/>
          <w:sz w:val="24"/>
          <w:szCs w:val="24"/>
        </w:rPr>
      </w:pPr>
      <w:r w:rsidRPr="002E0903">
        <w:rPr>
          <w:rFonts w:ascii="Arial" w:hAnsi="Arial" w:cs="Arial"/>
          <w:sz w:val="24"/>
          <w:szCs w:val="24"/>
        </w:rPr>
        <w:t xml:space="preserve">There is no fee for LBC or SMC and the </w:t>
      </w:r>
      <w:proofErr w:type="spellStart"/>
      <w:r w:rsidRPr="002E0903">
        <w:rPr>
          <w:rFonts w:ascii="Arial" w:hAnsi="Arial" w:cs="Arial"/>
          <w:sz w:val="24"/>
          <w:szCs w:val="24"/>
        </w:rPr>
        <w:t>HeritageNPT</w:t>
      </w:r>
      <w:proofErr w:type="spellEnd"/>
      <w:r w:rsidR="009B5D87" w:rsidRPr="002E0903">
        <w:rPr>
          <w:rFonts w:ascii="Arial" w:hAnsi="Arial" w:cs="Arial"/>
          <w:sz w:val="24"/>
          <w:szCs w:val="24"/>
        </w:rPr>
        <w:t xml:space="preserve"> Team</w:t>
      </w:r>
      <w:r w:rsidRPr="002E0903">
        <w:rPr>
          <w:rFonts w:ascii="Arial" w:hAnsi="Arial" w:cs="Arial"/>
          <w:sz w:val="24"/>
          <w:szCs w:val="24"/>
        </w:rPr>
        <w:t xml:space="preserve"> will work with the nominating party and Cadw to obtain this consent</w:t>
      </w:r>
      <w:r w:rsidR="005A2CCA" w:rsidRPr="002E0903">
        <w:rPr>
          <w:rFonts w:ascii="Arial" w:hAnsi="Arial" w:cs="Arial"/>
          <w:sz w:val="24"/>
          <w:szCs w:val="24"/>
        </w:rPr>
        <w:t xml:space="preserve"> if required</w:t>
      </w:r>
      <w:r w:rsidRPr="002E0903">
        <w:rPr>
          <w:rFonts w:ascii="Arial" w:hAnsi="Arial" w:cs="Arial"/>
          <w:sz w:val="24"/>
          <w:szCs w:val="24"/>
        </w:rPr>
        <w:t xml:space="preserve">. </w:t>
      </w:r>
    </w:p>
    <w:p w14:paraId="4F92D8D1" w14:textId="70118ED1" w:rsidR="00656A60" w:rsidRPr="00EF20DE" w:rsidRDefault="00092B14" w:rsidP="000F14AE">
      <w:pPr>
        <w:pStyle w:val="Heading2"/>
        <w:rPr>
          <w:rFonts w:ascii="Arial" w:hAnsi="Arial" w:cs="Arial"/>
          <w:sz w:val="24"/>
          <w:szCs w:val="24"/>
        </w:rPr>
      </w:pPr>
      <w:bookmarkStart w:id="21" w:name="_Toc176342272"/>
      <w:bookmarkEnd w:id="20"/>
      <w:r w:rsidRPr="00EF20DE">
        <w:rPr>
          <w:rFonts w:ascii="Arial" w:hAnsi="Arial" w:cs="Arial"/>
          <w:sz w:val="24"/>
          <w:szCs w:val="24"/>
        </w:rPr>
        <w:t>Selection</w:t>
      </w:r>
      <w:r w:rsidR="00EE6B3B">
        <w:rPr>
          <w:rFonts w:ascii="Arial" w:hAnsi="Arial" w:cs="Arial"/>
          <w:sz w:val="24"/>
          <w:szCs w:val="24"/>
        </w:rPr>
        <w:t xml:space="preserve"> &amp; Approval </w:t>
      </w:r>
      <w:r w:rsidR="00EE6B3B" w:rsidRPr="00EF20DE">
        <w:rPr>
          <w:rFonts w:ascii="Arial" w:hAnsi="Arial" w:cs="Arial"/>
          <w:sz w:val="24"/>
          <w:szCs w:val="24"/>
        </w:rPr>
        <w:t>Process</w:t>
      </w:r>
      <w:bookmarkEnd w:id="21"/>
    </w:p>
    <w:p w14:paraId="69AE4892" w14:textId="520F3EA1" w:rsidR="00C423A3" w:rsidRDefault="00110A2A" w:rsidP="00DC49D6">
      <w:pPr>
        <w:pStyle w:val="ListParagraph"/>
        <w:ind w:left="792"/>
        <w:rPr>
          <w:rFonts w:ascii="Arial" w:hAnsi="Arial" w:cs="Arial"/>
          <w:sz w:val="24"/>
          <w:szCs w:val="24"/>
        </w:rPr>
      </w:pPr>
      <w:r w:rsidRPr="00253A11">
        <w:rPr>
          <w:rFonts w:ascii="Arial" w:hAnsi="Arial" w:cs="Arial"/>
          <w:sz w:val="24"/>
          <w:szCs w:val="24"/>
        </w:rPr>
        <w:t xml:space="preserve">The submission window for applications </w:t>
      </w:r>
      <w:r w:rsidR="009A2498" w:rsidRPr="00253A11">
        <w:rPr>
          <w:rFonts w:ascii="Arial" w:hAnsi="Arial" w:cs="Arial"/>
          <w:sz w:val="24"/>
          <w:szCs w:val="24"/>
        </w:rPr>
        <w:t>will be</w:t>
      </w:r>
      <w:r w:rsidRPr="00253A11">
        <w:rPr>
          <w:rFonts w:ascii="Arial" w:hAnsi="Arial" w:cs="Arial"/>
          <w:sz w:val="24"/>
          <w:szCs w:val="24"/>
        </w:rPr>
        <w:t xml:space="preserve"> open from 1</w:t>
      </w:r>
      <w:r w:rsidRPr="00253A11">
        <w:rPr>
          <w:rFonts w:ascii="Arial" w:hAnsi="Arial" w:cs="Arial"/>
          <w:sz w:val="24"/>
          <w:szCs w:val="24"/>
          <w:vertAlign w:val="superscript"/>
        </w:rPr>
        <w:t>st</w:t>
      </w:r>
      <w:r w:rsidRPr="00253A11">
        <w:rPr>
          <w:rFonts w:ascii="Arial" w:hAnsi="Arial" w:cs="Arial"/>
          <w:sz w:val="24"/>
          <w:szCs w:val="24"/>
        </w:rPr>
        <w:t xml:space="preserve"> April 2025 to 30</w:t>
      </w:r>
      <w:r w:rsidRPr="00253A11">
        <w:rPr>
          <w:rFonts w:ascii="Arial" w:hAnsi="Arial" w:cs="Arial"/>
          <w:sz w:val="24"/>
          <w:szCs w:val="24"/>
          <w:vertAlign w:val="superscript"/>
        </w:rPr>
        <w:t>th</w:t>
      </w:r>
      <w:r w:rsidRPr="00253A11">
        <w:rPr>
          <w:rFonts w:ascii="Arial" w:hAnsi="Arial" w:cs="Arial"/>
          <w:sz w:val="24"/>
          <w:szCs w:val="24"/>
        </w:rPr>
        <w:t xml:space="preserve"> September 2025, subsequently the application window will be live for the same six-month period April to September in </w:t>
      </w:r>
      <w:r w:rsidR="00FA3741" w:rsidRPr="00253A11">
        <w:rPr>
          <w:rFonts w:ascii="Arial" w:hAnsi="Arial" w:cs="Arial"/>
          <w:sz w:val="24"/>
          <w:szCs w:val="24"/>
        </w:rPr>
        <w:t>following years.</w:t>
      </w:r>
    </w:p>
    <w:p w14:paraId="000CADE0" w14:textId="77777777" w:rsidR="00C423A3" w:rsidRDefault="00C423A3" w:rsidP="00DC49D6">
      <w:pPr>
        <w:pStyle w:val="ListParagraph"/>
        <w:ind w:left="792"/>
        <w:rPr>
          <w:rFonts w:ascii="Arial" w:hAnsi="Arial" w:cs="Arial"/>
          <w:sz w:val="24"/>
          <w:szCs w:val="24"/>
        </w:rPr>
      </w:pPr>
    </w:p>
    <w:p w14:paraId="7303F14F" w14:textId="48F11D39" w:rsidR="00E244FF" w:rsidRDefault="00137D66" w:rsidP="00DC49D6">
      <w:pPr>
        <w:pStyle w:val="ListParagraph"/>
        <w:ind w:left="792"/>
        <w:rPr>
          <w:rFonts w:ascii="Arial" w:hAnsi="Arial" w:cs="Arial"/>
          <w:sz w:val="24"/>
          <w:szCs w:val="24"/>
        </w:rPr>
      </w:pPr>
      <w:r w:rsidRPr="008D6788">
        <w:rPr>
          <w:rFonts w:ascii="Arial" w:hAnsi="Arial" w:cs="Arial"/>
          <w:sz w:val="24"/>
          <w:szCs w:val="24"/>
        </w:rPr>
        <w:t>The</w:t>
      </w:r>
      <w:r w:rsidR="004650B1" w:rsidRPr="008D6788">
        <w:rPr>
          <w:rFonts w:ascii="Arial" w:hAnsi="Arial" w:cs="Arial"/>
          <w:sz w:val="24"/>
          <w:szCs w:val="24"/>
        </w:rPr>
        <w:t xml:space="preserve"> selection panel</w:t>
      </w:r>
      <w:r w:rsidRPr="008D6788">
        <w:rPr>
          <w:rFonts w:ascii="Arial" w:hAnsi="Arial" w:cs="Arial"/>
          <w:sz w:val="24"/>
          <w:szCs w:val="24"/>
        </w:rPr>
        <w:t xml:space="preserve"> will proactively work</w:t>
      </w:r>
      <w:r w:rsidR="00C423A3" w:rsidRPr="008D6788">
        <w:rPr>
          <w:rFonts w:ascii="Arial" w:hAnsi="Arial" w:cs="Arial"/>
          <w:sz w:val="24"/>
          <w:szCs w:val="24"/>
        </w:rPr>
        <w:t xml:space="preserve"> with nominators</w:t>
      </w:r>
      <w:r w:rsidRPr="008D6788">
        <w:rPr>
          <w:rFonts w:ascii="Arial" w:hAnsi="Arial" w:cs="Arial"/>
          <w:sz w:val="24"/>
          <w:szCs w:val="24"/>
        </w:rPr>
        <w:t xml:space="preserve"> to ensure that successful applications are</w:t>
      </w:r>
      <w:r w:rsidR="00C423A3" w:rsidRPr="008D6788">
        <w:rPr>
          <w:rFonts w:ascii="Arial" w:hAnsi="Arial" w:cs="Arial"/>
          <w:sz w:val="24"/>
          <w:szCs w:val="24"/>
        </w:rPr>
        <w:t xml:space="preserve"> varied</w:t>
      </w:r>
      <w:r w:rsidRPr="008D6788">
        <w:rPr>
          <w:rFonts w:ascii="Arial" w:hAnsi="Arial" w:cs="Arial"/>
          <w:sz w:val="24"/>
          <w:szCs w:val="24"/>
        </w:rPr>
        <w:t xml:space="preserve"> and are representative of </w:t>
      </w:r>
      <w:r w:rsidR="00C423A3" w:rsidRPr="008D6788">
        <w:rPr>
          <w:rFonts w:ascii="Arial" w:hAnsi="Arial" w:cs="Arial"/>
          <w:sz w:val="24"/>
          <w:szCs w:val="24"/>
        </w:rPr>
        <w:t xml:space="preserve">our </w:t>
      </w:r>
      <w:r w:rsidRPr="008D6788">
        <w:rPr>
          <w:rFonts w:ascii="Arial" w:hAnsi="Arial" w:cs="Arial"/>
          <w:sz w:val="24"/>
          <w:szCs w:val="24"/>
        </w:rPr>
        <w:t>communities.</w:t>
      </w:r>
      <w:r w:rsidRPr="00EF20DE">
        <w:rPr>
          <w:rFonts w:ascii="Arial" w:hAnsi="Arial" w:cs="Arial"/>
          <w:sz w:val="24"/>
          <w:szCs w:val="24"/>
        </w:rPr>
        <w:t xml:space="preserve"> </w:t>
      </w:r>
    </w:p>
    <w:p w14:paraId="67E15268" w14:textId="77777777" w:rsidR="00110A2A" w:rsidRDefault="00110A2A" w:rsidP="00DC49D6">
      <w:pPr>
        <w:pStyle w:val="ListParagraph"/>
        <w:ind w:left="792"/>
        <w:rPr>
          <w:rFonts w:ascii="Arial" w:hAnsi="Arial" w:cs="Arial"/>
          <w:sz w:val="24"/>
          <w:szCs w:val="24"/>
        </w:rPr>
      </w:pPr>
    </w:p>
    <w:p w14:paraId="49CFDC19" w14:textId="3398BFAF" w:rsidR="00110A2A" w:rsidRDefault="00110A2A" w:rsidP="00DC49D6">
      <w:pPr>
        <w:pStyle w:val="ListParagraph"/>
        <w:ind w:left="792"/>
        <w:rPr>
          <w:rFonts w:ascii="Arial" w:hAnsi="Arial" w:cs="Arial"/>
          <w:sz w:val="24"/>
          <w:szCs w:val="24"/>
        </w:rPr>
      </w:pPr>
      <w:r w:rsidRPr="00253A11">
        <w:rPr>
          <w:rFonts w:ascii="Arial" w:hAnsi="Arial" w:cs="Arial"/>
          <w:sz w:val="24"/>
          <w:szCs w:val="24"/>
        </w:rPr>
        <w:t xml:space="preserve">The assessment and approval process </w:t>
      </w:r>
      <w:r w:rsidR="00563336">
        <w:rPr>
          <w:rFonts w:ascii="Arial" w:hAnsi="Arial" w:cs="Arial"/>
          <w:sz w:val="24"/>
          <w:szCs w:val="24"/>
        </w:rPr>
        <w:t>could</w:t>
      </w:r>
      <w:r w:rsidR="001F0229" w:rsidRPr="00253A11">
        <w:rPr>
          <w:rFonts w:ascii="Arial" w:hAnsi="Arial" w:cs="Arial"/>
          <w:sz w:val="24"/>
          <w:szCs w:val="24"/>
        </w:rPr>
        <w:t xml:space="preserve"> </w:t>
      </w:r>
      <w:r w:rsidRPr="00253A11">
        <w:rPr>
          <w:rFonts w:ascii="Arial" w:hAnsi="Arial" w:cs="Arial"/>
          <w:sz w:val="24"/>
          <w:szCs w:val="24"/>
        </w:rPr>
        <w:t xml:space="preserve">take up to 3 months. Self-funded applications can apply on an ad hoc basis but still need to be approved by the </w:t>
      </w:r>
      <w:r w:rsidR="00152F1E" w:rsidRPr="006E589C">
        <w:rPr>
          <w:rFonts w:ascii="Arial" w:hAnsi="Arial" w:cs="Arial"/>
          <w:sz w:val="24"/>
          <w:szCs w:val="24"/>
        </w:rPr>
        <w:t>Council’s Single Cabinet Member Decision.</w:t>
      </w:r>
    </w:p>
    <w:p w14:paraId="0F9F6DA3" w14:textId="77777777" w:rsidR="00DC49D6" w:rsidRPr="00DC49D6" w:rsidRDefault="00DC49D6" w:rsidP="00DC49D6">
      <w:pPr>
        <w:pStyle w:val="ListParagraph"/>
        <w:ind w:left="792"/>
        <w:rPr>
          <w:rFonts w:ascii="Arial" w:hAnsi="Arial" w:cs="Arial"/>
          <w:sz w:val="24"/>
          <w:szCs w:val="24"/>
        </w:rPr>
      </w:pPr>
    </w:p>
    <w:p w14:paraId="2A9FC93F" w14:textId="6072D662" w:rsidR="00BA4C34" w:rsidRDefault="000B7F21" w:rsidP="00BA4C34">
      <w:pPr>
        <w:pStyle w:val="ListParagraph"/>
        <w:ind w:left="792"/>
        <w:rPr>
          <w:rFonts w:ascii="Arial" w:hAnsi="Arial" w:cs="Arial"/>
          <w:sz w:val="24"/>
          <w:szCs w:val="24"/>
        </w:rPr>
      </w:pPr>
      <w:r w:rsidRPr="00EF20DE">
        <w:rPr>
          <w:rFonts w:ascii="Arial" w:hAnsi="Arial" w:cs="Arial"/>
          <w:sz w:val="24"/>
          <w:szCs w:val="24"/>
        </w:rPr>
        <w:t xml:space="preserve">Each application is considered on its own merit as evidenced by </w:t>
      </w:r>
      <w:proofErr w:type="gramStart"/>
      <w:r w:rsidRPr="00EF20DE">
        <w:rPr>
          <w:rFonts w:ascii="Arial" w:hAnsi="Arial" w:cs="Arial"/>
          <w:sz w:val="24"/>
          <w:szCs w:val="24"/>
        </w:rPr>
        <w:t>any and all</w:t>
      </w:r>
      <w:proofErr w:type="gramEnd"/>
      <w:r w:rsidRPr="00EF20DE">
        <w:rPr>
          <w:rFonts w:ascii="Arial" w:hAnsi="Arial" w:cs="Arial"/>
          <w:sz w:val="24"/>
          <w:szCs w:val="24"/>
        </w:rPr>
        <w:t xml:space="preserve"> support</w:t>
      </w:r>
      <w:r w:rsidR="008B07AA">
        <w:rPr>
          <w:rFonts w:ascii="Arial" w:hAnsi="Arial" w:cs="Arial"/>
          <w:sz w:val="24"/>
          <w:szCs w:val="24"/>
        </w:rPr>
        <w:t>ing</w:t>
      </w:r>
      <w:r w:rsidRPr="00EF20DE">
        <w:rPr>
          <w:rFonts w:ascii="Arial" w:hAnsi="Arial" w:cs="Arial"/>
          <w:sz w:val="24"/>
          <w:szCs w:val="24"/>
        </w:rPr>
        <w:t xml:space="preserve"> information provided with it</w:t>
      </w:r>
      <w:r w:rsidR="002E0903">
        <w:rPr>
          <w:rFonts w:ascii="Arial" w:hAnsi="Arial" w:cs="Arial"/>
          <w:sz w:val="24"/>
          <w:szCs w:val="24"/>
        </w:rPr>
        <w:t>,</w:t>
      </w:r>
      <w:r w:rsidRPr="00EF20DE">
        <w:rPr>
          <w:rFonts w:ascii="Arial" w:hAnsi="Arial" w:cs="Arial"/>
          <w:sz w:val="24"/>
          <w:szCs w:val="24"/>
        </w:rPr>
        <w:t xml:space="preserve"> including assessing the suitability of the proposed building or structure for installation. The </w:t>
      </w:r>
      <w:r w:rsidR="00682DA6">
        <w:rPr>
          <w:rFonts w:ascii="Arial" w:hAnsi="Arial" w:cs="Arial"/>
          <w:sz w:val="24"/>
          <w:szCs w:val="24"/>
        </w:rPr>
        <w:t>selection panel</w:t>
      </w:r>
      <w:r w:rsidRPr="00EF20DE">
        <w:rPr>
          <w:rFonts w:ascii="Arial" w:hAnsi="Arial" w:cs="Arial"/>
          <w:sz w:val="24"/>
          <w:szCs w:val="24"/>
        </w:rPr>
        <w:t xml:space="preserve"> may undertake its own research to substantiate applications. </w:t>
      </w:r>
    </w:p>
    <w:p w14:paraId="0BC31286" w14:textId="77777777" w:rsidR="00EE6B3B" w:rsidRDefault="00EE6B3B" w:rsidP="00BA4C34">
      <w:pPr>
        <w:pStyle w:val="ListParagraph"/>
        <w:ind w:left="792"/>
        <w:rPr>
          <w:rFonts w:ascii="Arial" w:hAnsi="Arial" w:cs="Arial"/>
          <w:sz w:val="24"/>
          <w:szCs w:val="24"/>
        </w:rPr>
      </w:pPr>
    </w:p>
    <w:p w14:paraId="01FC1BC2" w14:textId="508C7CF9" w:rsidR="00EE6B3B" w:rsidRDefault="00EE6B3B" w:rsidP="00BA4C34">
      <w:pPr>
        <w:pStyle w:val="ListParagraph"/>
        <w:ind w:left="792"/>
        <w:rPr>
          <w:rFonts w:ascii="Arial" w:hAnsi="Arial" w:cs="Arial"/>
          <w:sz w:val="24"/>
          <w:szCs w:val="24"/>
        </w:rPr>
      </w:pPr>
      <w:bookmarkStart w:id="22" w:name="_Hlk176351044"/>
      <w:r w:rsidRPr="0028125D">
        <w:rPr>
          <w:rFonts w:ascii="Arial" w:hAnsi="Arial" w:cs="Arial"/>
          <w:sz w:val="24"/>
          <w:szCs w:val="24"/>
        </w:rPr>
        <w:t xml:space="preserve">In cases where a </w:t>
      </w:r>
      <w:r w:rsidR="00BE0CBE">
        <w:rPr>
          <w:rFonts w:ascii="Arial" w:hAnsi="Arial" w:cs="Arial"/>
          <w:sz w:val="24"/>
          <w:szCs w:val="24"/>
        </w:rPr>
        <w:t>B</w:t>
      </w:r>
      <w:r w:rsidR="00BE0CBE" w:rsidRPr="0028125D">
        <w:rPr>
          <w:rFonts w:ascii="Arial" w:hAnsi="Arial" w:cs="Arial"/>
          <w:sz w:val="24"/>
          <w:szCs w:val="24"/>
        </w:rPr>
        <w:t>lue</w:t>
      </w:r>
      <w:r w:rsidR="00BE0CBE">
        <w:rPr>
          <w:rFonts w:ascii="Arial" w:hAnsi="Arial" w:cs="Arial"/>
          <w:sz w:val="24"/>
          <w:szCs w:val="24"/>
        </w:rPr>
        <w:t xml:space="preserve"> </w:t>
      </w:r>
      <w:r w:rsidR="00BE0CBE" w:rsidRPr="0028125D">
        <w:rPr>
          <w:rFonts w:ascii="Arial" w:hAnsi="Arial" w:cs="Arial"/>
          <w:sz w:val="24"/>
          <w:szCs w:val="24"/>
        </w:rPr>
        <w:t>Plaque</w:t>
      </w:r>
      <w:r w:rsidRPr="0028125D">
        <w:rPr>
          <w:rFonts w:ascii="Arial" w:hAnsi="Arial" w:cs="Arial"/>
          <w:sz w:val="24"/>
          <w:szCs w:val="24"/>
        </w:rPr>
        <w:t xml:space="preserve"> pla</w:t>
      </w:r>
      <w:r w:rsidR="003000E4" w:rsidRPr="0028125D">
        <w:rPr>
          <w:rFonts w:ascii="Arial" w:hAnsi="Arial" w:cs="Arial"/>
          <w:sz w:val="24"/>
          <w:szCs w:val="24"/>
        </w:rPr>
        <w:t>ys</w:t>
      </w:r>
      <w:r w:rsidRPr="0028125D">
        <w:rPr>
          <w:rFonts w:ascii="Arial" w:hAnsi="Arial" w:cs="Arial"/>
          <w:sz w:val="24"/>
          <w:szCs w:val="24"/>
        </w:rPr>
        <w:t xml:space="preserve"> an integral part in significant </w:t>
      </w:r>
      <w:r w:rsidR="00600D8A" w:rsidRPr="0028125D">
        <w:rPr>
          <w:rFonts w:ascii="Arial" w:hAnsi="Arial" w:cs="Arial"/>
          <w:sz w:val="24"/>
          <w:szCs w:val="24"/>
        </w:rPr>
        <w:t xml:space="preserve">up and coming </w:t>
      </w:r>
      <w:r w:rsidRPr="0028125D">
        <w:rPr>
          <w:rFonts w:ascii="Arial" w:hAnsi="Arial" w:cs="Arial"/>
          <w:sz w:val="24"/>
          <w:szCs w:val="24"/>
        </w:rPr>
        <w:t>commemorative celebrations taking place within the county</w:t>
      </w:r>
      <w:r w:rsidR="00600D8A" w:rsidRPr="0028125D">
        <w:rPr>
          <w:rFonts w:ascii="Arial" w:hAnsi="Arial" w:cs="Arial"/>
          <w:sz w:val="24"/>
          <w:szCs w:val="24"/>
        </w:rPr>
        <w:t>,</w:t>
      </w:r>
      <w:r w:rsidRPr="0028125D">
        <w:rPr>
          <w:rFonts w:ascii="Arial" w:hAnsi="Arial" w:cs="Arial"/>
          <w:sz w:val="24"/>
          <w:szCs w:val="24"/>
        </w:rPr>
        <w:t xml:space="preserve"> then applications can be fast tracked for </w:t>
      </w:r>
      <w:r w:rsidR="00BE0CBE">
        <w:rPr>
          <w:rFonts w:ascii="Arial" w:hAnsi="Arial" w:cs="Arial"/>
          <w:sz w:val="24"/>
          <w:szCs w:val="24"/>
        </w:rPr>
        <w:t xml:space="preserve">selection and </w:t>
      </w:r>
      <w:r w:rsidRPr="0028125D">
        <w:rPr>
          <w:rFonts w:ascii="Arial" w:hAnsi="Arial" w:cs="Arial"/>
          <w:sz w:val="24"/>
          <w:szCs w:val="24"/>
        </w:rPr>
        <w:t xml:space="preserve">approval. </w:t>
      </w:r>
      <w:bookmarkStart w:id="23" w:name="_Hlk176444101"/>
      <w:r w:rsidRPr="0028125D">
        <w:rPr>
          <w:rFonts w:ascii="Arial" w:hAnsi="Arial" w:cs="Arial"/>
          <w:sz w:val="24"/>
          <w:szCs w:val="24"/>
        </w:rPr>
        <w:t>The selection panel will a</w:t>
      </w:r>
      <w:r w:rsidR="000A15AF" w:rsidRPr="0028125D">
        <w:rPr>
          <w:rFonts w:ascii="Arial" w:hAnsi="Arial" w:cs="Arial"/>
          <w:sz w:val="24"/>
          <w:szCs w:val="24"/>
        </w:rPr>
        <w:t>ss</w:t>
      </w:r>
      <w:r w:rsidRPr="0028125D">
        <w:rPr>
          <w:rFonts w:ascii="Arial" w:hAnsi="Arial" w:cs="Arial"/>
          <w:sz w:val="24"/>
          <w:szCs w:val="24"/>
        </w:rPr>
        <w:t xml:space="preserve">ess each </w:t>
      </w:r>
      <w:r w:rsidR="00682DA6" w:rsidRPr="0028125D">
        <w:rPr>
          <w:rFonts w:ascii="Arial" w:hAnsi="Arial" w:cs="Arial"/>
          <w:sz w:val="24"/>
          <w:szCs w:val="24"/>
        </w:rPr>
        <w:t xml:space="preserve">application </w:t>
      </w:r>
      <w:r w:rsidRPr="0028125D">
        <w:rPr>
          <w:rFonts w:ascii="Arial" w:hAnsi="Arial" w:cs="Arial"/>
          <w:sz w:val="24"/>
          <w:szCs w:val="24"/>
        </w:rPr>
        <w:t xml:space="preserve">on a </w:t>
      </w:r>
      <w:r w:rsidR="003000E4" w:rsidRPr="0028125D">
        <w:rPr>
          <w:rFonts w:ascii="Arial" w:hAnsi="Arial" w:cs="Arial"/>
          <w:sz w:val="24"/>
          <w:szCs w:val="24"/>
        </w:rPr>
        <w:t>case-by-case</w:t>
      </w:r>
      <w:r w:rsidRPr="0028125D">
        <w:rPr>
          <w:rFonts w:ascii="Arial" w:hAnsi="Arial" w:cs="Arial"/>
          <w:sz w:val="24"/>
          <w:szCs w:val="24"/>
        </w:rPr>
        <w:t xml:space="preserve"> basis</w:t>
      </w:r>
      <w:r w:rsidR="00F1254C">
        <w:rPr>
          <w:rFonts w:ascii="Arial" w:hAnsi="Arial" w:cs="Arial"/>
          <w:sz w:val="24"/>
          <w:szCs w:val="24"/>
        </w:rPr>
        <w:t xml:space="preserve">, report their recommendations to the </w:t>
      </w:r>
      <w:r w:rsidR="00152F1E" w:rsidRPr="006E589C">
        <w:rPr>
          <w:rFonts w:ascii="Arial" w:hAnsi="Arial" w:cs="Arial"/>
          <w:sz w:val="24"/>
          <w:szCs w:val="24"/>
        </w:rPr>
        <w:t>Council’s Single Cabinet Member Decision</w:t>
      </w:r>
      <w:r w:rsidR="00F1254C" w:rsidRPr="006E589C">
        <w:rPr>
          <w:rFonts w:ascii="Arial" w:hAnsi="Arial" w:cs="Arial"/>
          <w:sz w:val="24"/>
          <w:szCs w:val="24"/>
        </w:rPr>
        <w:t xml:space="preserve"> </w:t>
      </w:r>
      <w:r w:rsidR="00F1254C">
        <w:rPr>
          <w:rFonts w:ascii="Arial" w:hAnsi="Arial" w:cs="Arial"/>
          <w:sz w:val="24"/>
          <w:szCs w:val="24"/>
        </w:rPr>
        <w:t xml:space="preserve">for their final decisions on </w:t>
      </w:r>
      <w:r w:rsidR="002E0903">
        <w:rPr>
          <w:rFonts w:ascii="Arial" w:hAnsi="Arial" w:cs="Arial"/>
          <w:sz w:val="24"/>
          <w:szCs w:val="24"/>
        </w:rPr>
        <w:t xml:space="preserve">whether </w:t>
      </w:r>
      <w:r w:rsidR="00F1254C">
        <w:rPr>
          <w:rFonts w:ascii="Arial" w:hAnsi="Arial" w:cs="Arial"/>
          <w:sz w:val="24"/>
          <w:szCs w:val="24"/>
        </w:rPr>
        <w:t xml:space="preserve">applications are supported or not. </w:t>
      </w:r>
    </w:p>
    <w:bookmarkEnd w:id="23"/>
    <w:p w14:paraId="6953C9BE" w14:textId="77777777" w:rsidR="003000E4" w:rsidRDefault="003000E4" w:rsidP="00BA4C34">
      <w:pPr>
        <w:pStyle w:val="ListParagraph"/>
        <w:ind w:left="792"/>
        <w:rPr>
          <w:rFonts w:ascii="Arial" w:hAnsi="Arial" w:cs="Arial"/>
          <w:sz w:val="24"/>
          <w:szCs w:val="24"/>
        </w:rPr>
      </w:pPr>
    </w:p>
    <w:p w14:paraId="245EBEDC" w14:textId="0D8F8B37" w:rsidR="003000E4" w:rsidRDefault="003000E4" w:rsidP="00BA4C34">
      <w:pPr>
        <w:pStyle w:val="ListParagraph"/>
        <w:ind w:left="792"/>
        <w:rPr>
          <w:rFonts w:ascii="Arial" w:hAnsi="Arial" w:cs="Arial"/>
          <w:sz w:val="24"/>
          <w:szCs w:val="24"/>
        </w:rPr>
      </w:pPr>
      <w:bookmarkStart w:id="24" w:name="_Hlk176350948"/>
      <w:bookmarkEnd w:id="22"/>
      <w:r>
        <w:rPr>
          <w:rFonts w:ascii="Arial" w:hAnsi="Arial" w:cs="Arial"/>
          <w:sz w:val="24"/>
          <w:szCs w:val="24"/>
        </w:rPr>
        <w:t xml:space="preserve">The selection panel is made up of the current members of the </w:t>
      </w:r>
      <w:proofErr w:type="spellStart"/>
      <w:r>
        <w:rPr>
          <w:rFonts w:ascii="Arial" w:hAnsi="Arial" w:cs="Arial"/>
          <w:sz w:val="24"/>
          <w:szCs w:val="24"/>
        </w:rPr>
        <w:t>HeritageNPT</w:t>
      </w:r>
      <w:proofErr w:type="spellEnd"/>
      <w:r>
        <w:rPr>
          <w:rFonts w:ascii="Arial" w:hAnsi="Arial" w:cs="Arial"/>
          <w:sz w:val="24"/>
          <w:szCs w:val="24"/>
        </w:rPr>
        <w:t xml:space="preserve"> Team within Neath Port Talbot Council:</w:t>
      </w:r>
    </w:p>
    <w:p w14:paraId="63FDD137" w14:textId="55496BB2" w:rsidR="003000E4" w:rsidRDefault="003000E4" w:rsidP="003000E4">
      <w:pPr>
        <w:pStyle w:val="ListParagraph"/>
        <w:numPr>
          <w:ilvl w:val="0"/>
          <w:numId w:val="36"/>
        </w:numPr>
        <w:rPr>
          <w:rFonts w:ascii="Arial" w:hAnsi="Arial" w:cs="Arial"/>
          <w:sz w:val="24"/>
          <w:szCs w:val="24"/>
        </w:rPr>
      </w:pPr>
      <w:r>
        <w:rPr>
          <w:rFonts w:ascii="Arial" w:hAnsi="Arial" w:cs="Arial"/>
          <w:sz w:val="24"/>
          <w:szCs w:val="24"/>
        </w:rPr>
        <w:t>Environmental Desigan &amp; Heritage Officer</w:t>
      </w:r>
    </w:p>
    <w:p w14:paraId="57F80108" w14:textId="4E6A68C9" w:rsidR="003000E4" w:rsidRDefault="003000E4" w:rsidP="003000E4">
      <w:pPr>
        <w:pStyle w:val="ListParagraph"/>
        <w:numPr>
          <w:ilvl w:val="0"/>
          <w:numId w:val="36"/>
        </w:numPr>
        <w:rPr>
          <w:rFonts w:ascii="Arial" w:hAnsi="Arial" w:cs="Arial"/>
          <w:sz w:val="24"/>
          <w:szCs w:val="24"/>
        </w:rPr>
      </w:pPr>
      <w:r>
        <w:rPr>
          <w:rFonts w:ascii="Arial" w:hAnsi="Arial" w:cs="Arial"/>
          <w:sz w:val="24"/>
          <w:szCs w:val="24"/>
        </w:rPr>
        <w:t>Heritage Strategy Officer</w:t>
      </w:r>
    </w:p>
    <w:p w14:paraId="2485FAFA" w14:textId="5AD4B00D" w:rsidR="003000E4" w:rsidRPr="003000E4" w:rsidRDefault="003000E4" w:rsidP="003000E4">
      <w:pPr>
        <w:pStyle w:val="ListParagraph"/>
        <w:numPr>
          <w:ilvl w:val="0"/>
          <w:numId w:val="36"/>
        </w:numPr>
        <w:rPr>
          <w:rFonts w:ascii="Arial" w:hAnsi="Arial" w:cs="Arial"/>
          <w:sz w:val="24"/>
          <w:szCs w:val="24"/>
        </w:rPr>
      </w:pPr>
      <w:r>
        <w:rPr>
          <w:rFonts w:ascii="Arial" w:hAnsi="Arial" w:cs="Arial"/>
          <w:sz w:val="24"/>
          <w:szCs w:val="24"/>
        </w:rPr>
        <w:t>Community Heritage Officer</w:t>
      </w:r>
    </w:p>
    <w:bookmarkEnd w:id="24"/>
    <w:p w14:paraId="0C768C22" w14:textId="77777777" w:rsidR="00EE6B3B" w:rsidRDefault="00EE6B3B" w:rsidP="00BA4C34">
      <w:pPr>
        <w:pStyle w:val="ListParagraph"/>
        <w:ind w:left="792"/>
        <w:rPr>
          <w:rFonts w:ascii="Arial" w:hAnsi="Arial" w:cs="Arial"/>
          <w:sz w:val="24"/>
          <w:szCs w:val="24"/>
        </w:rPr>
      </w:pPr>
    </w:p>
    <w:p w14:paraId="04DA472F" w14:textId="3FDE7DBC" w:rsidR="000A15AF" w:rsidRDefault="003000E4" w:rsidP="002E0903">
      <w:pPr>
        <w:pStyle w:val="ListParagraph"/>
        <w:ind w:left="792"/>
        <w:rPr>
          <w:rFonts w:ascii="Arial" w:hAnsi="Arial" w:cs="Arial"/>
          <w:sz w:val="24"/>
          <w:szCs w:val="24"/>
        </w:rPr>
      </w:pPr>
      <w:bookmarkStart w:id="25" w:name="_Hlk176350906"/>
      <w:r>
        <w:rPr>
          <w:rFonts w:ascii="Arial" w:hAnsi="Arial" w:cs="Arial"/>
          <w:sz w:val="24"/>
          <w:szCs w:val="24"/>
        </w:rPr>
        <w:t>The selection panel will check and vet all applications to ensure that all criteria</w:t>
      </w:r>
      <w:r w:rsidR="002E0903">
        <w:rPr>
          <w:rFonts w:ascii="Arial" w:hAnsi="Arial" w:cs="Arial"/>
          <w:sz w:val="24"/>
          <w:szCs w:val="24"/>
        </w:rPr>
        <w:t xml:space="preserve"> </w:t>
      </w:r>
      <w:proofErr w:type="gramStart"/>
      <w:r w:rsidR="005B0AE0">
        <w:rPr>
          <w:rFonts w:ascii="Arial" w:hAnsi="Arial" w:cs="Arial"/>
          <w:sz w:val="24"/>
          <w:szCs w:val="24"/>
        </w:rPr>
        <w:t>has</w:t>
      </w:r>
      <w:proofErr w:type="gramEnd"/>
      <w:r w:rsidR="005B0AE0">
        <w:rPr>
          <w:rFonts w:ascii="Arial" w:hAnsi="Arial" w:cs="Arial"/>
          <w:sz w:val="24"/>
          <w:szCs w:val="24"/>
        </w:rPr>
        <w:t xml:space="preserve"> been </w:t>
      </w:r>
      <w:r w:rsidR="00BE0CBE">
        <w:rPr>
          <w:rFonts w:ascii="Arial" w:hAnsi="Arial" w:cs="Arial"/>
          <w:sz w:val="24"/>
          <w:szCs w:val="24"/>
        </w:rPr>
        <w:t>met,</w:t>
      </w:r>
      <w:r>
        <w:rPr>
          <w:rFonts w:ascii="Arial" w:hAnsi="Arial" w:cs="Arial"/>
          <w:sz w:val="24"/>
          <w:szCs w:val="24"/>
        </w:rPr>
        <w:t xml:space="preserve"> and that </w:t>
      </w:r>
      <w:r w:rsidR="000A15AF">
        <w:rPr>
          <w:rFonts w:ascii="Arial" w:hAnsi="Arial" w:cs="Arial"/>
          <w:sz w:val="24"/>
          <w:szCs w:val="24"/>
        </w:rPr>
        <w:t>the application is</w:t>
      </w:r>
      <w:r>
        <w:rPr>
          <w:rFonts w:ascii="Arial" w:hAnsi="Arial" w:cs="Arial"/>
          <w:sz w:val="24"/>
          <w:szCs w:val="24"/>
        </w:rPr>
        <w:t xml:space="preserve"> </w:t>
      </w:r>
      <w:r w:rsidR="00E80AAB">
        <w:rPr>
          <w:rFonts w:ascii="Arial" w:hAnsi="Arial" w:cs="Arial"/>
          <w:sz w:val="24"/>
          <w:szCs w:val="24"/>
        </w:rPr>
        <w:t>appropriate</w:t>
      </w:r>
      <w:r w:rsidR="0028125D">
        <w:rPr>
          <w:rFonts w:ascii="Arial" w:hAnsi="Arial" w:cs="Arial"/>
          <w:sz w:val="24"/>
          <w:szCs w:val="24"/>
        </w:rPr>
        <w:t xml:space="preserve">. </w:t>
      </w:r>
      <w:r w:rsidR="008576FA" w:rsidRPr="006E589C">
        <w:rPr>
          <w:rFonts w:ascii="Arial" w:hAnsi="Arial" w:cs="Arial"/>
          <w:sz w:val="24"/>
          <w:szCs w:val="24"/>
        </w:rPr>
        <w:t xml:space="preserve">The selection panel’s recommendations will be shared with </w:t>
      </w:r>
      <w:r w:rsidR="00D50F02" w:rsidRPr="006E589C">
        <w:rPr>
          <w:rFonts w:ascii="Arial" w:hAnsi="Arial" w:cs="Arial"/>
          <w:sz w:val="24"/>
          <w:szCs w:val="24"/>
        </w:rPr>
        <w:t>fellow</w:t>
      </w:r>
      <w:r w:rsidR="008576FA" w:rsidRPr="006E589C">
        <w:rPr>
          <w:rFonts w:ascii="Arial" w:hAnsi="Arial" w:cs="Arial"/>
          <w:sz w:val="24"/>
          <w:szCs w:val="24"/>
        </w:rPr>
        <w:t xml:space="preserve"> members of the </w:t>
      </w:r>
      <w:proofErr w:type="spellStart"/>
      <w:r w:rsidR="008576FA" w:rsidRPr="006E589C">
        <w:rPr>
          <w:rFonts w:ascii="Arial" w:hAnsi="Arial" w:cs="Arial"/>
          <w:i/>
          <w:iCs/>
          <w:sz w:val="24"/>
          <w:szCs w:val="24"/>
        </w:rPr>
        <w:t>HeritageNPT</w:t>
      </w:r>
      <w:proofErr w:type="spellEnd"/>
      <w:r w:rsidR="008576FA" w:rsidRPr="006E589C">
        <w:rPr>
          <w:rFonts w:ascii="Arial" w:hAnsi="Arial" w:cs="Arial"/>
          <w:i/>
          <w:iCs/>
          <w:sz w:val="24"/>
          <w:szCs w:val="24"/>
        </w:rPr>
        <w:t xml:space="preserve"> </w:t>
      </w:r>
      <w:r w:rsidR="008576FA" w:rsidRPr="006E589C">
        <w:rPr>
          <w:rFonts w:ascii="Arial" w:hAnsi="Arial" w:cs="Arial"/>
          <w:sz w:val="24"/>
          <w:szCs w:val="24"/>
        </w:rPr>
        <w:t xml:space="preserve">Steering Group to sanction their endorsement. </w:t>
      </w:r>
      <w:r w:rsidR="0028125D">
        <w:rPr>
          <w:rFonts w:ascii="Arial" w:hAnsi="Arial" w:cs="Arial"/>
          <w:sz w:val="24"/>
          <w:szCs w:val="24"/>
        </w:rPr>
        <w:t xml:space="preserve">The selection panel </w:t>
      </w:r>
      <w:r w:rsidR="00BE0CBE">
        <w:rPr>
          <w:rFonts w:ascii="Arial" w:hAnsi="Arial" w:cs="Arial"/>
          <w:sz w:val="24"/>
          <w:szCs w:val="24"/>
        </w:rPr>
        <w:t xml:space="preserve">will report </w:t>
      </w:r>
      <w:r w:rsidR="00F1254C">
        <w:rPr>
          <w:rFonts w:ascii="Arial" w:hAnsi="Arial" w:cs="Arial"/>
          <w:sz w:val="24"/>
          <w:szCs w:val="24"/>
        </w:rPr>
        <w:t xml:space="preserve">their </w:t>
      </w:r>
      <w:r w:rsidR="00E80AAB">
        <w:rPr>
          <w:rFonts w:ascii="Arial" w:hAnsi="Arial" w:cs="Arial"/>
          <w:sz w:val="24"/>
          <w:szCs w:val="24"/>
        </w:rPr>
        <w:t>recommendations</w:t>
      </w:r>
      <w:r w:rsidR="0028125D">
        <w:rPr>
          <w:rFonts w:ascii="Arial" w:hAnsi="Arial" w:cs="Arial"/>
          <w:sz w:val="24"/>
          <w:szCs w:val="24"/>
        </w:rPr>
        <w:t xml:space="preserve"> on</w:t>
      </w:r>
      <w:r w:rsidR="008576FA">
        <w:rPr>
          <w:rFonts w:ascii="Arial" w:hAnsi="Arial" w:cs="Arial"/>
          <w:color w:val="00B050"/>
          <w:sz w:val="24"/>
          <w:szCs w:val="24"/>
        </w:rPr>
        <w:t xml:space="preserve"> </w:t>
      </w:r>
      <w:r w:rsidR="0028125D" w:rsidRPr="008576FA">
        <w:rPr>
          <w:rFonts w:ascii="Arial" w:hAnsi="Arial" w:cs="Arial"/>
          <w:sz w:val="24"/>
          <w:szCs w:val="24"/>
        </w:rPr>
        <w:t xml:space="preserve">applications to </w:t>
      </w:r>
      <w:r w:rsidR="00F1254C" w:rsidRPr="008576FA">
        <w:rPr>
          <w:rFonts w:ascii="Arial" w:hAnsi="Arial" w:cs="Arial"/>
          <w:sz w:val="24"/>
          <w:szCs w:val="24"/>
        </w:rPr>
        <w:t>the</w:t>
      </w:r>
      <w:r w:rsidR="00F1254C" w:rsidRPr="006E589C">
        <w:rPr>
          <w:rFonts w:ascii="Arial" w:hAnsi="Arial" w:cs="Arial"/>
          <w:sz w:val="24"/>
          <w:szCs w:val="24"/>
        </w:rPr>
        <w:t xml:space="preserve"> </w:t>
      </w:r>
      <w:r w:rsidR="00152F1E" w:rsidRPr="006E589C">
        <w:rPr>
          <w:rFonts w:ascii="Arial" w:hAnsi="Arial" w:cs="Arial"/>
          <w:sz w:val="24"/>
          <w:szCs w:val="24"/>
        </w:rPr>
        <w:t>Council’s Single Cabinet Member Decision.</w:t>
      </w:r>
      <w:r w:rsidR="00F1254C" w:rsidRPr="006E589C">
        <w:rPr>
          <w:rFonts w:ascii="Arial" w:hAnsi="Arial" w:cs="Arial"/>
          <w:sz w:val="24"/>
          <w:szCs w:val="24"/>
        </w:rPr>
        <w:t xml:space="preserve"> </w:t>
      </w:r>
      <w:r w:rsidR="00F1254C" w:rsidRPr="008576FA">
        <w:rPr>
          <w:rFonts w:ascii="Arial" w:hAnsi="Arial" w:cs="Arial"/>
          <w:sz w:val="24"/>
          <w:szCs w:val="24"/>
        </w:rPr>
        <w:t xml:space="preserve">The </w:t>
      </w:r>
      <w:r w:rsidR="00152F1E" w:rsidRPr="006E589C">
        <w:rPr>
          <w:rFonts w:ascii="Arial" w:hAnsi="Arial" w:cs="Arial"/>
          <w:sz w:val="24"/>
          <w:szCs w:val="24"/>
        </w:rPr>
        <w:t xml:space="preserve">Council’s Single Cabinet Member </w:t>
      </w:r>
      <w:r w:rsidR="00152F1E" w:rsidRPr="006E589C">
        <w:rPr>
          <w:rFonts w:ascii="Arial" w:hAnsi="Arial" w:cs="Arial"/>
          <w:sz w:val="24"/>
          <w:szCs w:val="24"/>
        </w:rPr>
        <w:lastRenderedPageBreak/>
        <w:t>Decision</w:t>
      </w:r>
      <w:r w:rsidR="006E589C">
        <w:rPr>
          <w:rFonts w:ascii="Arial" w:hAnsi="Arial" w:cs="Arial"/>
          <w:color w:val="00B050"/>
          <w:sz w:val="24"/>
          <w:szCs w:val="24"/>
        </w:rPr>
        <w:t xml:space="preserve"> </w:t>
      </w:r>
      <w:r w:rsidR="00BE0CBE" w:rsidRPr="008576FA">
        <w:rPr>
          <w:rFonts w:ascii="Arial" w:hAnsi="Arial" w:cs="Arial"/>
          <w:sz w:val="24"/>
          <w:szCs w:val="24"/>
        </w:rPr>
        <w:t xml:space="preserve">can </w:t>
      </w:r>
      <w:r w:rsidR="00846328" w:rsidRPr="008576FA">
        <w:rPr>
          <w:rFonts w:ascii="Arial" w:hAnsi="Arial" w:cs="Arial"/>
          <w:sz w:val="24"/>
          <w:szCs w:val="24"/>
        </w:rPr>
        <w:t>either</w:t>
      </w:r>
      <w:r w:rsidR="00846328">
        <w:rPr>
          <w:rFonts w:ascii="Arial" w:hAnsi="Arial" w:cs="Arial"/>
          <w:sz w:val="24"/>
          <w:szCs w:val="24"/>
        </w:rPr>
        <w:t xml:space="preserve"> </w:t>
      </w:r>
      <w:r w:rsidR="00BE0CBE">
        <w:rPr>
          <w:rFonts w:ascii="Arial" w:hAnsi="Arial" w:cs="Arial"/>
          <w:sz w:val="24"/>
          <w:szCs w:val="24"/>
        </w:rPr>
        <w:t>approve/reject applications</w:t>
      </w:r>
      <w:r w:rsidR="00846328">
        <w:rPr>
          <w:rFonts w:ascii="Arial" w:hAnsi="Arial" w:cs="Arial"/>
          <w:sz w:val="24"/>
          <w:szCs w:val="24"/>
        </w:rPr>
        <w:t xml:space="preserve"> or to be provided with a list of </w:t>
      </w:r>
      <w:r w:rsidR="00BE0CBE">
        <w:rPr>
          <w:rFonts w:ascii="Arial" w:hAnsi="Arial" w:cs="Arial"/>
          <w:sz w:val="24"/>
          <w:szCs w:val="24"/>
        </w:rPr>
        <w:t>applications</w:t>
      </w:r>
      <w:r w:rsidR="00846328">
        <w:rPr>
          <w:rFonts w:ascii="Arial" w:hAnsi="Arial" w:cs="Arial"/>
          <w:sz w:val="24"/>
          <w:szCs w:val="24"/>
        </w:rPr>
        <w:t xml:space="preserve"> that </w:t>
      </w:r>
      <w:r w:rsidR="00BE0CBE">
        <w:rPr>
          <w:rFonts w:ascii="Arial" w:hAnsi="Arial" w:cs="Arial"/>
          <w:sz w:val="24"/>
          <w:szCs w:val="24"/>
        </w:rPr>
        <w:t xml:space="preserve">they can choose from and </w:t>
      </w:r>
      <w:r w:rsidR="002E0903">
        <w:rPr>
          <w:rFonts w:ascii="Arial" w:hAnsi="Arial" w:cs="Arial"/>
          <w:sz w:val="24"/>
          <w:szCs w:val="24"/>
        </w:rPr>
        <w:t>select ones for approval.</w:t>
      </w:r>
      <w:r w:rsidR="00BE0CBE">
        <w:rPr>
          <w:rFonts w:ascii="Arial" w:hAnsi="Arial" w:cs="Arial"/>
          <w:sz w:val="24"/>
          <w:szCs w:val="24"/>
        </w:rPr>
        <w:t xml:space="preserve"> </w:t>
      </w:r>
      <w:bookmarkEnd w:id="25"/>
    </w:p>
    <w:p w14:paraId="63E9185E" w14:textId="77777777" w:rsidR="002E0903" w:rsidRPr="00846328" w:rsidRDefault="002E0903" w:rsidP="002E0903">
      <w:pPr>
        <w:pStyle w:val="ListParagraph"/>
        <w:ind w:left="792"/>
        <w:rPr>
          <w:rFonts w:ascii="Arial" w:hAnsi="Arial" w:cs="Arial"/>
          <w:sz w:val="24"/>
          <w:szCs w:val="24"/>
        </w:rPr>
      </w:pPr>
    </w:p>
    <w:p w14:paraId="296754F8" w14:textId="20280216" w:rsidR="002E0903" w:rsidRDefault="00F274A9" w:rsidP="00110A2A">
      <w:pPr>
        <w:pStyle w:val="ListParagraph"/>
        <w:ind w:left="792"/>
        <w:rPr>
          <w:rFonts w:ascii="Arial" w:hAnsi="Arial" w:cs="Arial"/>
          <w:sz w:val="24"/>
          <w:szCs w:val="24"/>
        </w:rPr>
      </w:pPr>
      <w:r w:rsidRPr="000624E6">
        <w:rPr>
          <w:rFonts w:ascii="Arial" w:hAnsi="Arial" w:cs="Arial"/>
          <w:sz w:val="24"/>
          <w:szCs w:val="24"/>
        </w:rPr>
        <w:t xml:space="preserve">The </w:t>
      </w:r>
      <w:proofErr w:type="spellStart"/>
      <w:r w:rsidR="00F33405" w:rsidRPr="000624E6">
        <w:rPr>
          <w:rFonts w:ascii="Arial" w:hAnsi="Arial" w:cs="Arial"/>
          <w:sz w:val="24"/>
          <w:szCs w:val="24"/>
        </w:rPr>
        <w:t>HeritageNPT</w:t>
      </w:r>
      <w:proofErr w:type="spellEnd"/>
      <w:r w:rsidRPr="000624E6">
        <w:rPr>
          <w:rFonts w:ascii="Arial" w:hAnsi="Arial" w:cs="Arial"/>
          <w:sz w:val="24"/>
          <w:szCs w:val="24"/>
        </w:rPr>
        <w:t xml:space="preserve"> Team</w:t>
      </w:r>
      <w:r w:rsidR="00137D66" w:rsidRPr="000624E6">
        <w:rPr>
          <w:rFonts w:ascii="Arial" w:hAnsi="Arial" w:cs="Arial"/>
          <w:sz w:val="24"/>
          <w:szCs w:val="24"/>
        </w:rPr>
        <w:t xml:space="preserve"> will inform the applicant of the outcome of their application.</w:t>
      </w:r>
      <w:r w:rsidR="00137D66" w:rsidRPr="00EF20DE">
        <w:rPr>
          <w:rFonts w:ascii="Arial" w:hAnsi="Arial" w:cs="Arial"/>
          <w:sz w:val="24"/>
          <w:szCs w:val="24"/>
        </w:rPr>
        <w:t xml:space="preserve"> </w:t>
      </w:r>
      <w:r w:rsidR="00600D8A">
        <w:rPr>
          <w:rFonts w:ascii="Arial" w:hAnsi="Arial" w:cs="Arial"/>
          <w:sz w:val="24"/>
          <w:szCs w:val="24"/>
        </w:rPr>
        <w:t xml:space="preserve">The decision of the </w:t>
      </w:r>
      <w:r w:rsidR="00C54BCE" w:rsidRPr="006E589C">
        <w:rPr>
          <w:rFonts w:ascii="Arial" w:hAnsi="Arial" w:cs="Arial"/>
          <w:sz w:val="24"/>
          <w:szCs w:val="24"/>
        </w:rPr>
        <w:t xml:space="preserve">Council’s Single Cabinet Member Decision </w:t>
      </w:r>
      <w:r w:rsidR="00600D8A">
        <w:rPr>
          <w:rFonts w:ascii="Arial" w:hAnsi="Arial" w:cs="Arial"/>
          <w:sz w:val="24"/>
          <w:szCs w:val="24"/>
        </w:rPr>
        <w:t>is final and there are no grounds of appeal.</w:t>
      </w:r>
    </w:p>
    <w:p w14:paraId="46126DD2" w14:textId="77777777" w:rsidR="00C54BCE" w:rsidRDefault="00C54BCE" w:rsidP="00110A2A">
      <w:pPr>
        <w:pStyle w:val="ListParagraph"/>
        <w:ind w:left="792"/>
        <w:rPr>
          <w:rFonts w:ascii="Arial" w:hAnsi="Arial" w:cs="Arial"/>
          <w:sz w:val="24"/>
          <w:szCs w:val="24"/>
        </w:rPr>
      </w:pPr>
    </w:p>
    <w:p w14:paraId="221FB8CF" w14:textId="45AACA3D" w:rsidR="00C54BCE" w:rsidRPr="006E589C" w:rsidRDefault="00C54BCE" w:rsidP="00110A2A">
      <w:pPr>
        <w:pStyle w:val="ListParagraph"/>
        <w:ind w:left="792"/>
        <w:rPr>
          <w:rFonts w:ascii="Arial" w:hAnsi="Arial" w:cs="Arial"/>
          <w:sz w:val="24"/>
          <w:szCs w:val="24"/>
        </w:rPr>
      </w:pPr>
      <w:r w:rsidRPr="006E589C">
        <w:rPr>
          <w:rFonts w:ascii="Arial" w:hAnsi="Arial" w:cs="Arial"/>
          <w:sz w:val="24"/>
          <w:szCs w:val="24"/>
        </w:rPr>
        <w:t xml:space="preserve">*The </w:t>
      </w:r>
      <w:proofErr w:type="spellStart"/>
      <w:r w:rsidRPr="006E589C">
        <w:rPr>
          <w:rFonts w:ascii="Arial" w:hAnsi="Arial" w:cs="Arial"/>
          <w:sz w:val="24"/>
          <w:szCs w:val="24"/>
        </w:rPr>
        <w:t>HeritageNPT</w:t>
      </w:r>
      <w:proofErr w:type="spellEnd"/>
      <w:r w:rsidRPr="006E589C">
        <w:rPr>
          <w:rFonts w:ascii="Arial" w:hAnsi="Arial" w:cs="Arial"/>
          <w:sz w:val="24"/>
          <w:szCs w:val="24"/>
        </w:rPr>
        <w:t xml:space="preserve"> Steering Group comprises the </w:t>
      </w:r>
      <w:proofErr w:type="spellStart"/>
      <w:r w:rsidRPr="006E589C">
        <w:rPr>
          <w:rFonts w:ascii="Arial" w:hAnsi="Arial" w:cs="Arial"/>
          <w:sz w:val="24"/>
          <w:szCs w:val="24"/>
        </w:rPr>
        <w:t>HeritageNPT</w:t>
      </w:r>
      <w:proofErr w:type="spellEnd"/>
      <w:r w:rsidRPr="006E589C">
        <w:rPr>
          <w:rFonts w:ascii="Arial" w:hAnsi="Arial" w:cs="Arial"/>
          <w:sz w:val="24"/>
          <w:szCs w:val="24"/>
        </w:rPr>
        <w:t xml:space="preserve"> Team, NPTCVS, Swansea University (CHART) and other Council Officers with a focus on the culture, heritage and historic environment of Neath Port Talbot. </w:t>
      </w:r>
    </w:p>
    <w:p w14:paraId="4F37BAB8" w14:textId="3B789935" w:rsidR="00656A60" w:rsidRPr="00EF20DE" w:rsidRDefault="00656A60" w:rsidP="000F14AE">
      <w:pPr>
        <w:pStyle w:val="Heading2"/>
        <w:rPr>
          <w:rFonts w:ascii="Arial" w:hAnsi="Arial" w:cs="Arial"/>
          <w:sz w:val="24"/>
          <w:szCs w:val="24"/>
        </w:rPr>
      </w:pPr>
      <w:bookmarkStart w:id="26" w:name="_Toc176342273"/>
      <w:r w:rsidRPr="00EF20DE">
        <w:rPr>
          <w:rFonts w:ascii="Arial" w:hAnsi="Arial" w:cs="Arial"/>
          <w:sz w:val="24"/>
          <w:szCs w:val="24"/>
        </w:rPr>
        <w:t>Design</w:t>
      </w:r>
      <w:r w:rsidR="00092B14" w:rsidRPr="00EF20DE">
        <w:rPr>
          <w:rFonts w:ascii="Arial" w:hAnsi="Arial" w:cs="Arial"/>
          <w:sz w:val="24"/>
          <w:szCs w:val="24"/>
        </w:rPr>
        <w:t>,</w:t>
      </w:r>
      <w:r w:rsidRPr="00EF20DE">
        <w:rPr>
          <w:rFonts w:ascii="Arial" w:hAnsi="Arial" w:cs="Arial"/>
          <w:sz w:val="24"/>
          <w:szCs w:val="24"/>
        </w:rPr>
        <w:t xml:space="preserve"> Material and </w:t>
      </w:r>
      <w:r w:rsidR="00450888" w:rsidRPr="00EF20DE">
        <w:rPr>
          <w:rFonts w:ascii="Arial" w:hAnsi="Arial" w:cs="Arial"/>
          <w:sz w:val="24"/>
          <w:szCs w:val="24"/>
        </w:rPr>
        <w:t>Manufacture</w:t>
      </w:r>
      <w:bookmarkEnd w:id="26"/>
    </w:p>
    <w:p w14:paraId="6FF2C57E" w14:textId="3EE988B3" w:rsidR="00F33405" w:rsidRDefault="000F5D52" w:rsidP="000F14AE">
      <w:pPr>
        <w:pStyle w:val="ListParagraph"/>
        <w:ind w:left="792"/>
        <w:rPr>
          <w:rFonts w:ascii="Arial" w:hAnsi="Arial" w:cs="Arial"/>
          <w:sz w:val="24"/>
          <w:szCs w:val="24"/>
        </w:rPr>
      </w:pPr>
      <w:r w:rsidRPr="00E54B6D">
        <w:rPr>
          <w:rFonts w:ascii="Arial" w:hAnsi="Arial" w:cs="Arial"/>
          <w:sz w:val="24"/>
          <w:szCs w:val="24"/>
        </w:rPr>
        <w:t>For consistency</w:t>
      </w:r>
      <w:r w:rsidR="005A34E7" w:rsidRPr="00E54B6D">
        <w:rPr>
          <w:rFonts w:ascii="Arial" w:hAnsi="Arial" w:cs="Arial"/>
          <w:sz w:val="24"/>
          <w:szCs w:val="24"/>
        </w:rPr>
        <w:t xml:space="preserve"> </w:t>
      </w:r>
      <w:proofErr w:type="gramStart"/>
      <w:r w:rsidR="005A34E7" w:rsidRPr="00E54B6D">
        <w:rPr>
          <w:rFonts w:ascii="Arial" w:hAnsi="Arial" w:cs="Arial"/>
          <w:sz w:val="24"/>
          <w:szCs w:val="24"/>
        </w:rPr>
        <w:t>of design</w:t>
      </w:r>
      <w:proofErr w:type="gramEnd"/>
      <w:r w:rsidRPr="00E54B6D">
        <w:rPr>
          <w:rFonts w:ascii="Arial" w:hAnsi="Arial" w:cs="Arial"/>
          <w:sz w:val="24"/>
          <w:szCs w:val="24"/>
        </w:rPr>
        <w:t xml:space="preserve"> and </w:t>
      </w:r>
      <w:proofErr w:type="spellStart"/>
      <w:r w:rsidRPr="00E54B6D">
        <w:rPr>
          <w:rFonts w:ascii="Arial" w:hAnsi="Arial" w:cs="Arial"/>
          <w:sz w:val="24"/>
          <w:szCs w:val="24"/>
        </w:rPr>
        <w:t>standardisation</w:t>
      </w:r>
      <w:proofErr w:type="spellEnd"/>
      <w:r w:rsidRPr="00E54B6D">
        <w:rPr>
          <w:rFonts w:ascii="Arial" w:hAnsi="Arial" w:cs="Arial"/>
          <w:sz w:val="24"/>
          <w:szCs w:val="24"/>
        </w:rPr>
        <w:t xml:space="preserve"> of the </w:t>
      </w:r>
      <w:r w:rsidR="00E54B6D" w:rsidRPr="00E54B6D">
        <w:rPr>
          <w:rFonts w:ascii="Arial" w:hAnsi="Arial" w:cs="Arial"/>
          <w:sz w:val="24"/>
          <w:szCs w:val="24"/>
        </w:rPr>
        <w:t>plaque</w:t>
      </w:r>
      <w:r w:rsidRPr="00E54B6D">
        <w:rPr>
          <w:rFonts w:ascii="Arial" w:hAnsi="Arial" w:cs="Arial"/>
          <w:sz w:val="24"/>
          <w:szCs w:val="24"/>
        </w:rPr>
        <w:t xml:space="preserve">, </w:t>
      </w:r>
      <w:r w:rsidR="005A34E7" w:rsidRPr="00E54B6D">
        <w:rPr>
          <w:rFonts w:ascii="Arial" w:hAnsi="Arial" w:cs="Arial"/>
          <w:sz w:val="24"/>
          <w:szCs w:val="24"/>
        </w:rPr>
        <w:t>the Council will liaise with the manufacturer of the Blue Plaque</w:t>
      </w:r>
      <w:r w:rsidR="00E54B6D" w:rsidRPr="00E54B6D">
        <w:rPr>
          <w:rFonts w:ascii="Arial" w:hAnsi="Arial" w:cs="Arial"/>
          <w:sz w:val="24"/>
          <w:szCs w:val="24"/>
        </w:rPr>
        <w:t>.</w:t>
      </w:r>
      <w:r w:rsidR="007B7E08" w:rsidRPr="007B7E08">
        <w:rPr>
          <w:rFonts w:ascii="Arial" w:hAnsi="Arial" w:cs="Arial"/>
          <w:sz w:val="24"/>
          <w:szCs w:val="24"/>
        </w:rPr>
        <w:t xml:space="preserve"> </w:t>
      </w:r>
      <w:r w:rsidR="007B7E08" w:rsidRPr="00876134">
        <w:rPr>
          <w:rFonts w:ascii="Arial" w:hAnsi="Arial" w:cs="Arial"/>
          <w:sz w:val="24"/>
          <w:szCs w:val="24"/>
        </w:rPr>
        <w:t>The Council will arrange the manufacture and installation of the Blue Plaque and recover these costs from self-funding applicants. Self- funding applicants will have to cover manufacture and installation costs upfront.</w:t>
      </w:r>
    </w:p>
    <w:p w14:paraId="31A5BE62" w14:textId="35963B00" w:rsidR="00F34305" w:rsidRDefault="00F34305" w:rsidP="000F14AE">
      <w:pPr>
        <w:pStyle w:val="ListParagraph"/>
        <w:ind w:left="792"/>
        <w:rPr>
          <w:rFonts w:ascii="Arial" w:hAnsi="Arial" w:cs="Arial"/>
          <w:sz w:val="24"/>
          <w:szCs w:val="24"/>
        </w:rPr>
      </w:pPr>
    </w:p>
    <w:p w14:paraId="69F1B954" w14:textId="77777777" w:rsidR="001E5828" w:rsidRDefault="00F34305" w:rsidP="000F14AE">
      <w:pPr>
        <w:pStyle w:val="ListParagraph"/>
        <w:ind w:left="792"/>
        <w:rPr>
          <w:rFonts w:ascii="Arial" w:hAnsi="Arial" w:cs="Arial"/>
          <w:sz w:val="24"/>
          <w:szCs w:val="24"/>
        </w:rPr>
      </w:pPr>
      <w:r>
        <w:rPr>
          <w:rFonts w:ascii="Arial" w:hAnsi="Arial" w:cs="Arial"/>
          <w:sz w:val="24"/>
          <w:szCs w:val="24"/>
        </w:rPr>
        <w:t>A standard</w:t>
      </w:r>
      <w:r w:rsidR="00AC7AB5">
        <w:rPr>
          <w:rFonts w:ascii="Arial" w:hAnsi="Arial" w:cs="Arial"/>
          <w:sz w:val="24"/>
          <w:szCs w:val="24"/>
        </w:rPr>
        <w:t xml:space="preserve"> Ceramic</w:t>
      </w:r>
      <w:r>
        <w:rPr>
          <w:rFonts w:ascii="Arial" w:hAnsi="Arial" w:cs="Arial"/>
          <w:sz w:val="24"/>
          <w:szCs w:val="24"/>
        </w:rPr>
        <w:t xml:space="preserve"> plaque is 450mm (18 inches) in diameter and 20mm (2cm or 0.8 inches) wide. </w:t>
      </w:r>
    </w:p>
    <w:p w14:paraId="7C5CCE68" w14:textId="77777777" w:rsidR="0077193A" w:rsidRDefault="0077193A" w:rsidP="000F14AE">
      <w:pPr>
        <w:pStyle w:val="ListParagraph"/>
        <w:ind w:left="792"/>
        <w:rPr>
          <w:rFonts w:ascii="Arial" w:hAnsi="Arial" w:cs="Arial"/>
          <w:sz w:val="24"/>
          <w:szCs w:val="24"/>
        </w:rPr>
      </w:pPr>
    </w:p>
    <w:p w14:paraId="58DBEE6A" w14:textId="543AAC52" w:rsidR="00F34305" w:rsidRDefault="00246C5A" w:rsidP="000F14AE">
      <w:pPr>
        <w:pStyle w:val="ListParagraph"/>
        <w:ind w:left="792"/>
        <w:rPr>
          <w:rFonts w:ascii="Arial" w:hAnsi="Arial" w:cs="Arial"/>
          <w:sz w:val="24"/>
          <w:szCs w:val="24"/>
        </w:rPr>
      </w:pPr>
      <w:r>
        <w:rPr>
          <w:rFonts w:ascii="Arial" w:hAnsi="Arial" w:cs="Arial"/>
          <w:sz w:val="24"/>
          <w:szCs w:val="24"/>
        </w:rPr>
        <w:t xml:space="preserve">The plaques are attached by 2 concealed keyholes cut in the back of the plaque. </w:t>
      </w:r>
      <w:r w:rsidR="0007217A">
        <w:rPr>
          <w:rFonts w:ascii="Arial" w:hAnsi="Arial" w:cs="Arial"/>
          <w:sz w:val="24"/>
          <w:szCs w:val="24"/>
        </w:rPr>
        <w:t>For design and installation</w:t>
      </w:r>
      <w:r w:rsidR="007972DD">
        <w:rPr>
          <w:rFonts w:ascii="Arial" w:hAnsi="Arial" w:cs="Arial"/>
          <w:sz w:val="24"/>
          <w:szCs w:val="24"/>
        </w:rPr>
        <w:t xml:space="preserve"> queries</w:t>
      </w:r>
      <w:r w:rsidR="0007217A">
        <w:rPr>
          <w:rFonts w:ascii="Arial" w:hAnsi="Arial" w:cs="Arial"/>
          <w:sz w:val="24"/>
          <w:szCs w:val="24"/>
        </w:rPr>
        <w:t xml:space="preserve"> check with the </w:t>
      </w:r>
      <w:proofErr w:type="spellStart"/>
      <w:r w:rsidR="0007217A">
        <w:rPr>
          <w:rFonts w:ascii="Arial" w:hAnsi="Arial" w:cs="Arial"/>
          <w:sz w:val="24"/>
          <w:szCs w:val="24"/>
        </w:rPr>
        <w:t>HeritageNPT</w:t>
      </w:r>
      <w:proofErr w:type="spellEnd"/>
      <w:r w:rsidR="0007217A">
        <w:rPr>
          <w:rFonts w:ascii="Arial" w:hAnsi="Arial" w:cs="Arial"/>
          <w:sz w:val="24"/>
          <w:szCs w:val="24"/>
        </w:rPr>
        <w:t xml:space="preserve"> Team.</w:t>
      </w:r>
      <w:r>
        <w:rPr>
          <w:rFonts w:ascii="Arial" w:hAnsi="Arial" w:cs="Arial"/>
          <w:sz w:val="24"/>
          <w:szCs w:val="24"/>
        </w:rPr>
        <w:t xml:space="preserve"> </w:t>
      </w:r>
    </w:p>
    <w:p w14:paraId="4C9C999B" w14:textId="77777777" w:rsidR="00F33405" w:rsidRDefault="00F33405" w:rsidP="000F14AE">
      <w:pPr>
        <w:pStyle w:val="ListParagraph"/>
        <w:ind w:left="792"/>
        <w:rPr>
          <w:rFonts w:ascii="Arial" w:hAnsi="Arial" w:cs="Arial"/>
          <w:sz w:val="24"/>
          <w:szCs w:val="24"/>
        </w:rPr>
      </w:pPr>
    </w:p>
    <w:p w14:paraId="29CE802B" w14:textId="3BA85090" w:rsidR="00092B14" w:rsidRPr="00EF20DE" w:rsidRDefault="00092B14" w:rsidP="000F14AE">
      <w:pPr>
        <w:pStyle w:val="ListParagraph"/>
        <w:ind w:left="792"/>
        <w:rPr>
          <w:rFonts w:ascii="Arial" w:hAnsi="Arial" w:cs="Arial"/>
          <w:sz w:val="24"/>
          <w:szCs w:val="24"/>
        </w:rPr>
      </w:pPr>
      <w:r w:rsidRPr="00E54B6D">
        <w:rPr>
          <w:rFonts w:ascii="Arial" w:hAnsi="Arial" w:cs="Arial"/>
          <w:sz w:val="24"/>
          <w:szCs w:val="24"/>
        </w:rPr>
        <w:t xml:space="preserve">Working together with the nominating party, the </w:t>
      </w:r>
      <w:proofErr w:type="spellStart"/>
      <w:r w:rsidR="008B07AA" w:rsidRPr="00E54B6D">
        <w:rPr>
          <w:rFonts w:ascii="Arial" w:hAnsi="Arial" w:cs="Arial"/>
          <w:sz w:val="24"/>
          <w:szCs w:val="24"/>
        </w:rPr>
        <w:t>HeritageNPT</w:t>
      </w:r>
      <w:proofErr w:type="spellEnd"/>
      <w:r w:rsidR="008B07AA" w:rsidRPr="00E54B6D">
        <w:rPr>
          <w:rFonts w:ascii="Arial" w:hAnsi="Arial" w:cs="Arial"/>
          <w:sz w:val="24"/>
          <w:szCs w:val="24"/>
        </w:rPr>
        <w:t xml:space="preserve"> Team</w:t>
      </w:r>
      <w:r w:rsidR="00991DB9" w:rsidRPr="00E54B6D">
        <w:rPr>
          <w:rFonts w:ascii="Arial" w:hAnsi="Arial" w:cs="Arial"/>
          <w:sz w:val="24"/>
          <w:szCs w:val="24"/>
        </w:rPr>
        <w:t xml:space="preserve"> </w:t>
      </w:r>
      <w:r w:rsidRPr="00E54B6D">
        <w:rPr>
          <w:rFonts w:ascii="Arial" w:hAnsi="Arial" w:cs="Arial"/>
          <w:sz w:val="24"/>
          <w:szCs w:val="24"/>
        </w:rPr>
        <w:t xml:space="preserve">will propose the </w:t>
      </w:r>
      <w:r w:rsidR="00E54B6D" w:rsidRPr="00E54B6D">
        <w:rPr>
          <w:rFonts w:ascii="Arial" w:hAnsi="Arial" w:cs="Arial"/>
          <w:sz w:val="24"/>
          <w:szCs w:val="24"/>
        </w:rPr>
        <w:t xml:space="preserve">artworks and </w:t>
      </w:r>
      <w:r w:rsidRPr="00E54B6D">
        <w:rPr>
          <w:rFonts w:ascii="Arial" w:hAnsi="Arial" w:cs="Arial"/>
          <w:sz w:val="24"/>
          <w:szCs w:val="24"/>
        </w:rPr>
        <w:t xml:space="preserve">wording for </w:t>
      </w:r>
      <w:proofErr w:type="gramStart"/>
      <w:r w:rsidRPr="00E54B6D">
        <w:rPr>
          <w:rFonts w:ascii="Arial" w:hAnsi="Arial" w:cs="Arial"/>
          <w:sz w:val="24"/>
          <w:szCs w:val="24"/>
        </w:rPr>
        <w:t>the Blue</w:t>
      </w:r>
      <w:proofErr w:type="gramEnd"/>
      <w:r w:rsidRPr="00E54B6D">
        <w:rPr>
          <w:rFonts w:ascii="Arial" w:hAnsi="Arial" w:cs="Arial"/>
          <w:sz w:val="24"/>
          <w:szCs w:val="24"/>
        </w:rPr>
        <w:t xml:space="preserve"> Plaque to </w:t>
      </w:r>
      <w:r w:rsidR="008B07AA" w:rsidRPr="00E54B6D">
        <w:rPr>
          <w:rFonts w:ascii="Arial" w:hAnsi="Arial" w:cs="Arial"/>
          <w:sz w:val="24"/>
          <w:szCs w:val="24"/>
        </w:rPr>
        <w:t>the nominee.</w:t>
      </w:r>
      <w:r w:rsidR="001257E5" w:rsidRPr="00E54B6D">
        <w:rPr>
          <w:rFonts w:ascii="Arial" w:hAnsi="Arial" w:cs="Arial"/>
          <w:sz w:val="24"/>
          <w:szCs w:val="24"/>
        </w:rPr>
        <w:t xml:space="preserve"> </w:t>
      </w:r>
      <w:r w:rsidRPr="00E54B6D">
        <w:rPr>
          <w:rFonts w:ascii="Arial" w:hAnsi="Arial" w:cs="Arial"/>
          <w:sz w:val="24"/>
          <w:szCs w:val="24"/>
        </w:rPr>
        <w:t xml:space="preserve"> The </w:t>
      </w:r>
      <w:proofErr w:type="spellStart"/>
      <w:r w:rsidR="00F33405" w:rsidRPr="00E54B6D">
        <w:rPr>
          <w:rFonts w:ascii="Arial" w:hAnsi="Arial" w:cs="Arial"/>
          <w:sz w:val="24"/>
          <w:szCs w:val="24"/>
        </w:rPr>
        <w:t>HeritageNPT</w:t>
      </w:r>
      <w:proofErr w:type="spellEnd"/>
      <w:r w:rsidR="00F33405" w:rsidRPr="00E54B6D">
        <w:rPr>
          <w:rFonts w:ascii="Arial" w:hAnsi="Arial" w:cs="Arial"/>
          <w:sz w:val="24"/>
          <w:szCs w:val="24"/>
        </w:rPr>
        <w:t xml:space="preserve"> Team </w:t>
      </w:r>
      <w:r w:rsidRPr="00E54B6D">
        <w:rPr>
          <w:rFonts w:ascii="Arial" w:hAnsi="Arial" w:cs="Arial"/>
          <w:sz w:val="24"/>
          <w:szCs w:val="24"/>
        </w:rPr>
        <w:t xml:space="preserve">will then arrange translation and </w:t>
      </w:r>
      <w:proofErr w:type="gramStart"/>
      <w:r w:rsidRPr="00E54B6D">
        <w:rPr>
          <w:rFonts w:ascii="Arial" w:hAnsi="Arial" w:cs="Arial"/>
          <w:sz w:val="24"/>
          <w:szCs w:val="24"/>
        </w:rPr>
        <w:t>submit</w:t>
      </w:r>
      <w:proofErr w:type="gramEnd"/>
      <w:r w:rsidRPr="00E54B6D">
        <w:rPr>
          <w:rFonts w:ascii="Arial" w:hAnsi="Arial" w:cs="Arial"/>
          <w:sz w:val="24"/>
          <w:szCs w:val="24"/>
        </w:rPr>
        <w:t xml:space="preserve"> to </w:t>
      </w:r>
      <w:r w:rsidR="00AC7AB5" w:rsidRPr="00E54B6D">
        <w:rPr>
          <w:rFonts w:ascii="Arial" w:hAnsi="Arial" w:cs="Arial"/>
          <w:sz w:val="24"/>
          <w:szCs w:val="24"/>
        </w:rPr>
        <w:t xml:space="preserve">the manufacturer </w:t>
      </w:r>
      <w:r w:rsidRPr="00E54B6D">
        <w:rPr>
          <w:rFonts w:ascii="Arial" w:hAnsi="Arial" w:cs="Arial"/>
          <w:sz w:val="24"/>
          <w:szCs w:val="24"/>
        </w:rPr>
        <w:t xml:space="preserve">to draw up the first </w:t>
      </w:r>
      <w:r w:rsidR="00991DB9" w:rsidRPr="00E54B6D">
        <w:rPr>
          <w:rFonts w:ascii="Arial" w:hAnsi="Arial" w:cs="Arial"/>
          <w:sz w:val="24"/>
          <w:szCs w:val="24"/>
        </w:rPr>
        <w:t>draft</w:t>
      </w:r>
      <w:r w:rsidRPr="00E54B6D">
        <w:rPr>
          <w:rFonts w:ascii="Arial" w:hAnsi="Arial" w:cs="Arial"/>
          <w:sz w:val="24"/>
          <w:szCs w:val="24"/>
        </w:rPr>
        <w:t xml:space="preserve"> of the artwork for the </w:t>
      </w:r>
      <w:r w:rsidR="00E54B6D" w:rsidRPr="00E54B6D">
        <w:rPr>
          <w:rFonts w:ascii="Arial" w:hAnsi="Arial" w:cs="Arial"/>
          <w:sz w:val="24"/>
          <w:szCs w:val="24"/>
        </w:rPr>
        <w:t>plaque</w:t>
      </w:r>
      <w:r w:rsidR="00E54B6D">
        <w:rPr>
          <w:rFonts w:ascii="Arial" w:hAnsi="Arial" w:cs="Arial"/>
          <w:sz w:val="24"/>
          <w:szCs w:val="24"/>
        </w:rPr>
        <w:t xml:space="preserve"> that </w:t>
      </w:r>
      <w:r w:rsidR="005554B8">
        <w:rPr>
          <w:rFonts w:ascii="Arial" w:hAnsi="Arial" w:cs="Arial"/>
          <w:sz w:val="24"/>
          <w:szCs w:val="24"/>
        </w:rPr>
        <w:t xml:space="preserve">will collectively </w:t>
      </w:r>
      <w:r w:rsidR="00E54B6D">
        <w:rPr>
          <w:rFonts w:ascii="Arial" w:hAnsi="Arial" w:cs="Arial"/>
          <w:sz w:val="24"/>
          <w:szCs w:val="24"/>
        </w:rPr>
        <w:t>be agreed upon</w:t>
      </w:r>
      <w:r w:rsidR="005554B8">
        <w:rPr>
          <w:rFonts w:ascii="Arial" w:hAnsi="Arial" w:cs="Arial"/>
          <w:sz w:val="24"/>
          <w:szCs w:val="24"/>
        </w:rPr>
        <w:t>.</w:t>
      </w:r>
    </w:p>
    <w:p w14:paraId="7217C04B" w14:textId="77777777" w:rsidR="000F14AE" w:rsidRPr="00EF20DE" w:rsidRDefault="000F14AE" w:rsidP="000F14AE">
      <w:pPr>
        <w:pStyle w:val="ListParagraph"/>
        <w:ind w:left="792"/>
        <w:rPr>
          <w:rFonts w:ascii="Arial" w:hAnsi="Arial" w:cs="Arial"/>
          <w:sz w:val="24"/>
          <w:szCs w:val="24"/>
        </w:rPr>
      </w:pPr>
    </w:p>
    <w:p w14:paraId="1438F2D0" w14:textId="5BBD1F64" w:rsidR="00450888" w:rsidRPr="00EF20DE" w:rsidRDefault="00450888" w:rsidP="000F14AE">
      <w:pPr>
        <w:pStyle w:val="ListParagraph"/>
        <w:ind w:left="792"/>
        <w:rPr>
          <w:rFonts w:ascii="Arial" w:hAnsi="Arial" w:cs="Arial"/>
          <w:sz w:val="24"/>
          <w:szCs w:val="24"/>
        </w:rPr>
      </w:pPr>
      <w:r w:rsidRPr="00EF20DE">
        <w:rPr>
          <w:rFonts w:ascii="Arial" w:hAnsi="Arial" w:cs="Arial"/>
          <w:sz w:val="24"/>
          <w:szCs w:val="24"/>
        </w:rPr>
        <w:t xml:space="preserve">The artwork for the </w:t>
      </w:r>
      <w:r w:rsidR="005554B8" w:rsidRPr="00EF20DE">
        <w:rPr>
          <w:rFonts w:ascii="Arial" w:hAnsi="Arial" w:cs="Arial"/>
          <w:sz w:val="24"/>
          <w:szCs w:val="24"/>
        </w:rPr>
        <w:t xml:space="preserve">plaque </w:t>
      </w:r>
      <w:r w:rsidR="005554B8">
        <w:rPr>
          <w:rFonts w:ascii="Arial" w:hAnsi="Arial" w:cs="Arial"/>
          <w:sz w:val="24"/>
          <w:szCs w:val="24"/>
        </w:rPr>
        <w:t xml:space="preserve">will be sent to the manufacturer by the </w:t>
      </w:r>
      <w:proofErr w:type="spellStart"/>
      <w:r w:rsidR="005554B8">
        <w:rPr>
          <w:rFonts w:ascii="Arial" w:hAnsi="Arial" w:cs="Arial"/>
          <w:sz w:val="24"/>
          <w:szCs w:val="24"/>
        </w:rPr>
        <w:t>HeritageNPT</w:t>
      </w:r>
      <w:proofErr w:type="spellEnd"/>
      <w:r w:rsidR="005554B8">
        <w:rPr>
          <w:rFonts w:ascii="Arial" w:hAnsi="Arial" w:cs="Arial"/>
          <w:sz w:val="24"/>
          <w:szCs w:val="24"/>
        </w:rPr>
        <w:t xml:space="preserve"> Team </w:t>
      </w:r>
      <w:r w:rsidRPr="00EF20DE">
        <w:rPr>
          <w:rFonts w:ascii="Arial" w:hAnsi="Arial" w:cs="Arial"/>
          <w:sz w:val="24"/>
          <w:szCs w:val="24"/>
        </w:rPr>
        <w:t xml:space="preserve">to proceed with the manufacture of the plaque. </w:t>
      </w:r>
    </w:p>
    <w:p w14:paraId="67C7C8E3" w14:textId="77777777" w:rsidR="000F14AE" w:rsidRPr="00EF20DE" w:rsidRDefault="000F14AE" w:rsidP="000F14AE">
      <w:pPr>
        <w:pStyle w:val="ListParagraph"/>
        <w:ind w:left="792"/>
        <w:rPr>
          <w:rFonts w:ascii="Arial" w:hAnsi="Arial" w:cs="Arial"/>
          <w:sz w:val="24"/>
          <w:szCs w:val="24"/>
        </w:rPr>
      </w:pPr>
    </w:p>
    <w:p w14:paraId="2506F3F2" w14:textId="0E03FB87" w:rsidR="000F14AE" w:rsidRDefault="00450888" w:rsidP="00BA4C34">
      <w:pPr>
        <w:pStyle w:val="ListParagraph"/>
        <w:ind w:left="792"/>
        <w:rPr>
          <w:rFonts w:ascii="Arial" w:hAnsi="Arial" w:cs="Arial"/>
          <w:sz w:val="24"/>
          <w:szCs w:val="24"/>
        </w:rPr>
      </w:pPr>
      <w:r w:rsidRPr="00253A11">
        <w:rPr>
          <w:rFonts w:ascii="Arial" w:hAnsi="Arial" w:cs="Arial"/>
          <w:sz w:val="24"/>
          <w:szCs w:val="24"/>
        </w:rPr>
        <w:t xml:space="preserve">This process should take no longer than </w:t>
      </w:r>
      <w:r w:rsidR="006427B5">
        <w:rPr>
          <w:rFonts w:ascii="Arial" w:hAnsi="Arial" w:cs="Arial"/>
          <w:sz w:val="24"/>
          <w:szCs w:val="24"/>
        </w:rPr>
        <w:t>4</w:t>
      </w:r>
      <w:r w:rsidR="0010105B" w:rsidRPr="00253A11">
        <w:rPr>
          <w:rFonts w:ascii="Arial" w:hAnsi="Arial" w:cs="Arial"/>
          <w:sz w:val="24"/>
          <w:szCs w:val="24"/>
        </w:rPr>
        <w:t xml:space="preserve"> </w:t>
      </w:r>
      <w:r w:rsidR="00F36B19" w:rsidRPr="00253A11">
        <w:rPr>
          <w:rFonts w:ascii="Arial" w:hAnsi="Arial" w:cs="Arial"/>
          <w:sz w:val="24"/>
          <w:szCs w:val="24"/>
        </w:rPr>
        <w:t xml:space="preserve">months </w:t>
      </w:r>
      <w:r w:rsidRPr="00253A11">
        <w:rPr>
          <w:rFonts w:ascii="Arial" w:hAnsi="Arial" w:cs="Arial"/>
          <w:sz w:val="24"/>
          <w:szCs w:val="24"/>
        </w:rPr>
        <w:t xml:space="preserve">from the date of confirmation of a successful </w:t>
      </w:r>
      <w:r w:rsidR="007972DD" w:rsidRPr="00253A11">
        <w:rPr>
          <w:rFonts w:ascii="Arial" w:hAnsi="Arial" w:cs="Arial"/>
          <w:sz w:val="24"/>
          <w:szCs w:val="24"/>
        </w:rPr>
        <w:t xml:space="preserve">application. It will take 6 weeks from signing off the design </w:t>
      </w:r>
      <w:r w:rsidR="00563336">
        <w:rPr>
          <w:rFonts w:ascii="Arial" w:hAnsi="Arial" w:cs="Arial"/>
          <w:sz w:val="24"/>
          <w:szCs w:val="24"/>
        </w:rPr>
        <w:t>and</w:t>
      </w:r>
      <w:r w:rsidR="007972DD" w:rsidRPr="00253A11">
        <w:rPr>
          <w:rFonts w:ascii="Arial" w:hAnsi="Arial" w:cs="Arial"/>
          <w:sz w:val="24"/>
          <w:szCs w:val="24"/>
        </w:rPr>
        <w:t xml:space="preserve"> delivery of </w:t>
      </w:r>
      <w:r w:rsidR="007972DD" w:rsidRPr="00563336">
        <w:rPr>
          <w:rFonts w:ascii="Arial" w:hAnsi="Arial" w:cs="Arial"/>
          <w:sz w:val="24"/>
          <w:szCs w:val="24"/>
        </w:rPr>
        <w:t>the plaque</w:t>
      </w:r>
      <w:r w:rsidR="00563336">
        <w:rPr>
          <w:rFonts w:ascii="Arial" w:hAnsi="Arial" w:cs="Arial"/>
          <w:sz w:val="24"/>
          <w:szCs w:val="24"/>
        </w:rPr>
        <w:t xml:space="preserve">, if all the necessary consents are in place. </w:t>
      </w:r>
      <w:r w:rsidR="00563336" w:rsidRPr="00563336">
        <w:rPr>
          <w:rFonts w:ascii="Arial" w:hAnsi="Arial" w:cs="Arial"/>
          <w:sz w:val="24"/>
          <w:szCs w:val="24"/>
        </w:rPr>
        <w:t xml:space="preserve"> </w:t>
      </w:r>
      <w:r w:rsidR="0024639D">
        <w:rPr>
          <w:rFonts w:ascii="Arial" w:hAnsi="Arial" w:cs="Arial"/>
          <w:sz w:val="24"/>
          <w:szCs w:val="24"/>
        </w:rPr>
        <w:br/>
      </w:r>
    </w:p>
    <w:p w14:paraId="6FD5F390" w14:textId="643E69E6" w:rsidR="0024639D" w:rsidRDefault="0024639D" w:rsidP="00BA4C34">
      <w:pPr>
        <w:pStyle w:val="ListParagraph"/>
        <w:ind w:left="792"/>
        <w:rPr>
          <w:rFonts w:ascii="Arial" w:hAnsi="Arial" w:cs="Arial"/>
          <w:sz w:val="24"/>
          <w:szCs w:val="24"/>
        </w:rPr>
      </w:pPr>
      <w:r w:rsidRPr="00253A11">
        <w:rPr>
          <w:rFonts w:ascii="Arial" w:hAnsi="Arial" w:cs="Arial"/>
          <w:sz w:val="24"/>
          <w:szCs w:val="24"/>
        </w:rPr>
        <w:t xml:space="preserve">All plaques will be bilingual with the Welsh text positioned </w:t>
      </w:r>
      <w:r w:rsidR="00570F62" w:rsidRPr="00253A11">
        <w:rPr>
          <w:rFonts w:ascii="Arial" w:hAnsi="Arial" w:cs="Arial"/>
          <w:sz w:val="24"/>
          <w:szCs w:val="24"/>
        </w:rPr>
        <w:t>to be</w:t>
      </w:r>
      <w:r w:rsidRPr="00253A11">
        <w:rPr>
          <w:rFonts w:ascii="Arial" w:hAnsi="Arial" w:cs="Arial"/>
          <w:sz w:val="24"/>
          <w:szCs w:val="24"/>
        </w:rPr>
        <w:t xml:space="preserve"> read first.</w:t>
      </w:r>
      <w:r w:rsidR="00FD6477" w:rsidRPr="00253A11">
        <w:rPr>
          <w:rFonts w:ascii="Arial" w:hAnsi="Arial" w:cs="Arial"/>
          <w:sz w:val="24"/>
          <w:szCs w:val="24"/>
        </w:rPr>
        <w:t xml:space="preserve"> </w:t>
      </w:r>
      <w:r w:rsidR="00563336">
        <w:rPr>
          <w:rFonts w:ascii="Arial" w:hAnsi="Arial" w:cs="Arial"/>
          <w:sz w:val="24"/>
          <w:szCs w:val="24"/>
        </w:rPr>
        <w:t xml:space="preserve">The </w:t>
      </w:r>
      <w:r w:rsidR="00FD6477" w:rsidRPr="00253A11">
        <w:rPr>
          <w:rFonts w:ascii="Arial" w:hAnsi="Arial" w:cs="Arial"/>
          <w:sz w:val="24"/>
          <w:szCs w:val="24"/>
        </w:rPr>
        <w:t xml:space="preserve">plaque will </w:t>
      </w:r>
      <w:r w:rsidR="009A2498" w:rsidRPr="00253A11">
        <w:rPr>
          <w:rFonts w:ascii="Arial" w:hAnsi="Arial" w:cs="Arial"/>
          <w:sz w:val="24"/>
          <w:szCs w:val="24"/>
        </w:rPr>
        <w:t xml:space="preserve">identify and </w:t>
      </w:r>
      <w:r w:rsidR="00FD6477" w:rsidRPr="00253A11">
        <w:rPr>
          <w:rFonts w:ascii="Arial" w:hAnsi="Arial" w:cs="Arial"/>
          <w:sz w:val="24"/>
          <w:szCs w:val="24"/>
        </w:rPr>
        <w:t xml:space="preserve">acknowledge the importance of Our Place, </w:t>
      </w:r>
      <w:r w:rsidR="00FD6477" w:rsidRPr="00253A11">
        <w:rPr>
          <w:rFonts w:ascii="Arial" w:hAnsi="Arial" w:cs="Arial"/>
          <w:sz w:val="24"/>
          <w:szCs w:val="24"/>
        </w:rPr>
        <w:lastRenderedPageBreak/>
        <w:t xml:space="preserve">namely </w:t>
      </w:r>
      <w:r w:rsidR="00FD6477" w:rsidRPr="00253A11">
        <w:rPr>
          <w:rFonts w:ascii="Arial" w:hAnsi="Arial" w:cs="Arial"/>
          <w:b/>
          <w:bCs/>
          <w:sz w:val="24"/>
          <w:szCs w:val="24"/>
        </w:rPr>
        <w:t xml:space="preserve">Neath Port Talbot County Borough </w:t>
      </w:r>
      <w:r w:rsidR="009A2498" w:rsidRPr="00253A11">
        <w:rPr>
          <w:rFonts w:ascii="Arial" w:hAnsi="Arial" w:cs="Arial"/>
          <w:sz w:val="24"/>
          <w:szCs w:val="24"/>
        </w:rPr>
        <w:t>a significant</w:t>
      </w:r>
      <w:r w:rsidR="00FD6477" w:rsidRPr="00253A11">
        <w:rPr>
          <w:rFonts w:ascii="Arial" w:hAnsi="Arial" w:cs="Arial"/>
          <w:sz w:val="24"/>
          <w:szCs w:val="24"/>
        </w:rPr>
        <w:t xml:space="preserve"> cultural and historical </w:t>
      </w:r>
      <w:r w:rsidR="00BD5BDF" w:rsidRPr="00253A11">
        <w:rPr>
          <w:rFonts w:ascii="Arial" w:hAnsi="Arial" w:cs="Arial"/>
          <w:sz w:val="24"/>
          <w:szCs w:val="24"/>
        </w:rPr>
        <w:t>place in Wales</w:t>
      </w:r>
      <w:r w:rsidR="009A2498" w:rsidRPr="00253A11">
        <w:rPr>
          <w:rFonts w:ascii="Arial" w:hAnsi="Arial" w:cs="Arial"/>
          <w:sz w:val="24"/>
          <w:szCs w:val="24"/>
        </w:rPr>
        <w:t>. All plaques will display bilingually this place name.</w:t>
      </w:r>
      <w:r w:rsidR="009A2498">
        <w:rPr>
          <w:rFonts w:ascii="Arial" w:hAnsi="Arial" w:cs="Arial"/>
          <w:sz w:val="24"/>
          <w:szCs w:val="24"/>
        </w:rPr>
        <w:t xml:space="preserve"> </w:t>
      </w:r>
    </w:p>
    <w:p w14:paraId="1FFC14EA" w14:textId="77777777" w:rsidR="00F33E3B" w:rsidRDefault="00F33E3B" w:rsidP="00BA4C34">
      <w:pPr>
        <w:pStyle w:val="ListParagraph"/>
        <w:ind w:left="792"/>
        <w:rPr>
          <w:rFonts w:ascii="Arial" w:hAnsi="Arial" w:cs="Arial"/>
          <w:sz w:val="24"/>
          <w:szCs w:val="24"/>
        </w:rPr>
      </w:pPr>
    </w:p>
    <w:p w14:paraId="4DA8EEA7" w14:textId="74237E55" w:rsidR="000A31BF" w:rsidRPr="00F33E3B" w:rsidRDefault="00F33E3B" w:rsidP="00F33E3B">
      <w:pPr>
        <w:pStyle w:val="ListParagraph"/>
        <w:ind w:left="792"/>
        <w:rPr>
          <w:rFonts w:ascii="Arial" w:hAnsi="Arial" w:cs="Arial"/>
          <w:i/>
          <w:iCs/>
          <w:sz w:val="24"/>
          <w:szCs w:val="24"/>
          <w:lang w:val="en-GB"/>
        </w:rPr>
      </w:pPr>
      <w:r w:rsidRPr="00F33E3B">
        <w:rPr>
          <w:rFonts w:ascii="Arial" w:hAnsi="Arial" w:cs="Arial"/>
          <w:i/>
          <w:iCs/>
          <w:sz w:val="24"/>
          <w:szCs w:val="24"/>
          <w:lang w:val="en-GB"/>
        </w:rPr>
        <w:t>Please note that the manufacturer of the Plaques has notified the Council that it is occasionally possible for defects to occur in the Plaques during the manufacturing process, resulting in the Plaque appearing imperfect. In this event, the Plaque will need to be remade by the manufacturer, and this could result in delays to the scheduled timelines for the Plaque’s installation. It is considered that this is an unlikely event. The Council will not accept any liability where delays of this kind disrupt your scheduled timelines.</w:t>
      </w:r>
    </w:p>
    <w:p w14:paraId="16C95878" w14:textId="39E4CCE0" w:rsidR="00656A60" w:rsidRPr="00EF20DE" w:rsidRDefault="00656A60" w:rsidP="000F14AE">
      <w:pPr>
        <w:pStyle w:val="Heading2"/>
        <w:rPr>
          <w:rFonts w:ascii="Arial" w:hAnsi="Arial" w:cs="Arial"/>
          <w:sz w:val="24"/>
          <w:szCs w:val="24"/>
        </w:rPr>
      </w:pPr>
      <w:bookmarkStart w:id="27" w:name="_Toc176342274"/>
      <w:r w:rsidRPr="00EF20DE">
        <w:rPr>
          <w:rFonts w:ascii="Arial" w:hAnsi="Arial" w:cs="Arial"/>
          <w:sz w:val="24"/>
          <w:szCs w:val="24"/>
        </w:rPr>
        <w:t>Installation and Unveiling</w:t>
      </w:r>
      <w:bookmarkEnd w:id="27"/>
    </w:p>
    <w:p w14:paraId="7C06E921" w14:textId="711CE5C6" w:rsidR="00F843DD" w:rsidRDefault="00360303" w:rsidP="00F843DD">
      <w:pPr>
        <w:pStyle w:val="ListParagraph"/>
        <w:ind w:left="792"/>
        <w:rPr>
          <w:rFonts w:ascii="Arial" w:hAnsi="Arial" w:cs="Arial"/>
          <w:sz w:val="24"/>
          <w:szCs w:val="24"/>
        </w:rPr>
      </w:pPr>
      <w:r w:rsidRPr="007972DD">
        <w:rPr>
          <w:rFonts w:ascii="Arial" w:hAnsi="Arial" w:cs="Arial"/>
          <w:sz w:val="24"/>
          <w:szCs w:val="24"/>
        </w:rPr>
        <w:t xml:space="preserve">It is the responsibility of the nominating party to </w:t>
      </w:r>
      <w:proofErr w:type="spellStart"/>
      <w:r w:rsidRPr="007972DD">
        <w:rPr>
          <w:rFonts w:ascii="Arial" w:hAnsi="Arial" w:cs="Arial"/>
          <w:sz w:val="24"/>
          <w:szCs w:val="24"/>
        </w:rPr>
        <w:t>organise</w:t>
      </w:r>
      <w:proofErr w:type="spellEnd"/>
      <w:r w:rsidRPr="007972DD">
        <w:rPr>
          <w:rFonts w:ascii="Arial" w:hAnsi="Arial" w:cs="Arial"/>
          <w:sz w:val="24"/>
          <w:szCs w:val="24"/>
        </w:rPr>
        <w:t xml:space="preserve"> the unveiling of the </w:t>
      </w:r>
      <w:proofErr w:type="gramStart"/>
      <w:r w:rsidRPr="007972DD">
        <w:rPr>
          <w:rFonts w:ascii="Arial" w:hAnsi="Arial" w:cs="Arial"/>
          <w:sz w:val="24"/>
          <w:szCs w:val="24"/>
        </w:rPr>
        <w:t>plaque</w:t>
      </w:r>
      <w:proofErr w:type="gramEnd"/>
      <w:r w:rsidRPr="007972DD">
        <w:rPr>
          <w:rFonts w:ascii="Arial" w:hAnsi="Arial" w:cs="Arial"/>
          <w:sz w:val="24"/>
          <w:szCs w:val="24"/>
        </w:rPr>
        <w:t xml:space="preserve"> and any celebrations surrounding </w:t>
      </w:r>
      <w:r w:rsidRPr="006E589C">
        <w:rPr>
          <w:rFonts w:ascii="Arial" w:hAnsi="Arial" w:cs="Arial"/>
          <w:sz w:val="24"/>
          <w:szCs w:val="24"/>
        </w:rPr>
        <w:t>this</w:t>
      </w:r>
      <w:r w:rsidR="006E589C" w:rsidRPr="006E589C">
        <w:rPr>
          <w:rFonts w:ascii="Arial" w:hAnsi="Arial" w:cs="Arial"/>
          <w:sz w:val="24"/>
          <w:szCs w:val="24"/>
        </w:rPr>
        <w:t>.</w:t>
      </w:r>
      <w:r w:rsidR="00F843DD" w:rsidRPr="006E589C">
        <w:rPr>
          <w:rFonts w:ascii="Arial" w:hAnsi="Arial" w:cs="Arial"/>
          <w:sz w:val="24"/>
          <w:szCs w:val="24"/>
        </w:rPr>
        <w:t xml:space="preserve"> </w:t>
      </w:r>
    </w:p>
    <w:p w14:paraId="4553A6FF" w14:textId="0F8853E3" w:rsidR="000F14AE" w:rsidRPr="00F843DD" w:rsidRDefault="00360303" w:rsidP="00F843DD">
      <w:pPr>
        <w:pStyle w:val="ListParagraph"/>
        <w:ind w:left="792"/>
        <w:rPr>
          <w:rFonts w:ascii="Arial" w:hAnsi="Arial" w:cs="Arial"/>
          <w:sz w:val="24"/>
          <w:szCs w:val="24"/>
        </w:rPr>
      </w:pPr>
      <w:r w:rsidRPr="00F843DD">
        <w:rPr>
          <w:rFonts w:ascii="Arial" w:hAnsi="Arial" w:cs="Arial"/>
          <w:sz w:val="24"/>
          <w:szCs w:val="24"/>
        </w:rPr>
        <w:t xml:space="preserve">This includes coordinating events with </w:t>
      </w:r>
      <w:r w:rsidR="0034384E" w:rsidRPr="00F843DD">
        <w:rPr>
          <w:rFonts w:ascii="Arial" w:hAnsi="Arial" w:cs="Arial"/>
          <w:sz w:val="24"/>
          <w:szCs w:val="24"/>
        </w:rPr>
        <w:t>the relevant historic s</w:t>
      </w:r>
      <w:r w:rsidRPr="00F843DD">
        <w:rPr>
          <w:rFonts w:ascii="Arial" w:hAnsi="Arial" w:cs="Arial"/>
          <w:sz w:val="24"/>
          <w:szCs w:val="24"/>
        </w:rPr>
        <w:t>ociety, property owners and any family members or persons of interest to the plaque.</w:t>
      </w:r>
    </w:p>
    <w:p w14:paraId="353A4F57" w14:textId="77777777" w:rsidR="000F14AE" w:rsidRPr="00EF20DE" w:rsidRDefault="000F14AE" w:rsidP="000F14AE">
      <w:pPr>
        <w:pStyle w:val="ListParagraph"/>
        <w:rPr>
          <w:rFonts w:ascii="Arial" w:hAnsi="Arial" w:cs="Arial"/>
          <w:sz w:val="24"/>
          <w:szCs w:val="24"/>
        </w:rPr>
      </w:pPr>
    </w:p>
    <w:p w14:paraId="19029A1E" w14:textId="3B7EBABB" w:rsidR="00360303" w:rsidRPr="00EF20DE" w:rsidRDefault="00360303" w:rsidP="000F14AE">
      <w:pPr>
        <w:pStyle w:val="ListParagraph"/>
        <w:ind w:left="792"/>
        <w:rPr>
          <w:rFonts w:ascii="Arial" w:hAnsi="Arial" w:cs="Arial"/>
          <w:sz w:val="24"/>
          <w:szCs w:val="24"/>
        </w:rPr>
      </w:pPr>
      <w:bookmarkStart w:id="28" w:name="_Hlk173400088"/>
      <w:r w:rsidRPr="00EF20DE">
        <w:rPr>
          <w:rFonts w:ascii="Arial" w:hAnsi="Arial" w:cs="Arial"/>
          <w:sz w:val="24"/>
          <w:szCs w:val="24"/>
        </w:rPr>
        <w:t xml:space="preserve">The </w:t>
      </w:r>
      <w:proofErr w:type="spellStart"/>
      <w:r w:rsidR="007972DD">
        <w:rPr>
          <w:rFonts w:ascii="Arial" w:hAnsi="Arial" w:cs="Arial"/>
          <w:sz w:val="24"/>
          <w:szCs w:val="24"/>
        </w:rPr>
        <w:t>HeritageNPT</w:t>
      </w:r>
      <w:proofErr w:type="spellEnd"/>
      <w:r w:rsidR="001257E5">
        <w:rPr>
          <w:rFonts w:ascii="Arial" w:hAnsi="Arial" w:cs="Arial"/>
          <w:sz w:val="24"/>
          <w:szCs w:val="24"/>
        </w:rPr>
        <w:t xml:space="preserve"> Team </w:t>
      </w:r>
      <w:r w:rsidRPr="00EF20DE">
        <w:rPr>
          <w:rFonts w:ascii="Arial" w:hAnsi="Arial" w:cs="Arial"/>
          <w:sz w:val="24"/>
          <w:szCs w:val="24"/>
        </w:rPr>
        <w:t xml:space="preserve">will arrange for the installation of the plaque on the nominating </w:t>
      </w:r>
      <w:r w:rsidR="000F14AE" w:rsidRPr="00EF20DE">
        <w:rPr>
          <w:rFonts w:ascii="Arial" w:hAnsi="Arial" w:cs="Arial"/>
          <w:sz w:val="24"/>
          <w:szCs w:val="24"/>
        </w:rPr>
        <w:t>p</w:t>
      </w:r>
      <w:r w:rsidRPr="00EF20DE">
        <w:rPr>
          <w:rFonts w:ascii="Arial" w:hAnsi="Arial" w:cs="Arial"/>
          <w:sz w:val="24"/>
          <w:szCs w:val="24"/>
        </w:rPr>
        <w:t>art</w:t>
      </w:r>
      <w:r w:rsidR="005554B8">
        <w:rPr>
          <w:rFonts w:ascii="Arial" w:hAnsi="Arial" w:cs="Arial"/>
          <w:sz w:val="24"/>
          <w:szCs w:val="24"/>
        </w:rPr>
        <w:t>y’s</w:t>
      </w:r>
      <w:r w:rsidRPr="00EF20DE">
        <w:rPr>
          <w:rFonts w:ascii="Arial" w:hAnsi="Arial" w:cs="Arial"/>
          <w:sz w:val="24"/>
          <w:szCs w:val="24"/>
        </w:rPr>
        <w:t xml:space="preserve"> behalf. </w:t>
      </w:r>
    </w:p>
    <w:bookmarkEnd w:id="28"/>
    <w:p w14:paraId="13DF3EC1" w14:textId="77777777" w:rsidR="000F14AE" w:rsidRPr="00EF20DE" w:rsidRDefault="000F14AE" w:rsidP="000F14AE">
      <w:pPr>
        <w:pStyle w:val="ListParagraph"/>
        <w:rPr>
          <w:rFonts w:ascii="Arial" w:hAnsi="Arial" w:cs="Arial"/>
          <w:sz w:val="24"/>
          <w:szCs w:val="24"/>
        </w:rPr>
      </w:pPr>
    </w:p>
    <w:p w14:paraId="525495C3" w14:textId="0EFDF6F4" w:rsidR="000F14AE" w:rsidRPr="002E0903" w:rsidRDefault="00360303" w:rsidP="002E0903">
      <w:pPr>
        <w:pStyle w:val="ListParagraph"/>
        <w:ind w:left="792"/>
        <w:rPr>
          <w:rFonts w:ascii="Arial" w:hAnsi="Arial" w:cs="Arial"/>
          <w:sz w:val="24"/>
          <w:szCs w:val="24"/>
        </w:rPr>
      </w:pPr>
      <w:proofErr w:type="gramStart"/>
      <w:r w:rsidRPr="00EF20DE">
        <w:rPr>
          <w:rFonts w:ascii="Arial" w:hAnsi="Arial" w:cs="Arial"/>
          <w:sz w:val="24"/>
          <w:szCs w:val="24"/>
        </w:rPr>
        <w:t>Dependent</w:t>
      </w:r>
      <w:proofErr w:type="gramEnd"/>
      <w:r w:rsidRPr="00EF20DE">
        <w:rPr>
          <w:rFonts w:ascii="Arial" w:hAnsi="Arial" w:cs="Arial"/>
          <w:sz w:val="24"/>
          <w:szCs w:val="24"/>
        </w:rPr>
        <w:t xml:space="preserve"> on location, it is recommended to undertake unveilings at the actual building or structure on which the plaque is to be affixed as this gives a sense of place. </w:t>
      </w:r>
    </w:p>
    <w:p w14:paraId="26193573" w14:textId="77777777" w:rsidR="00F843DD" w:rsidRDefault="00991DB9" w:rsidP="00BE0CBE">
      <w:pPr>
        <w:pStyle w:val="ListParagraph"/>
        <w:ind w:left="792"/>
        <w:rPr>
          <w:rFonts w:ascii="Arial" w:hAnsi="Arial" w:cs="Arial"/>
          <w:sz w:val="24"/>
          <w:szCs w:val="24"/>
        </w:rPr>
      </w:pPr>
      <w:r w:rsidRPr="007972DD">
        <w:rPr>
          <w:rFonts w:ascii="Arial" w:hAnsi="Arial" w:cs="Arial"/>
          <w:sz w:val="24"/>
          <w:szCs w:val="24"/>
        </w:rPr>
        <w:t xml:space="preserve">Neither the Council </w:t>
      </w:r>
      <w:r w:rsidR="009E42C6" w:rsidRPr="007972DD">
        <w:rPr>
          <w:rFonts w:ascii="Arial" w:hAnsi="Arial" w:cs="Arial"/>
          <w:sz w:val="24"/>
          <w:szCs w:val="24"/>
        </w:rPr>
        <w:t>n</w:t>
      </w:r>
      <w:r w:rsidRPr="007972DD">
        <w:rPr>
          <w:rFonts w:ascii="Arial" w:hAnsi="Arial" w:cs="Arial"/>
          <w:sz w:val="24"/>
          <w:szCs w:val="24"/>
        </w:rPr>
        <w:t>or the</w:t>
      </w:r>
      <w:r w:rsidR="008B07AA">
        <w:rPr>
          <w:rFonts w:ascii="Arial" w:hAnsi="Arial" w:cs="Arial"/>
          <w:sz w:val="24"/>
          <w:szCs w:val="24"/>
        </w:rPr>
        <w:t xml:space="preserve"> </w:t>
      </w:r>
      <w:proofErr w:type="spellStart"/>
      <w:r w:rsidR="008B07AA">
        <w:rPr>
          <w:rFonts w:ascii="Arial" w:hAnsi="Arial" w:cs="Arial"/>
          <w:sz w:val="24"/>
          <w:szCs w:val="24"/>
        </w:rPr>
        <w:t>HeritageNPT</w:t>
      </w:r>
      <w:proofErr w:type="spellEnd"/>
      <w:r w:rsidR="008B07AA">
        <w:rPr>
          <w:rFonts w:ascii="Arial" w:hAnsi="Arial" w:cs="Arial"/>
          <w:sz w:val="24"/>
          <w:szCs w:val="24"/>
        </w:rPr>
        <w:t xml:space="preserve"> Team</w:t>
      </w:r>
      <w:r w:rsidR="00360303" w:rsidRPr="007972DD">
        <w:rPr>
          <w:rFonts w:ascii="Arial" w:hAnsi="Arial" w:cs="Arial"/>
          <w:sz w:val="24"/>
          <w:szCs w:val="24"/>
        </w:rPr>
        <w:t xml:space="preserve"> </w:t>
      </w:r>
      <w:proofErr w:type="gramStart"/>
      <w:r w:rsidR="00360303" w:rsidRPr="007972DD">
        <w:rPr>
          <w:rFonts w:ascii="Arial" w:hAnsi="Arial" w:cs="Arial"/>
          <w:sz w:val="24"/>
          <w:szCs w:val="24"/>
        </w:rPr>
        <w:t>is able to</w:t>
      </w:r>
      <w:proofErr w:type="gramEnd"/>
      <w:r w:rsidR="00360303" w:rsidRPr="007972DD">
        <w:rPr>
          <w:rFonts w:ascii="Arial" w:hAnsi="Arial" w:cs="Arial"/>
          <w:sz w:val="24"/>
          <w:szCs w:val="24"/>
        </w:rPr>
        <w:t xml:space="preserve"> contribute towards the cost of any events/unveiling ceremonies. </w:t>
      </w:r>
    </w:p>
    <w:p w14:paraId="4A68E650" w14:textId="77777777" w:rsidR="006E589C" w:rsidRDefault="006E589C" w:rsidP="00BE0CBE">
      <w:pPr>
        <w:pStyle w:val="ListParagraph"/>
        <w:ind w:left="792"/>
        <w:rPr>
          <w:rFonts w:ascii="Arial" w:hAnsi="Arial" w:cs="Arial"/>
          <w:sz w:val="24"/>
          <w:szCs w:val="24"/>
        </w:rPr>
      </w:pPr>
    </w:p>
    <w:p w14:paraId="7A32578B" w14:textId="4DEE785E" w:rsidR="0050437D" w:rsidRPr="006E589C" w:rsidRDefault="006E589C" w:rsidP="006E589C">
      <w:pPr>
        <w:pStyle w:val="ListParagraph"/>
        <w:ind w:left="792"/>
        <w:rPr>
          <w:rFonts w:ascii="Arial" w:hAnsi="Arial" w:cs="Arial"/>
          <w:sz w:val="24"/>
          <w:szCs w:val="24"/>
          <w:lang w:val="en-GB"/>
        </w:rPr>
      </w:pPr>
      <w:r w:rsidRPr="006E589C">
        <w:rPr>
          <w:rFonts w:ascii="Arial" w:hAnsi="Arial" w:cs="Arial"/>
          <w:sz w:val="24"/>
          <w:szCs w:val="24"/>
          <w:lang w:val="en-GB"/>
        </w:rPr>
        <w:t xml:space="preserve">The nominating party must be aware if they are planning an unveiling ceremony event, they will be responsible for all aspects of the event, including all safety measures. </w:t>
      </w:r>
      <w:proofErr w:type="gramStart"/>
      <w:r w:rsidRPr="006E589C">
        <w:rPr>
          <w:rFonts w:ascii="Arial" w:hAnsi="Arial" w:cs="Arial"/>
          <w:sz w:val="24"/>
          <w:szCs w:val="24"/>
          <w:lang w:val="en-GB"/>
        </w:rPr>
        <w:t>In particular, where</w:t>
      </w:r>
      <w:proofErr w:type="gramEnd"/>
      <w:r w:rsidRPr="006E589C">
        <w:rPr>
          <w:rFonts w:ascii="Arial" w:hAnsi="Arial" w:cs="Arial"/>
          <w:sz w:val="24"/>
          <w:szCs w:val="24"/>
          <w:lang w:val="en-GB"/>
        </w:rPr>
        <w:t xml:space="preserve"> an unveiling ceremony involves crowds or potential road closures, then they are responsible for carrying out risk assessments and road closures needed for the safety of the event. Additionally, the nominating party will have to cover these costs. For more information about arranging a special event contact the Special Events Team on 01639 686415 or email the Team  </w:t>
      </w:r>
      <w:hyperlink r:id="rId13" w:history="1">
        <w:r w:rsidRPr="006E589C">
          <w:rPr>
            <w:rStyle w:val="Hyperlink"/>
            <w:rFonts w:ascii="Arial" w:hAnsi="Arial" w:cs="Arial"/>
            <w:sz w:val="24"/>
            <w:szCs w:val="24"/>
            <w:lang w:val="en-GB"/>
          </w:rPr>
          <w:t>specialevents@npt.gov.uk</w:t>
        </w:r>
      </w:hyperlink>
      <w:r w:rsidRPr="006E589C">
        <w:rPr>
          <w:rFonts w:ascii="Arial" w:hAnsi="Arial" w:cs="Arial"/>
          <w:sz w:val="24"/>
          <w:szCs w:val="24"/>
          <w:lang w:val="en-GB"/>
        </w:rPr>
        <w:t xml:space="preserve"> . </w:t>
      </w:r>
    </w:p>
    <w:p w14:paraId="35C98AD7" w14:textId="77777777" w:rsidR="00656A60" w:rsidRPr="00EF20DE" w:rsidRDefault="00656A60" w:rsidP="000F14AE">
      <w:pPr>
        <w:pStyle w:val="Heading2"/>
        <w:rPr>
          <w:rFonts w:ascii="Arial" w:hAnsi="Arial" w:cs="Arial"/>
          <w:sz w:val="24"/>
          <w:szCs w:val="24"/>
        </w:rPr>
      </w:pPr>
      <w:bookmarkStart w:id="29" w:name="_Toc176342275"/>
      <w:r w:rsidRPr="00EF20DE">
        <w:rPr>
          <w:rFonts w:ascii="Arial" w:hAnsi="Arial" w:cs="Arial"/>
          <w:sz w:val="24"/>
          <w:szCs w:val="24"/>
        </w:rPr>
        <w:t>Promotion and Outreach</w:t>
      </w:r>
      <w:bookmarkEnd w:id="29"/>
    </w:p>
    <w:p w14:paraId="0FE01C45" w14:textId="0DCD4057" w:rsidR="00092B14" w:rsidRPr="00EF20DE" w:rsidRDefault="00360303" w:rsidP="000F14AE">
      <w:pPr>
        <w:pStyle w:val="ListParagraph"/>
        <w:ind w:left="792"/>
        <w:rPr>
          <w:rFonts w:ascii="Arial" w:hAnsi="Arial" w:cs="Arial"/>
          <w:sz w:val="24"/>
          <w:szCs w:val="24"/>
        </w:rPr>
      </w:pPr>
      <w:r w:rsidRPr="00EF20DE">
        <w:rPr>
          <w:rFonts w:ascii="Arial" w:hAnsi="Arial" w:cs="Arial"/>
          <w:sz w:val="24"/>
          <w:szCs w:val="24"/>
        </w:rPr>
        <w:t>Twice a year, the Council</w:t>
      </w:r>
      <w:r w:rsidR="0035648D" w:rsidRPr="00EF20DE">
        <w:rPr>
          <w:rFonts w:ascii="Arial" w:hAnsi="Arial" w:cs="Arial"/>
          <w:sz w:val="24"/>
          <w:szCs w:val="24"/>
        </w:rPr>
        <w:t xml:space="preserve">’s </w:t>
      </w:r>
      <w:r w:rsidR="00CF245D">
        <w:rPr>
          <w:rFonts w:ascii="Arial" w:hAnsi="Arial" w:cs="Arial"/>
          <w:sz w:val="24"/>
          <w:szCs w:val="24"/>
        </w:rPr>
        <w:t>Communications and Marketing team</w:t>
      </w:r>
      <w:r w:rsidR="0035648D" w:rsidRPr="00EF20DE">
        <w:rPr>
          <w:rFonts w:ascii="Arial" w:hAnsi="Arial" w:cs="Arial"/>
          <w:sz w:val="24"/>
          <w:szCs w:val="24"/>
        </w:rPr>
        <w:t xml:space="preserve">, by request from the </w:t>
      </w:r>
      <w:proofErr w:type="spellStart"/>
      <w:r w:rsidR="007972DD">
        <w:rPr>
          <w:rFonts w:ascii="Arial" w:hAnsi="Arial" w:cs="Arial"/>
          <w:sz w:val="24"/>
          <w:szCs w:val="24"/>
        </w:rPr>
        <w:t>HeritageNPT</w:t>
      </w:r>
      <w:proofErr w:type="spellEnd"/>
      <w:r w:rsidR="007972DD">
        <w:rPr>
          <w:rFonts w:ascii="Arial" w:hAnsi="Arial" w:cs="Arial"/>
          <w:sz w:val="24"/>
          <w:szCs w:val="24"/>
        </w:rPr>
        <w:t xml:space="preserve"> Team</w:t>
      </w:r>
      <w:r w:rsidR="0035648D" w:rsidRPr="00EF20DE">
        <w:rPr>
          <w:rFonts w:ascii="Arial" w:hAnsi="Arial" w:cs="Arial"/>
          <w:sz w:val="24"/>
          <w:szCs w:val="24"/>
        </w:rPr>
        <w:t>,</w:t>
      </w:r>
      <w:r w:rsidRPr="00EF20DE">
        <w:rPr>
          <w:rFonts w:ascii="Arial" w:hAnsi="Arial" w:cs="Arial"/>
          <w:sz w:val="24"/>
          <w:szCs w:val="24"/>
        </w:rPr>
        <w:t xml:space="preserve"> will issue a press release with details of the successful applications and blue plaques to be awarded. </w:t>
      </w:r>
    </w:p>
    <w:p w14:paraId="522492D8" w14:textId="505E8372" w:rsidR="003D09EB" w:rsidRPr="00E31E08" w:rsidRDefault="0035648D" w:rsidP="00E31E08">
      <w:pPr>
        <w:pStyle w:val="ListParagraph"/>
        <w:ind w:left="792"/>
        <w:rPr>
          <w:rFonts w:ascii="Arial" w:hAnsi="Arial" w:cs="Arial"/>
          <w:sz w:val="24"/>
          <w:szCs w:val="24"/>
        </w:rPr>
      </w:pPr>
      <w:r w:rsidRPr="00EF20DE">
        <w:rPr>
          <w:rFonts w:ascii="Arial" w:hAnsi="Arial" w:cs="Arial"/>
          <w:sz w:val="24"/>
          <w:szCs w:val="24"/>
        </w:rPr>
        <w:t xml:space="preserve">Promotion surrounding plaque unveilings will be the responsibility of the nominating </w:t>
      </w:r>
      <w:r w:rsidRPr="005554B8">
        <w:rPr>
          <w:rFonts w:ascii="Arial" w:hAnsi="Arial" w:cs="Arial"/>
          <w:sz w:val="24"/>
          <w:szCs w:val="24"/>
        </w:rPr>
        <w:t>party</w:t>
      </w:r>
      <w:r w:rsidR="005554B8">
        <w:rPr>
          <w:rFonts w:ascii="Arial" w:hAnsi="Arial" w:cs="Arial"/>
          <w:sz w:val="24"/>
          <w:szCs w:val="24"/>
        </w:rPr>
        <w:t xml:space="preserve">, who must ensure that the </w:t>
      </w:r>
      <w:proofErr w:type="spellStart"/>
      <w:r w:rsidR="005554B8">
        <w:rPr>
          <w:rFonts w:ascii="Arial" w:hAnsi="Arial" w:cs="Arial"/>
          <w:sz w:val="24"/>
          <w:szCs w:val="24"/>
        </w:rPr>
        <w:t>HeritageNPT</w:t>
      </w:r>
      <w:proofErr w:type="spellEnd"/>
      <w:r w:rsidR="005554B8">
        <w:rPr>
          <w:rFonts w:ascii="Arial" w:hAnsi="Arial" w:cs="Arial"/>
          <w:sz w:val="24"/>
          <w:szCs w:val="24"/>
        </w:rPr>
        <w:t xml:space="preserve"> Team</w:t>
      </w:r>
      <w:r w:rsidR="00CF245D">
        <w:rPr>
          <w:rFonts w:ascii="Arial" w:hAnsi="Arial" w:cs="Arial"/>
          <w:sz w:val="24"/>
          <w:szCs w:val="24"/>
        </w:rPr>
        <w:t xml:space="preserve"> and the Communications and Marketing team </w:t>
      </w:r>
      <w:proofErr w:type="gramStart"/>
      <w:r w:rsidR="005554B8">
        <w:rPr>
          <w:rFonts w:ascii="Arial" w:hAnsi="Arial" w:cs="Arial"/>
          <w:sz w:val="24"/>
          <w:szCs w:val="24"/>
        </w:rPr>
        <w:t>is</w:t>
      </w:r>
      <w:proofErr w:type="gramEnd"/>
      <w:r w:rsidR="005554B8">
        <w:rPr>
          <w:rFonts w:ascii="Arial" w:hAnsi="Arial" w:cs="Arial"/>
          <w:sz w:val="24"/>
          <w:szCs w:val="24"/>
        </w:rPr>
        <w:t xml:space="preserve"> informed of any unveiling event.</w:t>
      </w:r>
      <w:r w:rsidRPr="00EF20DE">
        <w:rPr>
          <w:rFonts w:ascii="Arial" w:hAnsi="Arial" w:cs="Arial"/>
          <w:sz w:val="24"/>
          <w:szCs w:val="24"/>
        </w:rPr>
        <w:t xml:space="preserve"> </w:t>
      </w:r>
    </w:p>
    <w:p w14:paraId="64664F40" w14:textId="77777777" w:rsidR="0035648D" w:rsidRPr="00EF20DE" w:rsidRDefault="0035648D" w:rsidP="000F14AE">
      <w:pPr>
        <w:pStyle w:val="Heading2"/>
        <w:rPr>
          <w:rFonts w:ascii="Arial" w:hAnsi="Arial" w:cs="Arial"/>
          <w:sz w:val="24"/>
          <w:szCs w:val="24"/>
        </w:rPr>
      </w:pPr>
      <w:bookmarkStart w:id="30" w:name="_Toc176342276"/>
      <w:r w:rsidRPr="00EF20DE">
        <w:rPr>
          <w:rFonts w:ascii="Arial" w:hAnsi="Arial" w:cs="Arial"/>
          <w:sz w:val="24"/>
          <w:szCs w:val="24"/>
        </w:rPr>
        <w:lastRenderedPageBreak/>
        <w:t>Maintenance</w:t>
      </w:r>
      <w:bookmarkEnd w:id="30"/>
    </w:p>
    <w:p w14:paraId="43FB3CAA" w14:textId="40EBC1DD" w:rsidR="00A21D4C" w:rsidRPr="00EF20DE" w:rsidRDefault="00A21D4C" w:rsidP="000F14AE">
      <w:pPr>
        <w:pStyle w:val="ListParagraph"/>
        <w:ind w:left="792"/>
        <w:rPr>
          <w:rFonts w:ascii="Arial" w:hAnsi="Arial" w:cs="Arial"/>
          <w:sz w:val="24"/>
          <w:szCs w:val="24"/>
        </w:rPr>
      </w:pPr>
      <w:bookmarkStart w:id="31" w:name="_Hlk173400153"/>
      <w:r w:rsidRPr="00EF20DE">
        <w:rPr>
          <w:rFonts w:ascii="Arial" w:hAnsi="Arial" w:cs="Arial"/>
          <w:sz w:val="24"/>
          <w:szCs w:val="24"/>
        </w:rPr>
        <w:t>All blue plaque</w:t>
      </w:r>
      <w:r w:rsidR="009E42C6" w:rsidRPr="00EF20DE">
        <w:rPr>
          <w:rFonts w:ascii="Arial" w:hAnsi="Arial" w:cs="Arial"/>
          <w:sz w:val="24"/>
          <w:szCs w:val="24"/>
        </w:rPr>
        <w:t>s</w:t>
      </w:r>
      <w:r w:rsidRPr="00EF20DE">
        <w:rPr>
          <w:rFonts w:ascii="Arial" w:hAnsi="Arial" w:cs="Arial"/>
          <w:sz w:val="24"/>
          <w:szCs w:val="24"/>
        </w:rPr>
        <w:t xml:space="preserve"> remain the property of the Council regardless of whomever owns the building or structure to which it </w:t>
      </w:r>
      <w:r w:rsidRPr="005554B8">
        <w:rPr>
          <w:rFonts w:ascii="Arial" w:hAnsi="Arial" w:cs="Arial"/>
          <w:sz w:val="24"/>
          <w:szCs w:val="24"/>
        </w:rPr>
        <w:t>is attached</w:t>
      </w:r>
      <w:r w:rsidR="009C1783" w:rsidRPr="005554B8">
        <w:rPr>
          <w:rFonts w:ascii="Arial" w:hAnsi="Arial" w:cs="Arial"/>
          <w:sz w:val="24"/>
          <w:szCs w:val="24"/>
        </w:rPr>
        <w:t xml:space="preserve"> and </w:t>
      </w:r>
      <w:r w:rsidR="00AC7AB5" w:rsidRPr="005554B8">
        <w:rPr>
          <w:rFonts w:ascii="Arial" w:hAnsi="Arial" w:cs="Arial"/>
          <w:sz w:val="24"/>
          <w:szCs w:val="24"/>
        </w:rPr>
        <w:t xml:space="preserve">regardless of whomever pays for its </w:t>
      </w:r>
      <w:r w:rsidR="005554B8" w:rsidRPr="005554B8">
        <w:rPr>
          <w:rFonts w:ascii="Arial" w:hAnsi="Arial" w:cs="Arial"/>
          <w:sz w:val="24"/>
          <w:szCs w:val="24"/>
        </w:rPr>
        <w:t>manufacture</w:t>
      </w:r>
      <w:r w:rsidR="00AC7AB5" w:rsidRPr="005554B8">
        <w:rPr>
          <w:rFonts w:ascii="Arial" w:hAnsi="Arial" w:cs="Arial"/>
          <w:sz w:val="24"/>
          <w:szCs w:val="24"/>
        </w:rPr>
        <w:t xml:space="preserve"> and installation.</w:t>
      </w:r>
      <w:r w:rsidR="00AC7AB5">
        <w:rPr>
          <w:rFonts w:ascii="Arial" w:hAnsi="Arial" w:cs="Arial"/>
          <w:sz w:val="24"/>
          <w:szCs w:val="24"/>
        </w:rPr>
        <w:t xml:space="preserve"> </w:t>
      </w:r>
    </w:p>
    <w:bookmarkEnd w:id="31"/>
    <w:p w14:paraId="18532D9C" w14:textId="77777777" w:rsidR="000F14AE" w:rsidRPr="00EF20DE" w:rsidRDefault="000F14AE" w:rsidP="000F14AE">
      <w:pPr>
        <w:pStyle w:val="ListParagraph"/>
        <w:ind w:left="792"/>
        <w:rPr>
          <w:rFonts w:ascii="Arial" w:hAnsi="Arial" w:cs="Arial"/>
          <w:sz w:val="24"/>
          <w:szCs w:val="24"/>
        </w:rPr>
      </w:pPr>
    </w:p>
    <w:p w14:paraId="4A098A12" w14:textId="4117F4BC" w:rsidR="0035648D" w:rsidRPr="00EF20DE" w:rsidRDefault="0035648D" w:rsidP="000F14AE">
      <w:pPr>
        <w:pStyle w:val="ListParagraph"/>
        <w:ind w:left="792"/>
        <w:rPr>
          <w:rFonts w:ascii="Arial" w:hAnsi="Arial" w:cs="Arial"/>
          <w:sz w:val="24"/>
          <w:szCs w:val="24"/>
        </w:rPr>
      </w:pPr>
      <w:r w:rsidRPr="00EF20DE">
        <w:rPr>
          <w:rFonts w:ascii="Arial" w:hAnsi="Arial" w:cs="Arial"/>
          <w:sz w:val="24"/>
          <w:szCs w:val="24"/>
        </w:rPr>
        <w:t xml:space="preserve">The </w:t>
      </w:r>
      <w:proofErr w:type="spellStart"/>
      <w:r w:rsidR="007972DD">
        <w:rPr>
          <w:rFonts w:ascii="Arial" w:hAnsi="Arial" w:cs="Arial"/>
          <w:sz w:val="24"/>
          <w:szCs w:val="24"/>
        </w:rPr>
        <w:t>HeritageNPT</w:t>
      </w:r>
      <w:proofErr w:type="spellEnd"/>
      <w:r w:rsidR="0034384E">
        <w:rPr>
          <w:rFonts w:ascii="Arial" w:hAnsi="Arial" w:cs="Arial"/>
          <w:sz w:val="24"/>
          <w:szCs w:val="24"/>
        </w:rPr>
        <w:t xml:space="preserve"> Team </w:t>
      </w:r>
      <w:r w:rsidRPr="00EF20DE">
        <w:rPr>
          <w:rFonts w:ascii="Arial" w:hAnsi="Arial" w:cs="Arial"/>
          <w:sz w:val="24"/>
          <w:szCs w:val="24"/>
        </w:rPr>
        <w:t>relies on the community to report any loss or damage to blue plaques</w:t>
      </w:r>
      <w:r w:rsidR="00A21D4C" w:rsidRPr="00EF20DE">
        <w:rPr>
          <w:rFonts w:ascii="Arial" w:hAnsi="Arial" w:cs="Arial"/>
          <w:sz w:val="24"/>
          <w:szCs w:val="24"/>
        </w:rPr>
        <w:t xml:space="preserve"> to the Council. </w:t>
      </w:r>
      <w:r w:rsidR="005554B8">
        <w:rPr>
          <w:rFonts w:ascii="Arial" w:hAnsi="Arial" w:cs="Arial"/>
          <w:sz w:val="24"/>
          <w:szCs w:val="24"/>
        </w:rPr>
        <w:t>This is to protect the Blue Plaque due to any change in circumstances.</w:t>
      </w:r>
    </w:p>
    <w:p w14:paraId="6B02AA8E" w14:textId="77777777" w:rsidR="000F14AE" w:rsidRPr="00EF20DE" w:rsidRDefault="000F14AE" w:rsidP="000F14AE">
      <w:pPr>
        <w:pStyle w:val="ListParagraph"/>
        <w:ind w:left="792"/>
        <w:rPr>
          <w:rFonts w:ascii="Arial" w:hAnsi="Arial" w:cs="Arial"/>
          <w:sz w:val="24"/>
          <w:szCs w:val="24"/>
        </w:rPr>
      </w:pPr>
    </w:p>
    <w:p w14:paraId="6055F781" w14:textId="65E53724" w:rsidR="0035648D" w:rsidRPr="00EF20DE" w:rsidRDefault="00A21D4C" w:rsidP="000F14AE">
      <w:pPr>
        <w:pStyle w:val="ListParagraph"/>
        <w:ind w:left="792"/>
        <w:rPr>
          <w:rFonts w:ascii="Arial" w:hAnsi="Arial" w:cs="Arial"/>
          <w:sz w:val="24"/>
          <w:szCs w:val="24"/>
        </w:rPr>
      </w:pPr>
      <w:bookmarkStart w:id="32" w:name="_Hlk167116185"/>
      <w:r w:rsidRPr="00EF20DE">
        <w:rPr>
          <w:rFonts w:ascii="Arial" w:hAnsi="Arial" w:cs="Arial"/>
          <w:sz w:val="24"/>
          <w:szCs w:val="24"/>
        </w:rPr>
        <w:t xml:space="preserve">If, for any </w:t>
      </w:r>
      <w:proofErr w:type="gramStart"/>
      <w:r w:rsidRPr="00EF20DE">
        <w:rPr>
          <w:rFonts w:ascii="Arial" w:hAnsi="Arial" w:cs="Arial"/>
          <w:sz w:val="24"/>
          <w:szCs w:val="24"/>
        </w:rPr>
        <w:t>reason</w:t>
      </w:r>
      <w:proofErr w:type="gramEnd"/>
      <w:r w:rsidRPr="00EF20DE">
        <w:rPr>
          <w:rFonts w:ascii="Arial" w:hAnsi="Arial" w:cs="Arial"/>
          <w:sz w:val="24"/>
          <w:szCs w:val="24"/>
        </w:rPr>
        <w:t xml:space="preserve"> a property owner requests that a blue plaque be removed from a building or structure, the </w:t>
      </w:r>
      <w:proofErr w:type="spellStart"/>
      <w:r w:rsidR="007972DD">
        <w:rPr>
          <w:rFonts w:ascii="Arial" w:hAnsi="Arial" w:cs="Arial"/>
          <w:sz w:val="24"/>
          <w:szCs w:val="24"/>
        </w:rPr>
        <w:t>HeritageNPT</w:t>
      </w:r>
      <w:proofErr w:type="spellEnd"/>
      <w:r w:rsidR="0034384E">
        <w:rPr>
          <w:rFonts w:ascii="Arial" w:hAnsi="Arial" w:cs="Arial"/>
          <w:sz w:val="24"/>
          <w:szCs w:val="24"/>
        </w:rPr>
        <w:t xml:space="preserve"> Team</w:t>
      </w:r>
      <w:r w:rsidRPr="00EF20DE">
        <w:rPr>
          <w:rFonts w:ascii="Arial" w:hAnsi="Arial" w:cs="Arial"/>
          <w:sz w:val="24"/>
          <w:szCs w:val="24"/>
        </w:rPr>
        <w:t xml:space="preserve"> will, as far as is practically </w:t>
      </w:r>
      <w:proofErr w:type="gramStart"/>
      <w:r w:rsidRPr="00EF20DE">
        <w:rPr>
          <w:rFonts w:ascii="Arial" w:hAnsi="Arial" w:cs="Arial"/>
          <w:sz w:val="24"/>
          <w:szCs w:val="24"/>
        </w:rPr>
        <w:t>possible</w:t>
      </w:r>
      <w:proofErr w:type="gramEnd"/>
      <w:r w:rsidRPr="00EF20DE">
        <w:rPr>
          <w:rFonts w:ascii="Arial" w:hAnsi="Arial" w:cs="Arial"/>
          <w:sz w:val="24"/>
          <w:szCs w:val="24"/>
        </w:rPr>
        <w:t xml:space="preserve"> work with the original nominating party to identify a suitable alternative. </w:t>
      </w:r>
    </w:p>
    <w:bookmarkEnd w:id="32"/>
    <w:p w14:paraId="5D04FBAF" w14:textId="77777777" w:rsidR="000F14AE" w:rsidRPr="00EF20DE" w:rsidRDefault="000F14AE" w:rsidP="000F14AE">
      <w:pPr>
        <w:pStyle w:val="ListParagraph"/>
        <w:ind w:left="792"/>
        <w:rPr>
          <w:rFonts w:ascii="Arial" w:hAnsi="Arial" w:cs="Arial"/>
          <w:sz w:val="24"/>
          <w:szCs w:val="24"/>
        </w:rPr>
      </w:pPr>
    </w:p>
    <w:p w14:paraId="1F19D271" w14:textId="77777777" w:rsidR="007B7E08" w:rsidRDefault="00A21D4C" w:rsidP="007B7E08">
      <w:pPr>
        <w:pStyle w:val="ListParagraph"/>
        <w:ind w:left="792"/>
        <w:rPr>
          <w:rFonts w:ascii="Arial" w:hAnsi="Arial" w:cs="Arial"/>
          <w:sz w:val="24"/>
          <w:szCs w:val="24"/>
        </w:rPr>
      </w:pPr>
      <w:r w:rsidRPr="00EF20DE">
        <w:rPr>
          <w:rFonts w:ascii="Arial" w:hAnsi="Arial" w:cs="Arial"/>
          <w:sz w:val="24"/>
          <w:szCs w:val="24"/>
        </w:rPr>
        <w:t xml:space="preserve">If, for any reason the </w:t>
      </w:r>
      <w:proofErr w:type="spellStart"/>
      <w:r w:rsidR="007972DD">
        <w:rPr>
          <w:rFonts w:ascii="Arial" w:hAnsi="Arial" w:cs="Arial"/>
          <w:sz w:val="24"/>
          <w:szCs w:val="24"/>
        </w:rPr>
        <w:t>HeritageNPT</w:t>
      </w:r>
      <w:proofErr w:type="spellEnd"/>
      <w:r w:rsidR="007972DD">
        <w:rPr>
          <w:rFonts w:ascii="Arial" w:hAnsi="Arial" w:cs="Arial"/>
          <w:sz w:val="24"/>
          <w:szCs w:val="24"/>
        </w:rPr>
        <w:t xml:space="preserve"> Team</w:t>
      </w:r>
      <w:r w:rsidRPr="00EF20DE">
        <w:rPr>
          <w:rFonts w:ascii="Arial" w:hAnsi="Arial" w:cs="Arial"/>
          <w:sz w:val="24"/>
          <w:szCs w:val="24"/>
        </w:rPr>
        <w:t xml:space="preserve"> receives a request from a member of the public to remove or take down a blue plaque this request will be dealt with on a </w:t>
      </w:r>
      <w:r w:rsidR="00F421F9" w:rsidRPr="00EF20DE">
        <w:rPr>
          <w:rFonts w:ascii="Arial" w:hAnsi="Arial" w:cs="Arial"/>
          <w:sz w:val="24"/>
          <w:szCs w:val="24"/>
        </w:rPr>
        <w:t>ca</w:t>
      </w:r>
      <w:r w:rsidR="00F421F9">
        <w:rPr>
          <w:rFonts w:ascii="Arial" w:hAnsi="Arial" w:cs="Arial"/>
          <w:sz w:val="24"/>
          <w:szCs w:val="24"/>
        </w:rPr>
        <w:t>se-by-case</w:t>
      </w:r>
      <w:r w:rsidR="0034384E">
        <w:rPr>
          <w:rFonts w:ascii="Arial" w:hAnsi="Arial" w:cs="Arial"/>
          <w:sz w:val="24"/>
          <w:szCs w:val="24"/>
        </w:rPr>
        <w:t xml:space="preserve"> basis, working with the relevant historical society</w:t>
      </w:r>
      <w:r w:rsidR="00F421F9">
        <w:rPr>
          <w:rFonts w:ascii="Arial" w:hAnsi="Arial" w:cs="Arial"/>
          <w:sz w:val="24"/>
          <w:szCs w:val="24"/>
        </w:rPr>
        <w:t>, the</w:t>
      </w:r>
      <w:r w:rsidRPr="00EF20DE">
        <w:rPr>
          <w:rFonts w:ascii="Arial" w:hAnsi="Arial" w:cs="Arial"/>
          <w:sz w:val="24"/>
          <w:szCs w:val="24"/>
        </w:rPr>
        <w:t xml:space="preserve"> member of the public, and the original nominating party.</w:t>
      </w:r>
    </w:p>
    <w:sectPr w:rsidR="007B7E08" w:rsidSect="00611B86">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6631" w14:textId="77777777" w:rsidR="00720395" w:rsidRDefault="00720395" w:rsidP="00874B2C">
      <w:pPr>
        <w:spacing w:after="0" w:line="240" w:lineRule="auto"/>
      </w:pPr>
      <w:r>
        <w:separator/>
      </w:r>
    </w:p>
  </w:endnote>
  <w:endnote w:type="continuationSeparator" w:id="0">
    <w:p w14:paraId="29146E97" w14:textId="77777777" w:rsidR="00720395" w:rsidRDefault="00720395" w:rsidP="0087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F1BA" w14:textId="4A440C53" w:rsidR="0097040A" w:rsidRDefault="00F544DD">
    <w:pPr>
      <w:pStyle w:val="Footer"/>
      <w:framePr w:wrap="around" w:vAnchor="text" w:hAnchor="margin" w:xAlign="right" w:y="1"/>
      <w:rPr>
        <w:rStyle w:val="PageNumber"/>
      </w:rPr>
    </w:pPr>
    <w:r>
      <w:rPr>
        <w:rStyle w:val="PageNumber"/>
      </w:rPr>
      <w:fldChar w:fldCharType="begin"/>
    </w:r>
    <w:r w:rsidR="0097040A">
      <w:rPr>
        <w:rStyle w:val="PageNumber"/>
      </w:rPr>
      <w:instrText xml:space="preserve">PAGE  </w:instrText>
    </w:r>
    <w:r>
      <w:rPr>
        <w:rStyle w:val="PageNumber"/>
      </w:rPr>
      <w:fldChar w:fldCharType="separate"/>
    </w:r>
    <w:r w:rsidR="005C3B23">
      <w:rPr>
        <w:rStyle w:val="PageNumber"/>
        <w:noProof/>
      </w:rPr>
      <w:t>2</w:t>
    </w:r>
    <w:r>
      <w:rPr>
        <w:rStyle w:val="PageNumber"/>
      </w:rPr>
      <w:fldChar w:fldCharType="end"/>
    </w:r>
  </w:p>
  <w:p w14:paraId="1DD4276E" w14:textId="77777777" w:rsidR="0097040A" w:rsidRDefault="009704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F514" w14:textId="7C986666" w:rsidR="00C16D38" w:rsidRDefault="00C16D38">
    <w:pPr>
      <w:pStyle w:val="Footer"/>
    </w:pPr>
    <w:r>
      <w:t>Version 7</w:t>
    </w:r>
  </w:p>
  <w:p w14:paraId="231C17D9" w14:textId="77777777" w:rsidR="0097040A" w:rsidRDefault="009704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3EAF" w14:textId="77777777" w:rsidR="00720395" w:rsidRDefault="00720395" w:rsidP="00874B2C">
      <w:pPr>
        <w:spacing w:after="0" w:line="240" w:lineRule="auto"/>
      </w:pPr>
      <w:r>
        <w:separator/>
      </w:r>
    </w:p>
  </w:footnote>
  <w:footnote w:type="continuationSeparator" w:id="0">
    <w:p w14:paraId="4F24F63E" w14:textId="77777777" w:rsidR="00720395" w:rsidRDefault="00720395" w:rsidP="00874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4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D2DF3"/>
    <w:multiLevelType w:val="hybridMultilevel"/>
    <w:tmpl w:val="F746BD5A"/>
    <w:lvl w:ilvl="0" w:tplc="B81ECCC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77E09"/>
    <w:multiLevelType w:val="hybridMultilevel"/>
    <w:tmpl w:val="3AC4FF2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CCB6884"/>
    <w:multiLevelType w:val="hybridMultilevel"/>
    <w:tmpl w:val="AD54F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046117"/>
    <w:multiLevelType w:val="hybridMultilevel"/>
    <w:tmpl w:val="15A0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A4A54"/>
    <w:multiLevelType w:val="multilevel"/>
    <w:tmpl w:val="3A809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D276FC"/>
    <w:multiLevelType w:val="multilevel"/>
    <w:tmpl w:val="93B6588E"/>
    <w:lvl w:ilvl="0">
      <w:start w:val="1"/>
      <w:numFmt w:val="decimal"/>
      <w:pStyle w:val="Heading1"/>
      <w:lvlText w:val="%1."/>
      <w:lvlJc w:val="left"/>
      <w:pPr>
        <w:ind w:left="360" w:hanging="360"/>
      </w:pPr>
    </w:lvl>
    <w:lvl w:ilvl="1">
      <w:start w:val="1"/>
      <w:numFmt w:val="decimal"/>
      <w:pStyle w:val="Heading2"/>
      <w:lvlText w:val="%1.%2."/>
      <w:lvlJc w:val="left"/>
      <w:pPr>
        <w:ind w:left="667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54062C"/>
    <w:multiLevelType w:val="hybridMultilevel"/>
    <w:tmpl w:val="910E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96233"/>
    <w:multiLevelType w:val="hybridMultilevel"/>
    <w:tmpl w:val="36D621E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282162E"/>
    <w:multiLevelType w:val="hybridMultilevel"/>
    <w:tmpl w:val="269A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77D85"/>
    <w:multiLevelType w:val="multilevel"/>
    <w:tmpl w:val="37123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BA3DD8"/>
    <w:multiLevelType w:val="hybridMultilevel"/>
    <w:tmpl w:val="A51A4A4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2B34175A"/>
    <w:multiLevelType w:val="hybridMultilevel"/>
    <w:tmpl w:val="16A65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70BE1"/>
    <w:multiLevelType w:val="hybridMultilevel"/>
    <w:tmpl w:val="D4D23DD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367E4FC6"/>
    <w:multiLevelType w:val="multilevel"/>
    <w:tmpl w:val="5148C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7531916"/>
    <w:multiLevelType w:val="hybridMultilevel"/>
    <w:tmpl w:val="9B6285B0"/>
    <w:lvl w:ilvl="0" w:tplc="58E6CE22">
      <w:numFmt w:val="bullet"/>
      <w:lvlText w:val=""/>
      <w:lvlJc w:val="left"/>
      <w:pPr>
        <w:ind w:left="1152" w:hanging="360"/>
      </w:pPr>
      <w:rPr>
        <w:rFonts w:ascii="Symbol" w:eastAsiaTheme="minorEastAsia" w:hAnsi="Symbo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15:restartNumberingAfterBreak="0">
    <w:nsid w:val="3E37130C"/>
    <w:multiLevelType w:val="hybridMultilevel"/>
    <w:tmpl w:val="B34C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3524"/>
    <w:multiLevelType w:val="hybridMultilevel"/>
    <w:tmpl w:val="A3D8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D43AF"/>
    <w:multiLevelType w:val="hybridMultilevel"/>
    <w:tmpl w:val="BABE9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41B6D"/>
    <w:multiLevelType w:val="hybridMultilevel"/>
    <w:tmpl w:val="BDEED3A8"/>
    <w:lvl w:ilvl="0" w:tplc="B81ECCC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93AD7"/>
    <w:multiLevelType w:val="multilevel"/>
    <w:tmpl w:val="2C98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551A03"/>
    <w:multiLevelType w:val="hybridMultilevel"/>
    <w:tmpl w:val="2A90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B53DB"/>
    <w:multiLevelType w:val="hybridMultilevel"/>
    <w:tmpl w:val="95569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267B47"/>
    <w:multiLevelType w:val="hybridMultilevel"/>
    <w:tmpl w:val="DF16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A5549"/>
    <w:multiLevelType w:val="hybridMultilevel"/>
    <w:tmpl w:val="84C0380C"/>
    <w:lvl w:ilvl="0" w:tplc="58067726">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5C3D66"/>
    <w:multiLevelType w:val="hybridMultilevel"/>
    <w:tmpl w:val="07AEDAC6"/>
    <w:lvl w:ilvl="0" w:tplc="FCA4EA46">
      <w:numFmt w:val="bullet"/>
      <w:lvlText w:val=""/>
      <w:lvlJc w:val="left"/>
      <w:pPr>
        <w:ind w:left="1152" w:hanging="360"/>
      </w:pPr>
      <w:rPr>
        <w:rFonts w:ascii="Symbol" w:eastAsiaTheme="minorEastAsia" w:hAnsi="Symbo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6" w15:restartNumberingAfterBreak="0">
    <w:nsid w:val="65AA0291"/>
    <w:multiLevelType w:val="hybridMultilevel"/>
    <w:tmpl w:val="AC12CC64"/>
    <w:lvl w:ilvl="0" w:tplc="11624CDA">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735967"/>
    <w:multiLevelType w:val="hybridMultilevel"/>
    <w:tmpl w:val="F48A0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9E1DA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AC96872"/>
    <w:multiLevelType w:val="hybridMultilevel"/>
    <w:tmpl w:val="3AC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64C4D"/>
    <w:multiLevelType w:val="hybridMultilevel"/>
    <w:tmpl w:val="CF1E564E"/>
    <w:lvl w:ilvl="0" w:tplc="B81ECCC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D53F6"/>
    <w:multiLevelType w:val="hybridMultilevel"/>
    <w:tmpl w:val="752EDC44"/>
    <w:lvl w:ilvl="0" w:tplc="B81ECCC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57B1C"/>
    <w:multiLevelType w:val="hybridMultilevel"/>
    <w:tmpl w:val="8EBA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06DD1"/>
    <w:multiLevelType w:val="hybridMultilevel"/>
    <w:tmpl w:val="45AAF5A0"/>
    <w:lvl w:ilvl="0" w:tplc="B81ECCC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49413E"/>
    <w:multiLevelType w:val="hybridMultilevel"/>
    <w:tmpl w:val="7E8C2D4E"/>
    <w:lvl w:ilvl="0" w:tplc="571C6866">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5" w15:restartNumberingAfterBreak="0">
    <w:nsid w:val="7CB46048"/>
    <w:multiLevelType w:val="hybridMultilevel"/>
    <w:tmpl w:val="A33EFFE0"/>
    <w:lvl w:ilvl="0" w:tplc="60C60E4A">
      <w:numFmt w:val="bullet"/>
      <w:lvlText w:val=""/>
      <w:lvlJc w:val="left"/>
      <w:pPr>
        <w:ind w:left="1512" w:hanging="360"/>
      </w:pPr>
      <w:rPr>
        <w:rFonts w:ascii="Symbol" w:eastAsiaTheme="minorEastAsia" w:hAnsi="Symbol" w:cs="Aria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504859790">
    <w:abstractNumId w:val="27"/>
  </w:num>
  <w:num w:numId="2" w16cid:durableId="1050615865">
    <w:abstractNumId w:val="28"/>
  </w:num>
  <w:num w:numId="3" w16cid:durableId="1331908880">
    <w:abstractNumId w:val="5"/>
  </w:num>
  <w:num w:numId="4" w16cid:durableId="16782705">
    <w:abstractNumId w:val="18"/>
  </w:num>
  <w:num w:numId="5" w16cid:durableId="454180588">
    <w:abstractNumId w:val="7"/>
  </w:num>
  <w:num w:numId="6" w16cid:durableId="1314795307">
    <w:abstractNumId w:val="17"/>
  </w:num>
  <w:num w:numId="7" w16cid:durableId="996148541">
    <w:abstractNumId w:val="16"/>
  </w:num>
  <w:num w:numId="8" w16cid:durableId="822350943">
    <w:abstractNumId w:val="4"/>
  </w:num>
  <w:num w:numId="9" w16cid:durableId="1548832342">
    <w:abstractNumId w:val="32"/>
  </w:num>
  <w:num w:numId="10" w16cid:durableId="492062223">
    <w:abstractNumId w:val="26"/>
  </w:num>
  <w:num w:numId="11" w16cid:durableId="10330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663711">
    <w:abstractNumId w:val="33"/>
  </w:num>
  <w:num w:numId="13" w16cid:durableId="311108927">
    <w:abstractNumId w:val="31"/>
  </w:num>
  <w:num w:numId="14" w16cid:durableId="1186018612">
    <w:abstractNumId w:val="30"/>
  </w:num>
  <w:num w:numId="15" w16cid:durableId="1402368596">
    <w:abstractNumId w:val="19"/>
  </w:num>
  <w:num w:numId="16" w16cid:durableId="51730836">
    <w:abstractNumId w:val="1"/>
  </w:num>
  <w:num w:numId="17" w16cid:durableId="2145389648">
    <w:abstractNumId w:val="12"/>
  </w:num>
  <w:num w:numId="18" w16cid:durableId="1319773738">
    <w:abstractNumId w:val="0"/>
  </w:num>
  <w:num w:numId="19" w16cid:durableId="1888028626">
    <w:abstractNumId w:val="14"/>
  </w:num>
  <w:num w:numId="20" w16cid:durableId="26492863">
    <w:abstractNumId w:val="6"/>
  </w:num>
  <w:num w:numId="21" w16cid:durableId="881407744">
    <w:abstractNumId w:val="9"/>
  </w:num>
  <w:num w:numId="22" w16cid:durableId="1812626445">
    <w:abstractNumId w:val="29"/>
  </w:num>
  <w:num w:numId="23" w16cid:durableId="1956518135">
    <w:abstractNumId w:val="21"/>
  </w:num>
  <w:num w:numId="24" w16cid:durableId="1490824291">
    <w:abstractNumId w:val="34"/>
  </w:num>
  <w:num w:numId="25" w16cid:durableId="1342122256">
    <w:abstractNumId w:val="10"/>
  </w:num>
  <w:num w:numId="26" w16cid:durableId="696200495">
    <w:abstractNumId w:val="20"/>
  </w:num>
  <w:num w:numId="27" w16cid:durableId="622469693">
    <w:abstractNumId w:val="15"/>
  </w:num>
  <w:num w:numId="28" w16cid:durableId="1939604093">
    <w:abstractNumId w:val="35"/>
  </w:num>
  <w:num w:numId="29" w16cid:durableId="1333799130">
    <w:abstractNumId w:val="25"/>
  </w:num>
  <w:num w:numId="30" w16cid:durableId="1702242477">
    <w:abstractNumId w:val="24"/>
  </w:num>
  <w:num w:numId="31" w16cid:durableId="1507937450">
    <w:abstractNumId w:val="23"/>
  </w:num>
  <w:num w:numId="32" w16cid:durableId="716129857">
    <w:abstractNumId w:val="22"/>
  </w:num>
  <w:num w:numId="33" w16cid:durableId="249850403">
    <w:abstractNumId w:val="3"/>
  </w:num>
  <w:num w:numId="34" w16cid:durableId="212885731">
    <w:abstractNumId w:val="11"/>
  </w:num>
  <w:num w:numId="35" w16cid:durableId="1485708044">
    <w:abstractNumId w:val="2"/>
  </w:num>
  <w:num w:numId="36" w16cid:durableId="1893885709">
    <w:abstractNumId w:val="13"/>
  </w:num>
  <w:num w:numId="37" w16cid:durableId="2117942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90"/>
    <w:rsid w:val="000218A2"/>
    <w:rsid w:val="0002541B"/>
    <w:rsid w:val="000422CA"/>
    <w:rsid w:val="000624E6"/>
    <w:rsid w:val="00063EDB"/>
    <w:rsid w:val="00071013"/>
    <w:rsid w:val="0007217A"/>
    <w:rsid w:val="00072C10"/>
    <w:rsid w:val="00072C7A"/>
    <w:rsid w:val="0009160C"/>
    <w:rsid w:val="00092B14"/>
    <w:rsid w:val="000A15AF"/>
    <w:rsid w:val="000A31BF"/>
    <w:rsid w:val="000B1237"/>
    <w:rsid w:val="000B7F21"/>
    <w:rsid w:val="000C29A4"/>
    <w:rsid w:val="000C3BA3"/>
    <w:rsid w:val="000C5EBD"/>
    <w:rsid w:val="000D20C6"/>
    <w:rsid w:val="000D2D5B"/>
    <w:rsid w:val="000D34D7"/>
    <w:rsid w:val="000E2049"/>
    <w:rsid w:val="000F10EB"/>
    <w:rsid w:val="000F14AE"/>
    <w:rsid w:val="000F5D52"/>
    <w:rsid w:val="000F6BD2"/>
    <w:rsid w:val="0010105B"/>
    <w:rsid w:val="00102295"/>
    <w:rsid w:val="001033E2"/>
    <w:rsid w:val="00110A2A"/>
    <w:rsid w:val="00113896"/>
    <w:rsid w:val="00115947"/>
    <w:rsid w:val="00124845"/>
    <w:rsid w:val="001257E5"/>
    <w:rsid w:val="0013435F"/>
    <w:rsid w:val="001362DB"/>
    <w:rsid w:val="00137D66"/>
    <w:rsid w:val="00152F1E"/>
    <w:rsid w:val="00160E0A"/>
    <w:rsid w:val="001707DB"/>
    <w:rsid w:val="0017652F"/>
    <w:rsid w:val="001D78ED"/>
    <w:rsid w:val="001E5828"/>
    <w:rsid w:val="001F0229"/>
    <w:rsid w:val="00236E77"/>
    <w:rsid w:val="00237E55"/>
    <w:rsid w:val="0024639D"/>
    <w:rsid w:val="00246C5A"/>
    <w:rsid w:val="00253A11"/>
    <w:rsid w:val="0025760F"/>
    <w:rsid w:val="0028125D"/>
    <w:rsid w:val="00286113"/>
    <w:rsid w:val="002868F4"/>
    <w:rsid w:val="00290BB6"/>
    <w:rsid w:val="00291A07"/>
    <w:rsid w:val="002961B5"/>
    <w:rsid w:val="002A3C77"/>
    <w:rsid w:val="002B6F4A"/>
    <w:rsid w:val="002B7F9D"/>
    <w:rsid w:val="002D345F"/>
    <w:rsid w:val="002E0903"/>
    <w:rsid w:val="003000E4"/>
    <w:rsid w:val="00320088"/>
    <w:rsid w:val="00334F01"/>
    <w:rsid w:val="003418ED"/>
    <w:rsid w:val="0034384E"/>
    <w:rsid w:val="00352DC3"/>
    <w:rsid w:val="0035648D"/>
    <w:rsid w:val="00360303"/>
    <w:rsid w:val="00362E7B"/>
    <w:rsid w:val="00366E09"/>
    <w:rsid w:val="003716DB"/>
    <w:rsid w:val="00372FE6"/>
    <w:rsid w:val="0037538E"/>
    <w:rsid w:val="0038319E"/>
    <w:rsid w:val="00387F80"/>
    <w:rsid w:val="003A5175"/>
    <w:rsid w:val="003B4AF1"/>
    <w:rsid w:val="003C557E"/>
    <w:rsid w:val="003D09EB"/>
    <w:rsid w:val="003D6095"/>
    <w:rsid w:val="003E1AF8"/>
    <w:rsid w:val="003E1C67"/>
    <w:rsid w:val="003E1F52"/>
    <w:rsid w:val="003F0A37"/>
    <w:rsid w:val="003F51B7"/>
    <w:rsid w:val="004055CB"/>
    <w:rsid w:val="00410963"/>
    <w:rsid w:val="00415494"/>
    <w:rsid w:val="004227BC"/>
    <w:rsid w:val="00422BB3"/>
    <w:rsid w:val="004400CF"/>
    <w:rsid w:val="00450888"/>
    <w:rsid w:val="00456FD3"/>
    <w:rsid w:val="004650B1"/>
    <w:rsid w:val="00473200"/>
    <w:rsid w:val="004A1976"/>
    <w:rsid w:val="004A7BAF"/>
    <w:rsid w:val="004B2A1B"/>
    <w:rsid w:val="004B50CC"/>
    <w:rsid w:val="004D4B4C"/>
    <w:rsid w:val="004D530F"/>
    <w:rsid w:val="004E2AE8"/>
    <w:rsid w:val="004E3FD7"/>
    <w:rsid w:val="004F60E0"/>
    <w:rsid w:val="004F733C"/>
    <w:rsid w:val="00500843"/>
    <w:rsid w:val="0050437D"/>
    <w:rsid w:val="00511000"/>
    <w:rsid w:val="0052349A"/>
    <w:rsid w:val="005266E3"/>
    <w:rsid w:val="00526E94"/>
    <w:rsid w:val="005554B8"/>
    <w:rsid w:val="00556942"/>
    <w:rsid w:val="005624EE"/>
    <w:rsid w:val="00563336"/>
    <w:rsid w:val="00565CFE"/>
    <w:rsid w:val="00570F62"/>
    <w:rsid w:val="00573370"/>
    <w:rsid w:val="00576F66"/>
    <w:rsid w:val="00590F5D"/>
    <w:rsid w:val="005A0E95"/>
    <w:rsid w:val="005A2CCA"/>
    <w:rsid w:val="005A34E7"/>
    <w:rsid w:val="005A45D3"/>
    <w:rsid w:val="005B0AE0"/>
    <w:rsid w:val="005C3B23"/>
    <w:rsid w:val="005C468E"/>
    <w:rsid w:val="005D0178"/>
    <w:rsid w:val="005D4F50"/>
    <w:rsid w:val="005E09F7"/>
    <w:rsid w:val="005E367F"/>
    <w:rsid w:val="005E4845"/>
    <w:rsid w:val="005E6905"/>
    <w:rsid w:val="005E7021"/>
    <w:rsid w:val="00600D8A"/>
    <w:rsid w:val="00603316"/>
    <w:rsid w:val="00611B86"/>
    <w:rsid w:val="006132B6"/>
    <w:rsid w:val="006162F5"/>
    <w:rsid w:val="00621EC3"/>
    <w:rsid w:val="0062301C"/>
    <w:rsid w:val="006412E5"/>
    <w:rsid w:val="006427B5"/>
    <w:rsid w:val="00645A31"/>
    <w:rsid w:val="006524B6"/>
    <w:rsid w:val="00652AFC"/>
    <w:rsid w:val="00656A60"/>
    <w:rsid w:val="006736D6"/>
    <w:rsid w:val="006765FA"/>
    <w:rsid w:val="00682DA6"/>
    <w:rsid w:val="006957E2"/>
    <w:rsid w:val="006A2FBC"/>
    <w:rsid w:val="006A6A60"/>
    <w:rsid w:val="006B2D75"/>
    <w:rsid w:val="006E05B7"/>
    <w:rsid w:val="006E589C"/>
    <w:rsid w:val="006E71D1"/>
    <w:rsid w:val="00716652"/>
    <w:rsid w:val="00720395"/>
    <w:rsid w:val="00725FE7"/>
    <w:rsid w:val="00727FBB"/>
    <w:rsid w:val="00737790"/>
    <w:rsid w:val="00740749"/>
    <w:rsid w:val="00744685"/>
    <w:rsid w:val="00754439"/>
    <w:rsid w:val="0077193A"/>
    <w:rsid w:val="0077742A"/>
    <w:rsid w:val="007850AC"/>
    <w:rsid w:val="00791791"/>
    <w:rsid w:val="007972DD"/>
    <w:rsid w:val="00797F12"/>
    <w:rsid w:val="007B18A0"/>
    <w:rsid w:val="007B35EC"/>
    <w:rsid w:val="007B43C2"/>
    <w:rsid w:val="007B4C66"/>
    <w:rsid w:val="007B7E08"/>
    <w:rsid w:val="007C02D4"/>
    <w:rsid w:val="007C16A4"/>
    <w:rsid w:val="007D15B0"/>
    <w:rsid w:val="007D5190"/>
    <w:rsid w:val="007E1F6A"/>
    <w:rsid w:val="007E6055"/>
    <w:rsid w:val="007E6B8B"/>
    <w:rsid w:val="007E6E9F"/>
    <w:rsid w:val="007E7977"/>
    <w:rsid w:val="007F1717"/>
    <w:rsid w:val="007F3D5A"/>
    <w:rsid w:val="007F6B3C"/>
    <w:rsid w:val="00806E0D"/>
    <w:rsid w:val="00810A10"/>
    <w:rsid w:val="00814D1B"/>
    <w:rsid w:val="0082174C"/>
    <w:rsid w:val="00824640"/>
    <w:rsid w:val="00824BF4"/>
    <w:rsid w:val="00825913"/>
    <w:rsid w:val="00825D50"/>
    <w:rsid w:val="00846328"/>
    <w:rsid w:val="00850038"/>
    <w:rsid w:val="00850B40"/>
    <w:rsid w:val="008576FA"/>
    <w:rsid w:val="00863BF6"/>
    <w:rsid w:val="00864E68"/>
    <w:rsid w:val="00874B2C"/>
    <w:rsid w:val="008750A0"/>
    <w:rsid w:val="00876134"/>
    <w:rsid w:val="00884CE4"/>
    <w:rsid w:val="00887361"/>
    <w:rsid w:val="00894D21"/>
    <w:rsid w:val="008B07AA"/>
    <w:rsid w:val="008D662F"/>
    <w:rsid w:val="008D6788"/>
    <w:rsid w:val="008E5E84"/>
    <w:rsid w:val="008F0A93"/>
    <w:rsid w:val="008F1EE8"/>
    <w:rsid w:val="008F326C"/>
    <w:rsid w:val="008F58E2"/>
    <w:rsid w:val="008F61E4"/>
    <w:rsid w:val="00906CE4"/>
    <w:rsid w:val="009248A8"/>
    <w:rsid w:val="0094770A"/>
    <w:rsid w:val="00951B07"/>
    <w:rsid w:val="0097040A"/>
    <w:rsid w:val="00973F00"/>
    <w:rsid w:val="00990863"/>
    <w:rsid w:val="00991DB9"/>
    <w:rsid w:val="00995EDA"/>
    <w:rsid w:val="009A2498"/>
    <w:rsid w:val="009A433F"/>
    <w:rsid w:val="009A47E4"/>
    <w:rsid w:val="009B51C4"/>
    <w:rsid w:val="009B5D87"/>
    <w:rsid w:val="009C1783"/>
    <w:rsid w:val="009C36EB"/>
    <w:rsid w:val="009E42C6"/>
    <w:rsid w:val="009E64E0"/>
    <w:rsid w:val="009F765C"/>
    <w:rsid w:val="00A06ED7"/>
    <w:rsid w:val="00A1747E"/>
    <w:rsid w:val="00A17545"/>
    <w:rsid w:val="00A17C4C"/>
    <w:rsid w:val="00A21D4C"/>
    <w:rsid w:val="00A477F6"/>
    <w:rsid w:val="00A87EA2"/>
    <w:rsid w:val="00AA2F13"/>
    <w:rsid w:val="00AB058F"/>
    <w:rsid w:val="00AB227B"/>
    <w:rsid w:val="00AB70BA"/>
    <w:rsid w:val="00AB79C0"/>
    <w:rsid w:val="00AC7AB5"/>
    <w:rsid w:val="00AD265E"/>
    <w:rsid w:val="00B05E21"/>
    <w:rsid w:val="00B077FD"/>
    <w:rsid w:val="00B1030F"/>
    <w:rsid w:val="00B128D0"/>
    <w:rsid w:val="00B321A0"/>
    <w:rsid w:val="00B4028E"/>
    <w:rsid w:val="00B456A3"/>
    <w:rsid w:val="00B47703"/>
    <w:rsid w:val="00B5116E"/>
    <w:rsid w:val="00B6045C"/>
    <w:rsid w:val="00B70376"/>
    <w:rsid w:val="00B7370B"/>
    <w:rsid w:val="00B75B5E"/>
    <w:rsid w:val="00B76742"/>
    <w:rsid w:val="00B80180"/>
    <w:rsid w:val="00B90813"/>
    <w:rsid w:val="00B96CF6"/>
    <w:rsid w:val="00BA4C34"/>
    <w:rsid w:val="00BB344C"/>
    <w:rsid w:val="00BB62F4"/>
    <w:rsid w:val="00BB6CBA"/>
    <w:rsid w:val="00BC2718"/>
    <w:rsid w:val="00BC4740"/>
    <w:rsid w:val="00BD5BDF"/>
    <w:rsid w:val="00BE0CBE"/>
    <w:rsid w:val="00BF6439"/>
    <w:rsid w:val="00C02474"/>
    <w:rsid w:val="00C16D38"/>
    <w:rsid w:val="00C37EC7"/>
    <w:rsid w:val="00C423A3"/>
    <w:rsid w:val="00C44992"/>
    <w:rsid w:val="00C54BCE"/>
    <w:rsid w:val="00C574E2"/>
    <w:rsid w:val="00C625CD"/>
    <w:rsid w:val="00C65011"/>
    <w:rsid w:val="00C77CB7"/>
    <w:rsid w:val="00C85AB9"/>
    <w:rsid w:val="00CA361F"/>
    <w:rsid w:val="00CE1A31"/>
    <w:rsid w:val="00CF0005"/>
    <w:rsid w:val="00CF245D"/>
    <w:rsid w:val="00CF4EA4"/>
    <w:rsid w:val="00D102E6"/>
    <w:rsid w:val="00D31D9B"/>
    <w:rsid w:val="00D363FB"/>
    <w:rsid w:val="00D50F02"/>
    <w:rsid w:val="00D52D60"/>
    <w:rsid w:val="00D64004"/>
    <w:rsid w:val="00D66F7B"/>
    <w:rsid w:val="00D80146"/>
    <w:rsid w:val="00D8090C"/>
    <w:rsid w:val="00D8098E"/>
    <w:rsid w:val="00DA70E5"/>
    <w:rsid w:val="00DB47CD"/>
    <w:rsid w:val="00DB52C8"/>
    <w:rsid w:val="00DB61ED"/>
    <w:rsid w:val="00DC49D6"/>
    <w:rsid w:val="00DE53E9"/>
    <w:rsid w:val="00DE562D"/>
    <w:rsid w:val="00DF6907"/>
    <w:rsid w:val="00E11B0F"/>
    <w:rsid w:val="00E244FF"/>
    <w:rsid w:val="00E31E08"/>
    <w:rsid w:val="00E40E72"/>
    <w:rsid w:val="00E43CB2"/>
    <w:rsid w:val="00E50E1A"/>
    <w:rsid w:val="00E54B6D"/>
    <w:rsid w:val="00E64655"/>
    <w:rsid w:val="00E67275"/>
    <w:rsid w:val="00E70D15"/>
    <w:rsid w:val="00E70E0B"/>
    <w:rsid w:val="00E71931"/>
    <w:rsid w:val="00E7570F"/>
    <w:rsid w:val="00E80AAB"/>
    <w:rsid w:val="00E82955"/>
    <w:rsid w:val="00E93ADC"/>
    <w:rsid w:val="00E94343"/>
    <w:rsid w:val="00EA28F1"/>
    <w:rsid w:val="00EA600D"/>
    <w:rsid w:val="00EC307C"/>
    <w:rsid w:val="00ED664B"/>
    <w:rsid w:val="00EE488D"/>
    <w:rsid w:val="00EE6B3B"/>
    <w:rsid w:val="00EE7495"/>
    <w:rsid w:val="00EF20DE"/>
    <w:rsid w:val="00EF2EAA"/>
    <w:rsid w:val="00EF430E"/>
    <w:rsid w:val="00F10798"/>
    <w:rsid w:val="00F1254C"/>
    <w:rsid w:val="00F274A9"/>
    <w:rsid w:val="00F33405"/>
    <w:rsid w:val="00F33E3B"/>
    <w:rsid w:val="00F34305"/>
    <w:rsid w:val="00F35357"/>
    <w:rsid w:val="00F36B19"/>
    <w:rsid w:val="00F37E08"/>
    <w:rsid w:val="00F421F9"/>
    <w:rsid w:val="00F544DD"/>
    <w:rsid w:val="00F54AC9"/>
    <w:rsid w:val="00F6057E"/>
    <w:rsid w:val="00F73D0D"/>
    <w:rsid w:val="00F843DD"/>
    <w:rsid w:val="00F95F4E"/>
    <w:rsid w:val="00F972C2"/>
    <w:rsid w:val="00FA27F4"/>
    <w:rsid w:val="00FA3741"/>
    <w:rsid w:val="00FB2DA1"/>
    <w:rsid w:val="00FB7B41"/>
    <w:rsid w:val="00FC3297"/>
    <w:rsid w:val="00FC6601"/>
    <w:rsid w:val="00FD3428"/>
    <w:rsid w:val="00FD6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4734"/>
  <w15:docId w15:val="{251089D6-B12B-4D25-8DAB-944DC3C4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ED"/>
  </w:style>
  <w:style w:type="paragraph" w:styleId="Heading1">
    <w:name w:val="heading 1"/>
    <w:basedOn w:val="ListParagraph"/>
    <w:next w:val="Normal"/>
    <w:link w:val="Heading1Char"/>
    <w:uiPriority w:val="9"/>
    <w:qFormat/>
    <w:rsid w:val="000F14AE"/>
    <w:pPr>
      <w:numPr>
        <w:numId w:val="20"/>
      </w:numPr>
      <w:outlineLvl w:val="0"/>
    </w:pPr>
    <w:rPr>
      <w:b/>
    </w:rPr>
  </w:style>
  <w:style w:type="paragraph" w:styleId="Heading2">
    <w:name w:val="heading 2"/>
    <w:basedOn w:val="ListParagraph"/>
    <w:next w:val="Normal"/>
    <w:link w:val="Heading2Char"/>
    <w:uiPriority w:val="9"/>
    <w:unhideWhenUsed/>
    <w:qFormat/>
    <w:rsid w:val="000F14AE"/>
    <w:pPr>
      <w:numPr>
        <w:ilvl w:val="1"/>
        <w:numId w:val="20"/>
      </w:numPr>
      <w:ind w:left="792"/>
      <w:outlineLvl w:val="1"/>
    </w:pPr>
    <w:rPr>
      <w:i/>
    </w:rPr>
  </w:style>
  <w:style w:type="paragraph" w:styleId="Heading3">
    <w:name w:val="heading 3"/>
    <w:basedOn w:val="Normal"/>
    <w:next w:val="Normal"/>
    <w:link w:val="Heading3Char"/>
    <w:uiPriority w:val="9"/>
    <w:semiHidden/>
    <w:unhideWhenUsed/>
    <w:qFormat/>
    <w:rsid w:val="001D78ED"/>
    <w:pPr>
      <w:numPr>
        <w:ilvl w:val="2"/>
        <w:numId w:val="3"/>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D78ED"/>
    <w:pPr>
      <w:numPr>
        <w:ilvl w:val="3"/>
        <w:numId w:val="3"/>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D78ED"/>
    <w:pPr>
      <w:numPr>
        <w:ilvl w:val="4"/>
        <w:numId w:val="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D78E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D78E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D78E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D78E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5190"/>
    <w:pPr>
      <w:tabs>
        <w:tab w:val="center" w:pos="4153"/>
        <w:tab w:val="right" w:pos="8306"/>
      </w:tabs>
    </w:pPr>
    <w:rPr>
      <w:lang w:eastAsia="en-GB"/>
    </w:rPr>
  </w:style>
  <w:style w:type="character" w:customStyle="1" w:styleId="FooterChar">
    <w:name w:val="Footer Char"/>
    <w:basedOn w:val="DefaultParagraphFont"/>
    <w:link w:val="Footer"/>
    <w:uiPriority w:val="99"/>
    <w:rsid w:val="007D5190"/>
    <w:rPr>
      <w:rFonts w:eastAsiaTheme="minorEastAsia"/>
      <w:lang w:val="en-US" w:eastAsia="en-GB" w:bidi="en-US"/>
    </w:rPr>
  </w:style>
  <w:style w:type="character" w:styleId="PageNumber">
    <w:name w:val="page number"/>
    <w:basedOn w:val="DefaultParagraphFont"/>
    <w:semiHidden/>
    <w:rsid w:val="007D5190"/>
  </w:style>
  <w:style w:type="character" w:customStyle="1" w:styleId="Heading1Char">
    <w:name w:val="Heading 1 Char"/>
    <w:basedOn w:val="DefaultParagraphFont"/>
    <w:link w:val="Heading1"/>
    <w:uiPriority w:val="9"/>
    <w:rsid w:val="000F14AE"/>
    <w:rPr>
      <w:b/>
    </w:rPr>
  </w:style>
  <w:style w:type="character" w:customStyle="1" w:styleId="Heading2Char">
    <w:name w:val="Heading 2 Char"/>
    <w:basedOn w:val="DefaultParagraphFont"/>
    <w:link w:val="Heading2"/>
    <w:uiPriority w:val="9"/>
    <w:rsid w:val="000F14AE"/>
    <w:rPr>
      <w:i/>
    </w:rPr>
  </w:style>
  <w:style w:type="character" w:customStyle="1" w:styleId="Heading3Char">
    <w:name w:val="Heading 3 Char"/>
    <w:basedOn w:val="DefaultParagraphFont"/>
    <w:link w:val="Heading3"/>
    <w:uiPriority w:val="9"/>
    <w:semiHidden/>
    <w:rsid w:val="001D78E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78E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78E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78E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78E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78E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78E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B058F"/>
    <w:pPr>
      <w:spacing w:line="240" w:lineRule="auto"/>
      <w:contextualSpacing/>
      <w:jc w:val="center"/>
    </w:pPr>
    <w:rPr>
      <w:rFonts w:asciiTheme="majorHAnsi" w:eastAsiaTheme="majorEastAsia" w:hAnsiTheme="majorHAnsi" w:cstheme="majorBidi"/>
      <w:b/>
      <w:spacing w:val="5"/>
      <w:szCs w:val="24"/>
    </w:rPr>
  </w:style>
  <w:style w:type="character" w:customStyle="1" w:styleId="TitleChar">
    <w:name w:val="Title Char"/>
    <w:basedOn w:val="DefaultParagraphFont"/>
    <w:link w:val="Title"/>
    <w:uiPriority w:val="10"/>
    <w:rsid w:val="00AB058F"/>
    <w:rPr>
      <w:rFonts w:asciiTheme="majorHAnsi" w:eastAsiaTheme="majorEastAsia" w:hAnsiTheme="majorHAnsi" w:cstheme="majorBidi"/>
      <w:b/>
      <w:spacing w:val="5"/>
      <w:szCs w:val="24"/>
    </w:rPr>
  </w:style>
  <w:style w:type="paragraph" w:styleId="Subtitle">
    <w:name w:val="Subtitle"/>
    <w:basedOn w:val="Normal"/>
    <w:next w:val="Normal"/>
    <w:link w:val="SubtitleChar"/>
    <w:uiPriority w:val="11"/>
    <w:qFormat/>
    <w:rsid w:val="001D78E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D78ED"/>
    <w:rPr>
      <w:rFonts w:asciiTheme="majorHAnsi" w:eastAsiaTheme="majorEastAsia" w:hAnsiTheme="majorHAnsi" w:cstheme="majorBidi"/>
      <w:i/>
      <w:iCs/>
      <w:spacing w:val="13"/>
      <w:sz w:val="24"/>
      <w:szCs w:val="24"/>
    </w:rPr>
  </w:style>
  <w:style w:type="character" w:styleId="Strong">
    <w:name w:val="Strong"/>
    <w:uiPriority w:val="22"/>
    <w:qFormat/>
    <w:rsid w:val="001D78ED"/>
    <w:rPr>
      <w:b/>
      <w:bCs/>
    </w:rPr>
  </w:style>
  <w:style w:type="character" w:styleId="Emphasis">
    <w:name w:val="Emphasis"/>
    <w:uiPriority w:val="20"/>
    <w:qFormat/>
    <w:rsid w:val="001D78ED"/>
    <w:rPr>
      <w:b/>
      <w:bCs/>
      <w:i/>
      <w:iCs/>
      <w:spacing w:val="10"/>
      <w:bdr w:val="none" w:sz="0" w:space="0" w:color="auto"/>
      <w:shd w:val="clear" w:color="auto" w:fill="auto"/>
    </w:rPr>
  </w:style>
  <w:style w:type="paragraph" w:styleId="NoSpacing">
    <w:name w:val="No Spacing"/>
    <w:basedOn w:val="Normal"/>
    <w:uiPriority w:val="1"/>
    <w:qFormat/>
    <w:rsid w:val="001D78ED"/>
    <w:pPr>
      <w:spacing w:after="0" w:line="240" w:lineRule="auto"/>
    </w:pPr>
  </w:style>
  <w:style w:type="paragraph" w:styleId="ListParagraph">
    <w:name w:val="List Paragraph"/>
    <w:basedOn w:val="Normal"/>
    <w:uiPriority w:val="34"/>
    <w:qFormat/>
    <w:rsid w:val="001D78ED"/>
    <w:pPr>
      <w:ind w:left="720"/>
      <w:contextualSpacing/>
    </w:pPr>
  </w:style>
  <w:style w:type="paragraph" w:styleId="Quote">
    <w:name w:val="Quote"/>
    <w:basedOn w:val="Normal"/>
    <w:next w:val="Normal"/>
    <w:link w:val="QuoteChar"/>
    <w:uiPriority w:val="29"/>
    <w:qFormat/>
    <w:rsid w:val="001D78ED"/>
    <w:pPr>
      <w:spacing w:before="200" w:after="0"/>
      <w:ind w:left="360" w:right="360"/>
    </w:pPr>
    <w:rPr>
      <w:i/>
      <w:iCs/>
    </w:rPr>
  </w:style>
  <w:style w:type="character" w:customStyle="1" w:styleId="QuoteChar">
    <w:name w:val="Quote Char"/>
    <w:basedOn w:val="DefaultParagraphFont"/>
    <w:link w:val="Quote"/>
    <w:uiPriority w:val="29"/>
    <w:rsid w:val="001D78ED"/>
    <w:rPr>
      <w:i/>
      <w:iCs/>
    </w:rPr>
  </w:style>
  <w:style w:type="paragraph" w:styleId="IntenseQuote">
    <w:name w:val="Intense Quote"/>
    <w:basedOn w:val="Normal"/>
    <w:next w:val="Normal"/>
    <w:link w:val="IntenseQuoteChar"/>
    <w:uiPriority w:val="30"/>
    <w:qFormat/>
    <w:rsid w:val="001D78E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78ED"/>
    <w:rPr>
      <w:b/>
      <w:bCs/>
      <w:i/>
      <w:iCs/>
    </w:rPr>
  </w:style>
  <w:style w:type="character" w:styleId="SubtleEmphasis">
    <w:name w:val="Subtle Emphasis"/>
    <w:uiPriority w:val="19"/>
    <w:qFormat/>
    <w:rsid w:val="001D78ED"/>
    <w:rPr>
      <w:i/>
      <w:iCs/>
    </w:rPr>
  </w:style>
  <w:style w:type="character" w:styleId="IntenseEmphasis">
    <w:name w:val="Intense Emphasis"/>
    <w:uiPriority w:val="21"/>
    <w:qFormat/>
    <w:rsid w:val="001D78ED"/>
    <w:rPr>
      <w:b/>
      <w:bCs/>
    </w:rPr>
  </w:style>
  <w:style w:type="character" w:styleId="SubtleReference">
    <w:name w:val="Subtle Reference"/>
    <w:uiPriority w:val="31"/>
    <w:qFormat/>
    <w:rsid w:val="001D78ED"/>
    <w:rPr>
      <w:smallCaps/>
    </w:rPr>
  </w:style>
  <w:style w:type="character" w:styleId="IntenseReference">
    <w:name w:val="Intense Reference"/>
    <w:uiPriority w:val="32"/>
    <w:qFormat/>
    <w:rsid w:val="001D78ED"/>
    <w:rPr>
      <w:smallCaps/>
      <w:spacing w:val="5"/>
      <w:u w:val="single"/>
    </w:rPr>
  </w:style>
  <w:style w:type="character" w:styleId="BookTitle">
    <w:name w:val="Book Title"/>
    <w:uiPriority w:val="33"/>
    <w:qFormat/>
    <w:rsid w:val="001D78ED"/>
    <w:rPr>
      <w:i/>
      <w:iCs/>
      <w:smallCaps/>
      <w:spacing w:val="5"/>
    </w:rPr>
  </w:style>
  <w:style w:type="paragraph" w:styleId="TOCHeading">
    <w:name w:val="TOC Heading"/>
    <w:basedOn w:val="Heading1"/>
    <w:next w:val="Normal"/>
    <w:uiPriority w:val="39"/>
    <w:unhideWhenUsed/>
    <w:qFormat/>
    <w:rsid w:val="001D78ED"/>
    <w:pPr>
      <w:outlineLvl w:val="9"/>
    </w:pPr>
  </w:style>
  <w:style w:type="paragraph" w:styleId="TOC1">
    <w:name w:val="toc 1"/>
    <w:basedOn w:val="Normal"/>
    <w:next w:val="Normal"/>
    <w:autoRedefine/>
    <w:uiPriority w:val="39"/>
    <w:unhideWhenUsed/>
    <w:rsid w:val="00124845"/>
    <w:pPr>
      <w:tabs>
        <w:tab w:val="left" w:pos="480"/>
        <w:tab w:val="right" w:leader="dot" w:pos="9016"/>
      </w:tabs>
      <w:spacing w:after="100"/>
    </w:pPr>
    <w:rPr>
      <w:rFonts w:ascii="Arial" w:hAnsi="Arial" w:cs="Arial"/>
      <w:noProof/>
      <w:sz w:val="24"/>
      <w:szCs w:val="24"/>
    </w:rPr>
  </w:style>
  <w:style w:type="character" w:styleId="Hyperlink">
    <w:name w:val="Hyperlink"/>
    <w:basedOn w:val="DefaultParagraphFont"/>
    <w:uiPriority w:val="99"/>
    <w:unhideWhenUsed/>
    <w:rsid w:val="001D78ED"/>
    <w:rPr>
      <w:color w:val="0000FF" w:themeColor="hyperlink"/>
      <w:u w:val="single"/>
    </w:rPr>
  </w:style>
  <w:style w:type="paragraph" w:styleId="BalloonText">
    <w:name w:val="Balloon Text"/>
    <w:basedOn w:val="Normal"/>
    <w:link w:val="BalloonTextChar"/>
    <w:uiPriority w:val="99"/>
    <w:semiHidden/>
    <w:unhideWhenUsed/>
    <w:rsid w:val="001D7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ED"/>
    <w:rPr>
      <w:rFonts w:ascii="Tahoma" w:hAnsi="Tahoma" w:cs="Tahoma"/>
      <w:sz w:val="16"/>
      <w:szCs w:val="16"/>
    </w:rPr>
  </w:style>
  <w:style w:type="paragraph" w:styleId="Header">
    <w:name w:val="header"/>
    <w:basedOn w:val="Normal"/>
    <w:link w:val="HeaderChar"/>
    <w:uiPriority w:val="99"/>
    <w:unhideWhenUsed/>
    <w:rsid w:val="00611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B86"/>
  </w:style>
  <w:style w:type="paragraph" w:styleId="TOC2">
    <w:name w:val="toc 2"/>
    <w:basedOn w:val="Normal"/>
    <w:next w:val="Normal"/>
    <w:autoRedefine/>
    <w:uiPriority w:val="39"/>
    <w:unhideWhenUsed/>
    <w:rsid w:val="000D34D7"/>
    <w:pPr>
      <w:tabs>
        <w:tab w:val="left" w:pos="960"/>
        <w:tab w:val="right" w:leader="dot" w:pos="9016"/>
      </w:tabs>
      <w:spacing w:after="100"/>
      <w:ind w:left="220"/>
    </w:pPr>
    <w:rPr>
      <w:rFonts w:ascii="Arial" w:hAnsi="Arial" w:cs="Arial"/>
      <w:noProof/>
      <w:sz w:val="24"/>
      <w:szCs w:val="24"/>
    </w:rPr>
  </w:style>
  <w:style w:type="table" w:styleId="TableGrid">
    <w:name w:val="Table Grid"/>
    <w:basedOn w:val="TableNormal"/>
    <w:uiPriority w:val="59"/>
    <w:rsid w:val="009A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50B1"/>
    <w:rPr>
      <w:color w:val="605E5C"/>
      <w:shd w:val="clear" w:color="auto" w:fill="E1DFDD"/>
    </w:rPr>
  </w:style>
  <w:style w:type="character" w:styleId="CommentReference">
    <w:name w:val="annotation reference"/>
    <w:basedOn w:val="DefaultParagraphFont"/>
    <w:uiPriority w:val="99"/>
    <w:semiHidden/>
    <w:unhideWhenUsed/>
    <w:rsid w:val="001033E2"/>
    <w:rPr>
      <w:sz w:val="16"/>
      <w:szCs w:val="16"/>
    </w:rPr>
  </w:style>
  <w:style w:type="paragraph" w:styleId="CommentText">
    <w:name w:val="annotation text"/>
    <w:basedOn w:val="Normal"/>
    <w:link w:val="CommentTextChar"/>
    <w:uiPriority w:val="99"/>
    <w:unhideWhenUsed/>
    <w:rsid w:val="001033E2"/>
    <w:pPr>
      <w:spacing w:line="240" w:lineRule="auto"/>
    </w:pPr>
    <w:rPr>
      <w:sz w:val="20"/>
      <w:szCs w:val="20"/>
    </w:rPr>
  </w:style>
  <w:style w:type="character" w:customStyle="1" w:styleId="CommentTextChar">
    <w:name w:val="Comment Text Char"/>
    <w:basedOn w:val="DefaultParagraphFont"/>
    <w:link w:val="CommentText"/>
    <w:uiPriority w:val="99"/>
    <w:rsid w:val="001033E2"/>
    <w:rPr>
      <w:sz w:val="20"/>
      <w:szCs w:val="20"/>
    </w:rPr>
  </w:style>
  <w:style w:type="paragraph" w:styleId="CommentSubject">
    <w:name w:val="annotation subject"/>
    <w:basedOn w:val="CommentText"/>
    <w:next w:val="CommentText"/>
    <w:link w:val="CommentSubjectChar"/>
    <w:uiPriority w:val="99"/>
    <w:semiHidden/>
    <w:unhideWhenUsed/>
    <w:rsid w:val="001033E2"/>
    <w:rPr>
      <w:b/>
      <w:bCs/>
    </w:rPr>
  </w:style>
  <w:style w:type="character" w:customStyle="1" w:styleId="CommentSubjectChar">
    <w:name w:val="Comment Subject Char"/>
    <w:basedOn w:val="CommentTextChar"/>
    <w:link w:val="CommentSubject"/>
    <w:uiPriority w:val="99"/>
    <w:semiHidden/>
    <w:rsid w:val="001033E2"/>
    <w:rPr>
      <w:b/>
      <w:bCs/>
      <w:sz w:val="20"/>
      <w:szCs w:val="20"/>
    </w:rPr>
  </w:style>
  <w:style w:type="character" w:customStyle="1" w:styleId="ui-provider">
    <w:name w:val="ui-provider"/>
    <w:basedOn w:val="DefaultParagraphFont"/>
    <w:rsid w:val="0013435F"/>
  </w:style>
  <w:style w:type="character" w:styleId="FollowedHyperlink">
    <w:name w:val="FollowedHyperlink"/>
    <w:basedOn w:val="DefaultParagraphFont"/>
    <w:uiPriority w:val="99"/>
    <w:semiHidden/>
    <w:unhideWhenUsed/>
    <w:rsid w:val="00887361"/>
    <w:rPr>
      <w:color w:val="800080" w:themeColor="followedHyperlink"/>
      <w:u w:val="single"/>
    </w:rPr>
  </w:style>
  <w:style w:type="character" w:customStyle="1" w:styleId="cf01">
    <w:name w:val="cf01"/>
    <w:basedOn w:val="DefaultParagraphFont"/>
    <w:rsid w:val="00C423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01263">
      <w:bodyDiv w:val="1"/>
      <w:marLeft w:val="0"/>
      <w:marRight w:val="0"/>
      <w:marTop w:val="0"/>
      <w:marBottom w:val="0"/>
      <w:divBdr>
        <w:top w:val="none" w:sz="0" w:space="0" w:color="auto"/>
        <w:left w:val="none" w:sz="0" w:space="0" w:color="auto"/>
        <w:bottom w:val="none" w:sz="0" w:space="0" w:color="auto"/>
        <w:right w:val="none" w:sz="0" w:space="0" w:color="auto"/>
      </w:divBdr>
    </w:div>
    <w:div w:id="10988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ecialevents@npt.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tnieKU03W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skfb80MWj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ttps://media.npt.gov.uk/media/zwdj5kb0/corporate-plan-2022-27-recover-reset-renew.pdf?v=20240624112750&amp;subject=https://media.npt.gov.uk/media/zwdj5kb0/corporate-plan-2022-27-recover-reset-renew.pdf?v=20240624112750" TargetMode="External"/><Relationship Id="rId4" Type="http://schemas.openxmlformats.org/officeDocument/2006/relationships/settings" Target="settings.xml"/><Relationship Id="rId9" Type="http://schemas.openxmlformats.org/officeDocument/2006/relationships/hyperlink" Target="mailto:regeneration@npt.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5BDF5-4BC8-4FE9-BA0B-C4C42D6B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2536</Words>
  <Characters>15369</Characters>
  <Application>Microsoft Office Word</Application>
  <DocSecurity>0</DocSecurity>
  <Lines>569</Lines>
  <Paragraphs>373</Paragraphs>
  <ScaleCrop>false</ScaleCrop>
  <HeadingPairs>
    <vt:vector size="2" baseType="variant">
      <vt:variant>
        <vt:lpstr>Title</vt:lpstr>
      </vt:variant>
      <vt:variant>
        <vt:i4>1</vt:i4>
      </vt:variant>
    </vt:vector>
  </HeadingPairs>
  <TitlesOfParts>
    <vt:vector size="1" baseType="lpstr">
      <vt:lpstr/>
    </vt:vector>
  </TitlesOfParts>
  <Company>Rhondda Cynon Taff CBC</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Bethan Blackmore</cp:lastModifiedBy>
  <cp:revision>4</cp:revision>
  <cp:lastPrinted>2019-02-15T16:13:00Z</cp:lastPrinted>
  <dcterms:created xsi:type="dcterms:W3CDTF">2026-02-06T12:07:00Z</dcterms:created>
  <dcterms:modified xsi:type="dcterms:W3CDTF">2026-03-20T09:47:00Z</dcterms:modified>
</cp:coreProperties>
</file>