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5D5E" w14:textId="77777777" w:rsidR="00A23296" w:rsidRDefault="005A7BC4" w:rsidP="00A23296">
      <w:pPr>
        <w:pStyle w:val="Caption"/>
        <w:rPr>
          <w:rFonts w:ascii="Arial" w:hAnsi="Arial" w:cs="Arial"/>
          <w:smallCaps/>
          <w:sz w:val="56"/>
        </w:rPr>
      </w:pPr>
      <w:r w:rsidRPr="00A23296">
        <w:rPr>
          <w:rFonts w:ascii="Arial" w:hAnsi="Arial" w:cs="Arial"/>
          <w:smallCaps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C1E380" wp14:editId="74418FAC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752600" cy="13792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CB60" w14:textId="77777777" w:rsidR="00A23296" w:rsidRDefault="005A7BC4" w:rsidP="00A23296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A23296">
                              <w:rPr>
                                <w:noProof/>
                              </w:rPr>
                              <w:drawing>
                                <wp:inline distT="0" distB="0" distL="0" distR="0" wp14:anchorId="20483CD3" wp14:editId="0E521EA8">
                                  <wp:extent cx="1531620" cy="1249680"/>
                                  <wp:effectExtent l="0" t="0" r="0" b="7620"/>
                                  <wp:docPr id="26785632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611548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1E3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8pt;margin-top:2.4pt;width:138pt;height:108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" stroked="f">
                <v:textbox>
                  <w:txbxContent>
                    <w:p w14:paraId="2F62CB60" w14:textId="77777777" w:rsidR="00A23296" w:rsidRDefault="005A7BC4" w:rsidP="00A23296">
                      <w:pPr>
                        <w:pBdr>
                          <w:bottom w:val="single" w:sz="4" w:space="1" w:color="auto"/>
                        </w:pBdr>
                      </w:pPr>
                      <w:r w:rsidRPr="00A23296">
                        <w:rPr>
                          <w:noProof/>
                        </w:rPr>
                        <w:drawing>
                          <wp:inline distT="0" distB="0" distL="0" distR="0" wp14:anchorId="20483CD3" wp14:editId="0E521EA8">
                            <wp:extent cx="1531620" cy="1249680"/>
                            <wp:effectExtent l="0" t="0" r="0" b="7620"/>
                            <wp:docPr id="26785632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611548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mallCaps/>
          <w:noProof/>
          <w:sz w:val="56"/>
          <w:lang w:eastAsia="en-GB"/>
        </w:rPr>
        <w:drawing>
          <wp:inline distT="0" distB="0" distL="0" distR="0" wp14:anchorId="1231A216" wp14:editId="1523EF5A">
            <wp:extent cx="1828800" cy="1286466"/>
            <wp:effectExtent l="0" t="0" r="0" b="9525"/>
            <wp:docPr id="1" name="Picture 1" descr="C:\Users\ed139\AppData\Local\Microsoft\Windows\INetCache\Content.Word\Funded by UK Gov-stacked-welsh (due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50796" name="Picture 4" descr="C:\Users\ed139\AppData\Local\Microsoft\Windows\INetCache\Content.Word\Funded by UK Gov-stacked-welsh (duel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35" cy="129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ACB33" w14:textId="77777777" w:rsidR="00A23296" w:rsidRDefault="00A23296" w:rsidP="00A23296">
      <w:pPr>
        <w:jc w:val="center"/>
        <w:rPr>
          <w:rFonts w:ascii="Arial" w:hAnsi="Arial"/>
        </w:rPr>
      </w:pPr>
    </w:p>
    <w:p w14:paraId="1D321429" w14:textId="77777777" w:rsidR="00A23296" w:rsidRDefault="00A23296" w:rsidP="00A23296">
      <w:pPr>
        <w:jc w:val="center"/>
        <w:rPr>
          <w:rFonts w:ascii="Arial" w:hAnsi="Arial"/>
        </w:rPr>
      </w:pPr>
    </w:p>
    <w:p w14:paraId="253C17F4" w14:textId="77777777" w:rsidR="00A23296" w:rsidRPr="00A23296" w:rsidRDefault="005A7BC4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A23296">
        <w:rPr>
          <w:rFonts w:ascii="Arial" w:hAnsi="Arial" w:cs="Arial"/>
          <w:b/>
          <w:bCs/>
          <w:color w:val="0070C0"/>
          <w:sz w:val="56"/>
          <w:szCs w:val="56"/>
          <w:lang w:val="cy-GB"/>
        </w:rPr>
        <w:t xml:space="preserve">PONTIO TATA STEEL UK </w:t>
      </w:r>
    </w:p>
    <w:p w14:paraId="0D6FA1D1" w14:textId="77777777" w:rsidR="00A23296" w:rsidRPr="00A23296" w:rsidRDefault="005A7BC4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A23296">
        <w:rPr>
          <w:rFonts w:ascii="Arial" w:hAnsi="Arial" w:cs="Arial"/>
          <w:b/>
          <w:bCs/>
          <w:color w:val="0070C0"/>
          <w:sz w:val="56"/>
          <w:szCs w:val="56"/>
          <w:lang w:val="cy-GB"/>
        </w:rPr>
        <w:t xml:space="preserve">CRONFA TWF ECONOMAIDD A BUDDSODDI  </w:t>
      </w:r>
    </w:p>
    <w:p w14:paraId="0E9F8EEB" w14:textId="77777777" w:rsidR="00A23296" w:rsidRPr="00A23296" w:rsidRDefault="00A23296" w:rsidP="00A23296">
      <w:pPr>
        <w:jc w:val="center"/>
        <w:rPr>
          <w:rFonts w:ascii="Arial" w:hAnsi="Arial" w:cs="Arial"/>
          <w:b/>
          <w:bCs/>
          <w:smallCaps/>
          <w:color w:val="0070C0"/>
        </w:rPr>
      </w:pPr>
    </w:p>
    <w:p w14:paraId="1A3A857F" w14:textId="77777777" w:rsidR="00A23296" w:rsidRPr="00A23296" w:rsidRDefault="00A23296" w:rsidP="00A23296">
      <w:pPr>
        <w:rPr>
          <w:rFonts w:ascii="Arial" w:hAnsi="Arial"/>
          <w:b/>
          <w:color w:val="0070C0"/>
        </w:rPr>
      </w:pPr>
    </w:p>
    <w:p w14:paraId="52200E7C" w14:textId="77777777" w:rsidR="00A23296" w:rsidRPr="00A23296" w:rsidRDefault="005A7BC4" w:rsidP="00A23296">
      <w:pPr>
        <w:widowControl w:val="0"/>
        <w:jc w:val="center"/>
        <w:rPr>
          <w:rFonts w:ascii="Arial" w:hAnsi="Arial" w:cs="Arial"/>
          <w:b/>
          <w:color w:val="0070C0"/>
          <w:sz w:val="56"/>
          <w:szCs w:val="56"/>
        </w:rPr>
      </w:pPr>
      <w:r w:rsidRPr="00A23296">
        <w:rPr>
          <w:rFonts w:ascii="Arial" w:hAnsi="Arial" w:cs="Arial"/>
          <w:b/>
          <w:bCs/>
          <w:color w:val="0070C0"/>
          <w:sz w:val="56"/>
          <w:szCs w:val="56"/>
          <w:lang w:val="cy-GB"/>
        </w:rPr>
        <w:t xml:space="preserve">CWESTIYNAU CYFFREDIN  </w:t>
      </w:r>
    </w:p>
    <w:p w14:paraId="32D8917A" w14:textId="77777777" w:rsidR="00A23296" w:rsidRDefault="00A23296" w:rsidP="00A2329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3951B469" w14:textId="77777777" w:rsidR="00A23296" w:rsidRDefault="005A7BC4" w:rsidP="00A2329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Mae'r Gronfa'n cael ei gweinyddu a'i chyflwyno gan Gyngor Castell-nedd Port Talbot (CCNPT) ar ran Llywodraeth y DU (UKG) Tata Steel UK (TSUK) </w:t>
      </w:r>
    </w:p>
    <w:p w14:paraId="0E82F7BD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5166CE19" w14:textId="77777777" w:rsidR="00A23296" w:rsidRDefault="005A7BC4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  <w:r w:rsidRPr="004D0313">
        <w:rPr>
          <w:rFonts w:ascii="Arial" w:eastAsia="Times New Roman" w:hAnsi="Arial" w:cs="Arial"/>
          <w:b/>
          <w:bCs/>
          <w:szCs w:val="28"/>
          <w:lang w:val="cy-GB" w:eastAsia="en-GB"/>
        </w:rPr>
        <w:t xml:space="preserve">Ariennir y prosiect hwn gan UKG a TSUK </w:t>
      </w:r>
    </w:p>
    <w:p w14:paraId="6FFD7703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69CB9770" w14:textId="77777777" w:rsidR="00A23296" w:rsidRDefault="00A23296" w:rsidP="00A23296">
      <w:pPr>
        <w:jc w:val="center"/>
        <w:rPr>
          <w:rFonts w:ascii="Arial" w:eastAsia="Times New Roman" w:hAnsi="Arial" w:cs="Arial"/>
          <w:b/>
          <w:szCs w:val="28"/>
          <w:lang w:eastAsia="en-GB"/>
        </w:rPr>
      </w:pPr>
    </w:p>
    <w:p w14:paraId="427D8C83" w14:textId="77777777" w:rsidR="00A23296" w:rsidRDefault="005A7BC4" w:rsidP="00A23296">
      <w:pPr>
        <w:jc w:val="right"/>
      </w:pPr>
      <w:r>
        <w:rPr>
          <w:noProof/>
        </w:rPr>
        <w:drawing>
          <wp:inline distT="0" distB="0" distL="0" distR="0" wp14:anchorId="1EA1FC81" wp14:editId="4760AC2B">
            <wp:extent cx="1626235" cy="1293953"/>
            <wp:effectExtent l="0" t="0" r="0" b="1905"/>
            <wp:docPr id="17115250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91649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23" cy="129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cy-GB"/>
        </w:rPr>
        <w:br w:type="page"/>
      </w:r>
    </w:p>
    <w:p w14:paraId="65845BD9" w14:textId="77777777" w:rsidR="00A23296" w:rsidRPr="00A23296" w:rsidRDefault="005A7BC4" w:rsidP="00A23296">
      <w:pPr>
        <w:rPr>
          <w:b/>
          <w:bCs/>
          <w:color w:val="0070C0"/>
        </w:rPr>
      </w:pPr>
      <w:r w:rsidRPr="00CA2898">
        <w:rPr>
          <w:b/>
          <w:bCs/>
          <w:color w:val="0070C0"/>
          <w:lang w:val="cy-GB"/>
        </w:rPr>
        <w:lastRenderedPageBreak/>
        <w:t xml:space="preserve">Cronfa Twf Economaidd a Buddsoddi TATA –  Cwestiynau Cyffredin </w:t>
      </w:r>
    </w:p>
    <w:p w14:paraId="21C48101" w14:textId="77777777" w:rsidR="00A23296" w:rsidRPr="00B91848" w:rsidRDefault="005A7BC4" w:rsidP="00A23296">
      <w:r w:rsidRPr="00A23296">
        <w:rPr>
          <w:i/>
          <w:iCs/>
          <w:lang w:val="cy-GB"/>
        </w:rPr>
        <w:t xml:space="preserve">I ddarpar Ymgeiswyr gyfeirio atynt. Dylid darllen y ddogfen hon ar y cyd â Meini Prawf a Chanllawiau TATA EGIF i Ymgeiswyr. </w:t>
      </w:r>
    </w:p>
    <w:p w14:paraId="0A95CFCB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>1.  Beth yw pwrpas Cronfa Twf Economaidd a Buddsoddi Pontio Tata Steel UK (EGIF)?</w:t>
      </w:r>
    </w:p>
    <w:p w14:paraId="30515CB7" w14:textId="77777777" w:rsidR="00A23296" w:rsidRPr="00CA2898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Mae'r Gronfa wedi'i chreu mewn ymateb i gynlluniau datgarboneiddio ac ailstrwythuro Tata Steel UK. Ei nod yw mynd i'r afael â methiant y farchnad, cefnogi buddsoddiad newydd, ysgogi twf economaidd, a chreu neu ddiogelu swyddi yng Nghastell-nedd Port Talbot, Abertawe, Pen-y-bont ar Ogwr.</w:t>
      </w:r>
    </w:p>
    <w:p w14:paraId="3C5E9446" w14:textId="77777777" w:rsidR="00CA2898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CA2898">
        <w:rPr>
          <w:rFonts w:eastAsia="Times New Roman" w:cs="Segoe UI"/>
          <w:kern w:val="0"/>
          <w:lang w:val="cy-GB" w:eastAsia="en-GB"/>
          <w14:ligatures w14:val="none"/>
        </w:rPr>
        <w:t>Mae'r gronfa'n cael ei gweinyddu gan Gyngor Castell-nedd Port Talbot (CCNPT) ar ran Llywodraeth y DU (UKG) Tata Steel UK (TSUK).</w:t>
      </w:r>
    </w:p>
    <w:p w14:paraId="136B1953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2.  Pam mai dim ond busnesau o Gastell-nedd Port Talbot, Abertawe a Phen-y-bont ar Ogwr sy'n gymwys i gael cymorth? </w:t>
      </w:r>
    </w:p>
    <w:p w14:paraId="0EB73B1B" w14:textId="77777777" w:rsid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Mae busnesau sydd wedi'u lleoli yng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Nghastell-nedd Port Talbot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,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Abertawe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neu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Ben-y-bont ar Ogwr  wedi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'u nodi fel yr ardaloedd yr effeithir arnynt fwyaf gan gynlluniau datgarboneiddio ac ailstrwythuro Tata Steel UK.  Mae mewnfuddsoddwyr sy'n dod i'r ardaloedd hyn hefyd yn gymwys i wneud cais. </w:t>
      </w:r>
      <w:r w:rsidR="00CA2898" w:rsidRPr="00CA2898">
        <w:rPr>
          <w:lang w:val="cy-GB"/>
        </w:rPr>
        <w:t xml:space="preserve"> 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Mae'r rheolau cymhwysedd llawn wedi'u nodi yn y Meini Prawf a'r Nodiadau Esboniadol. </w:t>
      </w:r>
    </w:p>
    <w:p w14:paraId="266325E5" w14:textId="77777777" w:rsidR="00CA2898" w:rsidRPr="00C662FD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C662FD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3. Beth yw gwerth y Gronfa a faint fydd yn cael ei ddyrannu i bob ardal awdurdod lleol? </w:t>
      </w:r>
    </w:p>
    <w:p w14:paraId="44B186AD" w14:textId="77777777" w:rsidR="00951EE7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Gwerth y gronfa yw £11.8 miliwn. Yn seiliedig ar Asesiad y Cynllun Gweithredu Economaidd Lleol, bydd dyraniadau dangosol ar draws y tair ardal awdurdod lleol yn adlewyrchu yr effaith economaidd gymharol arnynt. Dyma'r canllawiau dyrannu: </w:t>
      </w:r>
    </w:p>
    <w:p w14:paraId="6988756F" w14:textId="77777777" w:rsidR="00951EE7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Castell-nedd Port Talbot    65%Abertawe                         17.25% Pen-y-bont ar Ogwr </w:t>
      </w:r>
      <w:r>
        <w:rPr>
          <w:rFonts w:eastAsia="Times New Roman" w:cs="Segoe UI"/>
          <w:kern w:val="0"/>
          <w:lang w:val="cy-GB" w:eastAsia="en-GB"/>
          <w14:ligatures w14:val="none"/>
        </w:rPr>
        <w:tab/>
        <w:t>17.25%</w:t>
      </w:r>
    </w:p>
    <w:p w14:paraId="330E1451" w14:textId="77777777" w:rsidR="00A23296" w:rsidRPr="00A23296" w:rsidRDefault="005A7BC4" w:rsidP="00C662FD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 </w:t>
      </w:r>
      <w:r w:rsidR="00C662FD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4. Pa fath o fusnesau all wneud cais? </w:t>
      </w:r>
    </w:p>
    <w:p w14:paraId="3E2E3DF8" w14:textId="77777777" w:rsid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Unrhyw fusnes sy'n masnachu'n weithredol (ers o leiaf 24 mis), gan gynnwys busnesau bach a chanolig sy'n gweithredu fel canolfan elw annibynnol a fydd yn cefnogi swyddi yn yr ardaloedd cymwys.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Nid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yw busnesau cyn-refeniw yn gymwys.</w:t>
      </w:r>
    </w:p>
    <w:p w14:paraId="0F0C2512" w14:textId="77777777" w:rsidR="00C662FD" w:rsidRPr="00C662FD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C662FD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>5. A all busnesau newydd wneud cais?</w:t>
      </w:r>
    </w:p>
    <w:p w14:paraId="5FF6CC13" w14:textId="77777777" w:rsidR="00C662FD" w:rsidRDefault="005A7BC4" w:rsidP="00C662FD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Ni fydd unrhyw fusnesau cychwynnol a busnesau cyn-refeniw yn gallu gwneud cais. Dim ond busnesau masnachu gweithredol sydd ag o leiaf 24 mis o hanes masnachu sy'n gymwys. </w:t>
      </w:r>
    </w:p>
    <w:p w14:paraId="19FFD902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lastRenderedPageBreak/>
        <w:t xml:space="preserve">6. Pa sectorau sy'n cael eu blaenoriaethu?  </w:t>
      </w:r>
    </w:p>
    <w:p w14:paraId="0734EEFB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Bydd blaenoriaeth yn cael ei roi i fusnesau mewn sectorau fel: </w:t>
      </w:r>
    </w:p>
    <w:p w14:paraId="14C0D114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Uwch gynhyrchu </w:t>
      </w:r>
    </w:p>
    <w:p w14:paraId="4421A117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Ynni gwyrdd ac adnewyddadwy</w:t>
      </w:r>
    </w:p>
    <w:p w14:paraId="592DCB5E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Digidol/ Technoleg </w:t>
      </w:r>
    </w:p>
    <w:p w14:paraId="4CDFB116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Peirianneg</w:t>
      </w:r>
    </w:p>
    <w:p w14:paraId="3C996DF6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Medd-Tech</w:t>
      </w:r>
    </w:p>
    <w:p w14:paraId="651C4F74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Economi Gylchol </w:t>
      </w:r>
    </w:p>
    <w:p w14:paraId="0A211439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Niwclear </w:t>
      </w:r>
    </w:p>
    <w:p w14:paraId="32118495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CCUS, hydrogen, economi werdd</w:t>
      </w:r>
    </w:p>
    <w:p w14:paraId="6518129B" w14:textId="77777777" w:rsidR="00A23296" w:rsidRPr="00A23296" w:rsidRDefault="005A7BC4" w:rsidP="00A2329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Amddiffyn ac adeiladu</w:t>
      </w:r>
    </w:p>
    <w:p w14:paraId="678EB346" w14:textId="77777777" w:rsidR="00A23296" w:rsidRPr="00CA2898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Busnesau cadwyn gyflenwi sy'n gysylltiedig â thrawsnewidiad TSUK (e.e., dur gwyrdd, FLOW, llanw) hefyd yn gymwys os ydynt o fudd i'r economi leol </w:t>
      </w:r>
      <w:r w:rsidRPr="00CA2898">
        <w:rPr>
          <w:lang w:val="cy-GB"/>
        </w:rPr>
        <w:t xml:space="preserve"> 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>a gellir ystyried sectorau eraill os gallant ddarparu tystiolaeth o gyfraniad at wydnwch economaidd hirdymor.</w:t>
      </w:r>
    </w:p>
    <w:p w14:paraId="68808501" w14:textId="77777777" w:rsidR="00CA2898" w:rsidRPr="00A23296" w:rsidRDefault="005A7BC4" w:rsidP="00CA2898">
      <w:pPr>
        <w:rPr>
          <w:b/>
          <w:bCs/>
          <w:color w:val="0070C0"/>
        </w:rPr>
      </w:pPr>
      <w:r>
        <w:rPr>
          <w:bCs/>
          <w:color w:val="0070C0"/>
          <w:lang w:val="cy-GB"/>
        </w:rPr>
        <w:t xml:space="preserve">7. </w:t>
      </w:r>
      <w:r>
        <w:rPr>
          <w:b/>
          <w:bCs/>
          <w:color w:val="0070C0"/>
          <w:lang w:val="cy-GB"/>
        </w:rPr>
        <w:t xml:space="preserve">Pa fathau o brosiectau fydd EGIF yn eu cefnogi? </w:t>
      </w:r>
    </w:p>
    <w:p w14:paraId="257B6BE1" w14:textId="77777777" w:rsidR="00CA2898" w:rsidRPr="00A23296" w:rsidRDefault="005A7BC4" w:rsidP="00CA2898">
      <w:r w:rsidRPr="00A23296">
        <w:rPr>
          <w:lang w:val="cy-GB"/>
        </w:rPr>
        <w:t xml:space="preserve">Rhaid i brosiectau rhoi cefnogaeth uniongyrchol i </w:t>
      </w:r>
      <w:r w:rsidRPr="00A23296">
        <w:rPr>
          <w:b/>
          <w:bCs/>
          <w:lang w:val="cy-GB"/>
        </w:rPr>
        <w:t>dwf busnes, arallgyfeirio, gwelliannau cynhyrchiant</w:t>
      </w:r>
      <w:r w:rsidRPr="00A23296">
        <w:rPr>
          <w:lang w:val="cy-GB"/>
        </w:rPr>
        <w:t xml:space="preserve">, neu ehangu a bydd y categorïau hyn yn adlewyrchu'r meini prawf asesu. Mae enghreifftiau'n cynnwys (ond heb fod yn gyfyngedig i): </w:t>
      </w:r>
    </w:p>
    <w:p w14:paraId="0AE65B87" w14:textId="77777777" w:rsidR="00CA2898" w:rsidRPr="00A23296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Buddsoddiad cyfalaf </w:t>
      </w:r>
    </w:p>
    <w:p w14:paraId="4251F3C7" w14:textId="77777777" w:rsidR="00CA2898" w:rsidRPr="00A23296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Cynhyrchion/gwasanaethau newydd neu wedi'u gwella </w:t>
      </w:r>
    </w:p>
    <w:p w14:paraId="5D01F9CD" w14:textId="77777777" w:rsidR="00CA2898" w:rsidRPr="00A23296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Technolegau neu brosesau newydd </w:t>
      </w:r>
    </w:p>
    <w:p w14:paraId="2FD90584" w14:textId="77777777" w:rsidR="00CA2898" w:rsidRPr="00A23296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Ehangu, adnewyddu neu ddatblygu adeiladau </w:t>
      </w:r>
    </w:p>
    <w:p w14:paraId="33B55CD7" w14:textId="77777777" w:rsidR="00CA2898" w:rsidRPr="00A23296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Mynediad newydd i'r farchnad </w:t>
      </w:r>
    </w:p>
    <w:p w14:paraId="4FB76D4F" w14:textId="77777777" w:rsidR="00CA2898" w:rsidRDefault="005A7BC4" w:rsidP="00CA2898">
      <w:pPr>
        <w:numPr>
          <w:ilvl w:val="0"/>
          <w:numId w:val="2"/>
        </w:numPr>
      </w:pPr>
      <w:r w:rsidRPr="00A23296">
        <w:rPr>
          <w:lang w:val="cy-GB"/>
        </w:rPr>
        <w:t xml:space="preserve">Gwelliannau cynhyrchiant ac effeithlonrwydd </w:t>
      </w:r>
    </w:p>
    <w:p w14:paraId="4AE95B4C" w14:textId="77777777" w:rsidR="00CA2898" w:rsidRPr="00891BCE" w:rsidRDefault="005A7BC4" w:rsidP="00891BCE">
      <w:pPr>
        <w:numPr>
          <w:ilvl w:val="0"/>
          <w:numId w:val="2"/>
        </w:numPr>
      </w:pPr>
      <w:r>
        <w:rPr>
          <w:lang w:val="cy-GB"/>
        </w:rPr>
        <w:t>Creu neu ddiogelu swyddi</w:t>
      </w:r>
    </w:p>
    <w:p w14:paraId="75604627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8. Faint o gyllid all busnesau wneud cais amdano? </w:t>
      </w:r>
    </w:p>
    <w:p w14:paraId="09703451" w14:textId="77777777" w:rsidR="00C662FD" w:rsidRPr="00C662FD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Mae'r Gronfa yn cefnogi prosiectau gyda grantiau o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£300,001 i £1.5 miliwn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, gyda hyd at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£2 filiwn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yn cael ei ddyfarnu mewn achosion eithriadol. </w:t>
      </w:r>
    </w:p>
    <w:p w14:paraId="3093BB81" w14:textId="77777777" w:rsidR="00C662FD" w:rsidRPr="00C662FD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9. A oes angen arian cyfatebol? </w:t>
      </w:r>
    </w:p>
    <w:p w14:paraId="2E8D008E" w14:textId="77777777" w:rsid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Mae'n ofynnol i ymgeiswyr wneud </w:t>
      </w:r>
      <w:r>
        <w:rPr>
          <w:rFonts w:eastAsia="Times New Roman" w:cs="Segoe UI"/>
          <w:b/>
          <w:bCs/>
          <w:kern w:val="0"/>
          <w:lang w:val="cy-GB" w:eastAsia="en-GB"/>
          <w14:ligatures w14:val="none"/>
        </w:rPr>
        <w:t>cyfraniad o 30%.</w:t>
      </w:r>
      <w:r>
        <w:rPr>
          <w:rFonts w:eastAsia="Times New Roman" w:cs="Segoe UI"/>
          <w:kern w:val="0"/>
          <w:lang w:val="cy-GB" w:eastAsia="en-GB"/>
          <w14:ligatures w14:val="none"/>
        </w:rPr>
        <w:t xml:space="preserve"> </w:t>
      </w:r>
    </w:p>
    <w:p w14:paraId="725B265E" w14:textId="77777777" w:rsidR="00B0609D" w:rsidRPr="00A23296" w:rsidRDefault="00B0609D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</w:p>
    <w:p w14:paraId="2DDBDBBC" w14:textId="77777777" w:rsidR="00891BCE" w:rsidRPr="00BB3BDA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BB3BDA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lastRenderedPageBreak/>
        <w:t xml:space="preserve">10.  Pa ganlyniadau economaidd mae disgwyl i'r gronfa eu cyflawni? </w:t>
      </w:r>
    </w:p>
    <w:p w14:paraId="6689913D" w14:textId="77777777" w:rsidR="00891BCE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891BCE">
        <w:rPr>
          <w:rFonts w:eastAsia="Times New Roman" w:cs="Segoe UI"/>
          <w:kern w:val="0"/>
          <w:lang w:val="cy-GB" w:eastAsia="en-GB"/>
          <w14:ligatures w14:val="none"/>
        </w:rPr>
        <w:t xml:space="preserve">Creu a diogelu swyddi cynaliadwy gwerth uchel </w:t>
      </w:r>
    </w:p>
    <w:p w14:paraId="4695B81D" w14:textId="77777777" w:rsidR="00BB3BDA" w:rsidRPr="00891BCE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B3BDA">
        <w:rPr>
          <w:rFonts w:eastAsia="Times New Roman" w:cs="Segoe UI"/>
          <w:kern w:val="0"/>
          <w:lang w:val="cy-GB" w:eastAsia="en-GB"/>
          <w14:ligatures w14:val="none"/>
        </w:rPr>
        <w:t xml:space="preserve">Cynhyrchion/gwasanaethau newydd neu wedi'u gwella </w:t>
      </w:r>
    </w:p>
    <w:p w14:paraId="78C4FA09" w14:textId="77777777" w:rsidR="00891BCE" w:rsidRPr="00891BCE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891BCE">
        <w:rPr>
          <w:rFonts w:eastAsia="Times New Roman" w:cs="Segoe UI"/>
          <w:kern w:val="0"/>
          <w:lang w:val="cy-GB" w:eastAsia="en-GB"/>
          <w14:ligatures w14:val="none"/>
        </w:rPr>
        <w:t xml:space="preserve">Prosesau neu dechnolegau newydd </w:t>
      </w:r>
    </w:p>
    <w:p w14:paraId="37B932BE" w14:textId="77777777" w:rsidR="00891BCE" w:rsidRPr="00891BCE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891BCE">
        <w:rPr>
          <w:rFonts w:eastAsia="Times New Roman" w:cs="Segoe UI"/>
          <w:kern w:val="0"/>
          <w:lang w:val="cy-GB" w:eastAsia="en-GB"/>
          <w14:ligatures w14:val="none"/>
        </w:rPr>
        <w:t>Mynediad i farchnadoedd newydd</w:t>
      </w:r>
    </w:p>
    <w:p w14:paraId="56DC6615" w14:textId="77777777" w:rsidR="00891BCE" w:rsidRPr="00BB3BDA" w:rsidRDefault="005A7BC4" w:rsidP="00891BCE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BB3BDA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11. Sut bydd y gronfa yn cefnogi'r pontio o gynhyrchu dur? </w:t>
      </w:r>
    </w:p>
    <w:p w14:paraId="60452345" w14:textId="77777777" w:rsidR="00BB3BDA" w:rsidRDefault="005A7BC4" w:rsidP="00BB3BD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BB3BDA">
        <w:rPr>
          <w:rFonts w:eastAsia="Times New Roman" w:cs="Segoe UI"/>
          <w:kern w:val="0"/>
          <w:lang w:val="cy-GB" w:eastAsia="en-GB"/>
          <w14:ligatures w14:val="none"/>
        </w:rPr>
        <w:t>Nod y Gronfa yw helpu i adeiladu economi leol fwy gwydn, sy'n addas i'r dyfodol ar ôl pontio. Bydd hyn yn cael ei gyflawni trwy gefnogi prosiectau buddsoddi sy'n cyfrannu at drawsnewid yr economi leol a rhanbarthol yn ehangach, sy'n ysgogi twf economaidd, yn gyrru creu a diogelu cyflogaeth gwerth uchel i helpu i gymryd lle swyddi diwydiannol a gollwyd, annog arallgyfeirio a gwella cynhyrchiant.</w:t>
      </w:r>
    </w:p>
    <w:p w14:paraId="576700A1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12. Beth yw'r broses ymgeisio? </w:t>
      </w:r>
    </w:p>
    <w:p w14:paraId="25901647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color w:val="0070C0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>Cam 1 – Ffurflen Gais</w:t>
      </w:r>
      <w:r w:rsidRPr="00A23296">
        <w:rPr>
          <w:rFonts w:eastAsia="Times New Roman" w:cs="Segoe UI"/>
          <w:color w:val="0070C0"/>
          <w:kern w:val="0"/>
          <w:lang w:val="cy-GB" w:eastAsia="en-GB"/>
          <w14:ligatures w14:val="none"/>
        </w:rPr>
        <w:t xml:space="preserve"> </w:t>
      </w:r>
    </w:p>
    <w:p w14:paraId="23B369F3" w14:textId="77777777" w:rsidR="00A23296" w:rsidRPr="00A23296" w:rsidRDefault="005A7BC4" w:rsidP="00A2329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val="cy-GB" w:eastAsia="en-GB"/>
          <w14:ligatures w14:val="none"/>
        </w:rPr>
        <w:t xml:space="preserve">Bydd ceisiadau a gyflwynir yn cael eu sgorio a'u graddio. </w:t>
      </w:r>
    </w:p>
    <w:p w14:paraId="34F4660C" w14:textId="77777777" w:rsidR="00A23296" w:rsidRPr="00A23296" w:rsidRDefault="005A7BC4" w:rsidP="00A2329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Isafswm sgôr angenrheidiol: 60%.</w:t>
      </w:r>
    </w:p>
    <w:p w14:paraId="1EFB9AE0" w14:textId="77777777" w:rsidR="00A23296" w:rsidRPr="00A23296" w:rsidRDefault="005A7BC4" w:rsidP="00A2329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Proses gystadleuol – nid yw sgorio dros 60% yn gwarantu rhestr fer, h.y. bydd nifer y ceisiadau ar y rhestr fer yn dibynnu ar gyllideb ac ansawdd y cyflwyniadau.  </w:t>
      </w:r>
    </w:p>
    <w:p w14:paraId="357145EA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color w:val="0070C0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>Cam 2 – Gwiriadau Gweithredol</w:t>
      </w:r>
      <w:r w:rsidRPr="00A23296">
        <w:rPr>
          <w:rFonts w:eastAsia="Times New Roman" w:cs="Segoe UI"/>
          <w:color w:val="0070C0"/>
          <w:kern w:val="0"/>
          <w:lang w:val="cy-GB" w:eastAsia="en-GB"/>
          <w14:ligatures w14:val="none"/>
        </w:rPr>
        <w:t xml:space="preserve"> </w:t>
      </w:r>
    </w:p>
    <w:p w14:paraId="5593E0DF" w14:textId="77777777" w:rsidR="00A23296" w:rsidRPr="00A23296" w:rsidRDefault="005A7BC4" w:rsidP="00A2329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Diwydrwydd dyladwy a gwiriadau cymhorthdal </w:t>
      </w:r>
    </w:p>
    <w:p w14:paraId="2526B410" w14:textId="77777777" w:rsidR="00A23296" w:rsidRPr="00A23296" w:rsidRDefault="005A7BC4" w:rsidP="00A2329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>Argymhelliad y Panel → Bwrdd Rhaglen CNPT → llofnodi Cabinet CNPT</w:t>
      </w:r>
    </w:p>
    <w:p w14:paraId="58D6969D" w14:textId="77777777" w:rsidR="00A23296" w:rsidRPr="00A23296" w:rsidRDefault="005A7BC4" w:rsidP="00A2329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Grant yn cael ei gynnig </w:t>
      </w:r>
    </w:p>
    <w:p w14:paraId="3B5CE5D8" w14:textId="77777777" w:rsidR="00CA2898" w:rsidRPr="0024228C" w:rsidRDefault="005A7BC4" w:rsidP="00CA2898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 xml:space="preserve">13. Beth yw amserlenni allweddol y rhaglen? </w:t>
      </w:r>
    </w:p>
    <w:p w14:paraId="75EA5D04" w14:textId="77777777" w:rsidR="00CA2898" w:rsidRPr="00A23296" w:rsidRDefault="005A7BC4" w:rsidP="00CA2898">
      <w:r w:rsidRPr="00A23296">
        <w:rPr>
          <w:lang w:val="cy-GB"/>
        </w:rPr>
        <w:t xml:space="preserve">Yn seiliedig ar ddogfennau a chymeradwyaethau mewnol: </w:t>
      </w:r>
    </w:p>
    <w:p w14:paraId="3AFF6295" w14:textId="77777777" w:rsidR="00CA2898" w:rsidRPr="00A23296" w:rsidRDefault="005A7BC4" w:rsidP="00CA2898">
      <w:pPr>
        <w:numPr>
          <w:ilvl w:val="0"/>
          <w:numId w:val="5"/>
        </w:numPr>
      </w:pPr>
      <w:r w:rsidRPr="00A23296">
        <w:rPr>
          <w:b/>
          <w:bCs/>
          <w:lang w:val="cy-GB"/>
        </w:rPr>
        <w:t>Lansio Galwad Agored</w:t>
      </w:r>
      <w:r w:rsidRPr="00A23296">
        <w:rPr>
          <w:lang w:val="cy-GB"/>
        </w:rPr>
        <w:t xml:space="preserve">: Yr Wythnos sy'n dechrau 16 Mawrth 2026 </w:t>
      </w:r>
    </w:p>
    <w:p w14:paraId="7275B8FB" w14:textId="08D9189C" w:rsidR="00CA2898" w:rsidRPr="00A23296" w:rsidRDefault="005A7BC4" w:rsidP="00CA2898">
      <w:pPr>
        <w:numPr>
          <w:ilvl w:val="0"/>
          <w:numId w:val="5"/>
        </w:numPr>
      </w:pPr>
      <w:r w:rsidRPr="00A23296">
        <w:rPr>
          <w:b/>
          <w:bCs/>
          <w:lang w:val="cy-GB"/>
        </w:rPr>
        <w:t xml:space="preserve">Dyddiad cau: </w:t>
      </w:r>
      <w:r w:rsidRPr="00A23296">
        <w:rPr>
          <w:lang w:val="cy-GB"/>
        </w:rPr>
        <w:t xml:space="preserve">Dydd </w:t>
      </w:r>
      <w:r w:rsidRPr="00A23296">
        <w:rPr>
          <w:b/>
          <w:bCs/>
          <w:lang w:val="cy-GB"/>
        </w:rPr>
        <w:t xml:space="preserve">Gwener </w:t>
      </w:r>
      <w:r>
        <w:rPr>
          <w:b/>
          <w:bCs/>
          <w:lang w:val="cy-GB"/>
        </w:rPr>
        <w:t>15</w:t>
      </w:r>
      <w:r w:rsidRPr="00A23296">
        <w:rPr>
          <w:b/>
          <w:bCs/>
          <w:lang w:val="cy-GB"/>
        </w:rPr>
        <w:t xml:space="preserve"> Mai 2026</w:t>
      </w:r>
      <w:r w:rsidRPr="00A23296">
        <w:rPr>
          <w:lang w:val="cy-GB"/>
        </w:rPr>
        <w:t xml:space="preserve"> (wedi'i ymestyn i ystyried gwyliau banc y Pasg a mis Mai) </w:t>
      </w:r>
    </w:p>
    <w:p w14:paraId="294660A2" w14:textId="77777777" w:rsidR="00CA2898" w:rsidRPr="00A23296" w:rsidRDefault="005A7BC4" w:rsidP="00CA2898">
      <w:pPr>
        <w:numPr>
          <w:ilvl w:val="0"/>
          <w:numId w:val="5"/>
        </w:numPr>
      </w:pPr>
      <w:r w:rsidRPr="00A23296">
        <w:rPr>
          <w:b/>
          <w:bCs/>
          <w:lang w:val="cy-GB"/>
        </w:rPr>
        <w:t>Ail alwad agored bosibl</w:t>
      </w:r>
      <w:r w:rsidRPr="00A23296">
        <w:rPr>
          <w:lang w:val="cy-GB"/>
        </w:rPr>
        <w:t xml:space="preserve">: Gorffennaf 2026, os bydd arian ar ôl </w:t>
      </w:r>
    </w:p>
    <w:p w14:paraId="0BF5EC9D" w14:textId="77777777" w:rsidR="00CA2898" w:rsidRPr="00A23296" w:rsidRDefault="005A7BC4" w:rsidP="00CA2898">
      <w:pPr>
        <w:numPr>
          <w:ilvl w:val="0"/>
          <w:numId w:val="5"/>
        </w:numPr>
      </w:pPr>
      <w:r w:rsidRPr="00A23296">
        <w:rPr>
          <w:b/>
          <w:bCs/>
          <w:lang w:val="cy-GB"/>
        </w:rPr>
        <w:t>Ymrwymo'r holl arian erbyn</w:t>
      </w:r>
      <w:r w:rsidRPr="00A23296">
        <w:rPr>
          <w:lang w:val="cy-GB"/>
        </w:rPr>
        <w:t>: Mawrth 2027</w:t>
      </w:r>
    </w:p>
    <w:p w14:paraId="7482FAA1" w14:textId="77777777" w:rsidR="00CA2898" w:rsidRPr="00A23296" w:rsidRDefault="005A7BC4" w:rsidP="00CA2898">
      <w:pPr>
        <w:numPr>
          <w:ilvl w:val="0"/>
          <w:numId w:val="5"/>
        </w:numPr>
      </w:pPr>
      <w:r w:rsidRPr="00A23296">
        <w:rPr>
          <w:b/>
          <w:bCs/>
          <w:lang w:val="cy-GB"/>
        </w:rPr>
        <w:lastRenderedPageBreak/>
        <w:t>Prosiectau wedi'u cwblhau ac wedi cael yr arian erbyn</w:t>
      </w:r>
      <w:r w:rsidRPr="00A23296">
        <w:rPr>
          <w:lang w:val="cy-GB"/>
        </w:rPr>
        <w:t>: Chwefror 2028</w:t>
      </w:r>
      <w:r w:rsidRPr="00A23296">
        <w:rPr>
          <w:lang w:val="cy-GB"/>
        </w:rPr>
        <w:br/>
        <w:t xml:space="preserve">Mae'r amserlenni hyn yn cael eu cadarnhau mewn cyfathrebiadau llywodraethu rhaglenni. </w:t>
      </w:r>
    </w:p>
    <w:p w14:paraId="5FD5EA26" w14:textId="77777777" w:rsidR="00CA2898" w:rsidRPr="0024228C" w:rsidRDefault="005A7BC4" w:rsidP="00CA2898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 xml:space="preserve">14. Sut bydd ceisiadau'n cael eu hasesu? </w:t>
      </w:r>
    </w:p>
    <w:p w14:paraId="2C8490CB" w14:textId="77777777" w:rsidR="00CA2898" w:rsidRPr="00A23296" w:rsidRDefault="005A7BC4" w:rsidP="00CA2898">
      <w:r w:rsidRPr="00A23296">
        <w:rPr>
          <w:lang w:val="cy-GB"/>
        </w:rPr>
        <w:t xml:space="preserve">Mae ceisiadau yn cael eu sgorio'n gystadleuol yn erbyn y </w:t>
      </w:r>
      <w:r w:rsidRPr="00A23296">
        <w:rPr>
          <w:b/>
          <w:bCs/>
          <w:lang w:val="cy-GB"/>
        </w:rPr>
        <w:t xml:space="preserve">Meini Prawf Sgorio </w:t>
      </w:r>
      <w:r w:rsidRPr="00A23296">
        <w:rPr>
          <w:lang w:val="cy-GB"/>
        </w:rPr>
        <w:t xml:space="preserve">a gyhoeddwyd, gan gynnwys: </w:t>
      </w:r>
    </w:p>
    <w:p w14:paraId="74B37F2E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Cryfder yr achos busnes </w:t>
      </w:r>
    </w:p>
    <w:p w14:paraId="2522F3D6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Potensial twf a chynaliadwyedd </w:t>
      </w:r>
    </w:p>
    <w:p w14:paraId="48F1106A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Effeithiau cynhyrchiant ac arloesi </w:t>
      </w:r>
    </w:p>
    <w:p w14:paraId="630F8AC6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Manteision economaidd i'r rhanbarth </w:t>
      </w:r>
    </w:p>
    <w:p w14:paraId="664BA6B8" w14:textId="77777777" w:rsidR="00CA2898" w:rsidRPr="00A23296" w:rsidRDefault="005A7BC4" w:rsidP="006A5215">
      <w:pPr>
        <w:numPr>
          <w:ilvl w:val="0"/>
          <w:numId w:val="6"/>
        </w:numPr>
      </w:pPr>
      <w:r w:rsidRPr="00A23296">
        <w:rPr>
          <w:lang w:val="cy-GB"/>
        </w:rPr>
        <w:t xml:space="preserve">Creu/diogelu swyddi </w:t>
      </w:r>
    </w:p>
    <w:p w14:paraId="7F47C40C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Iechyd ariannol a chyflawnadwyedd </w:t>
      </w:r>
    </w:p>
    <w:p w14:paraId="7F38ED14" w14:textId="77777777" w:rsidR="00CA2898" w:rsidRPr="00A23296" w:rsidRDefault="005A7BC4" w:rsidP="00CA2898">
      <w:pPr>
        <w:numPr>
          <w:ilvl w:val="0"/>
          <w:numId w:val="6"/>
        </w:numPr>
      </w:pPr>
      <w:r w:rsidRPr="00A23296">
        <w:rPr>
          <w:lang w:val="cy-GB"/>
        </w:rPr>
        <w:t xml:space="preserve">Yr angen am gyllid grant (ychwanegoldeb) </w:t>
      </w:r>
      <w:r w:rsidRPr="00A23296">
        <w:rPr>
          <w:lang w:val="cy-GB"/>
        </w:rPr>
        <w:br/>
      </w:r>
    </w:p>
    <w:p w14:paraId="45EC07AF" w14:textId="77777777" w:rsidR="00CA2898" w:rsidRPr="0024228C" w:rsidRDefault="005A7BC4" w:rsidP="00CA2898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>15. A oes angen dyfynbrisiau ar gyfer gwariant prosiect?</w:t>
      </w:r>
    </w:p>
    <w:p w14:paraId="0AEFA250" w14:textId="77777777" w:rsidR="00CA2898" w:rsidRPr="00A23296" w:rsidRDefault="005A7BC4" w:rsidP="00CA2898">
      <w:r w:rsidRPr="00A23296">
        <w:rPr>
          <w:lang w:val="cy-GB"/>
        </w:rPr>
        <w:t xml:space="preserve">Oes. Rhaid i ddyfynbrisiau: </w:t>
      </w:r>
    </w:p>
    <w:p w14:paraId="26329375" w14:textId="77777777" w:rsidR="00CA2898" w:rsidRPr="00A23296" w:rsidRDefault="005A7BC4" w:rsidP="00CA2898">
      <w:pPr>
        <w:numPr>
          <w:ilvl w:val="0"/>
          <w:numId w:val="7"/>
        </w:numPr>
      </w:pPr>
      <w:r w:rsidRPr="00A23296">
        <w:rPr>
          <w:lang w:val="cy-GB"/>
        </w:rPr>
        <w:t xml:space="preserve">Fod wedi'i ddyddio o fewn y </w:t>
      </w:r>
      <w:r w:rsidRPr="00A23296">
        <w:rPr>
          <w:b/>
          <w:bCs/>
          <w:lang w:val="cy-GB"/>
        </w:rPr>
        <w:t>3 mis diwethaf</w:t>
      </w:r>
      <w:r w:rsidRPr="00A23296">
        <w:rPr>
          <w:lang w:val="cy-GB"/>
        </w:rPr>
        <w:t xml:space="preserve"> </w:t>
      </w:r>
    </w:p>
    <w:p w14:paraId="7D4FB269" w14:textId="77777777" w:rsidR="00CA2898" w:rsidRPr="00A23296" w:rsidRDefault="005A7BC4" w:rsidP="00CA2898">
      <w:pPr>
        <w:numPr>
          <w:ilvl w:val="0"/>
          <w:numId w:val="7"/>
        </w:numPr>
      </w:pPr>
      <w:r w:rsidRPr="00A23296">
        <w:rPr>
          <w:lang w:val="cy-GB"/>
        </w:rPr>
        <w:t xml:space="preserve">Cwrdd â'r isafswm trothwy (cyfanswm o £5,000 a £250 yr eitem heb gynnwys TAW) </w:t>
      </w:r>
    </w:p>
    <w:p w14:paraId="757C6E36" w14:textId="77777777" w:rsidR="00CA2898" w:rsidRPr="00B91848" w:rsidRDefault="005A7BC4" w:rsidP="00CA2898">
      <w:pPr>
        <w:numPr>
          <w:ilvl w:val="0"/>
          <w:numId w:val="7"/>
        </w:numPr>
      </w:pPr>
      <w:r w:rsidRPr="00A23296">
        <w:rPr>
          <w:lang w:val="cy-GB"/>
        </w:rPr>
        <w:t xml:space="preserve">Cydymffurfio â chanllawiau caffael CBSCNPT (wedi'u cynnwys yn y Meini Prawf a'r Canllawiau) </w:t>
      </w:r>
    </w:p>
    <w:p w14:paraId="419D086D" w14:textId="77777777" w:rsidR="00CA2898" w:rsidRPr="00A23296" w:rsidRDefault="005A7BC4" w:rsidP="00CA2898">
      <w:pPr>
        <w:numPr>
          <w:ilvl w:val="0"/>
          <w:numId w:val="7"/>
        </w:numPr>
      </w:pPr>
      <w:r w:rsidRPr="00A23296">
        <w:rPr>
          <w:lang w:val="cy-GB"/>
        </w:rPr>
        <w:t xml:space="preserve">Cyfateb yn union i'r ffigurau cost a nodir yn y cais </w:t>
      </w:r>
      <w:r w:rsidRPr="00A23296">
        <w:rPr>
          <w:lang w:val="cy-GB"/>
        </w:rPr>
        <w:br/>
        <w:t>Mae'r rheolau hyn yn orfodol ac yn cael eu monitro yn y cam asesu a chynnig.</w:t>
      </w:r>
    </w:p>
    <w:p w14:paraId="40590C59" w14:textId="77777777" w:rsidR="00CA2898" w:rsidRPr="00A23296" w:rsidRDefault="005A7BC4" w:rsidP="00CA2898">
      <w:pPr>
        <w:rPr>
          <w:b/>
          <w:bCs/>
        </w:rPr>
      </w:pPr>
      <w:r>
        <w:rPr>
          <w:b/>
          <w:bCs/>
          <w:color w:val="0070C0"/>
          <w:lang w:val="cy-GB"/>
        </w:rPr>
        <w:t xml:space="preserve">16. A oes angen caniatâd cynllunio neu ganiatâd arall arnaf? </w:t>
      </w:r>
    </w:p>
    <w:p w14:paraId="333B8880" w14:textId="77777777" w:rsidR="00CA2898" w:rsidRPr="00A23296" w:rsidRDefault="005A7BC4" w:rsidP="00CA2898">
      <w:r w:rsidRPr="00A23296">
        <w:rPr>
          <w:lang w:val="cy-GB"/>
        </w:rPr>
        <w:t xml:space="preserve">Os oes angen </w:t>
      </w:r>
      <w:r w:rsidRPr="00A23296">
        <w:rPr>
          <w:b/>
          <w:bCs/>
          <w:lang w:val="cy-GB"/>
        </w:rPr>
        <w:t>caniatâd cynllunio, caniatâd landlord, trwyddedau, neu gymeradwyaethau rheoleiddiol</w:t>
      </w:r>
      <w:r w:rsidRPr="00A23296">
        <w:rPr>
          <w:lang w:val="cy-GB"/>
        </w:rPr>
        <w:t xml:space="preserve"> ar eich prosiect, rhaid i chi nodi hyn a chadarnhau a yw cymeradwyaeth wedi'i chael. Lle mae caniatâd heb ei dderbyn eto, rhaid i chi ddarparu amserlenni cadarnhau realistig. </w:t>
      </w:r>
    </w:p>
    <w:p w14:paraId="0DF06BFF" w14:textId="77777777" w:rsidR="00CA2898" w:rsidRPr="0024228C" w:rsidRDefault="005A7BC4" w:rsidP="00CA2898">
      <w:pPr>
        <w:rPr>
          <w:b/>
          <w:bCs/>
          <w:color w:val="0070C0"/>
        </w:rPr>
      </w:pPr>
      <w:r w:rsidRPr="0024228C">
        <w:rPr>
          <w:b/>
          <w:bCs/>
          <w:color w:val="0070C0"/>
          <w:lang w:val="cy-GB"/>
        </w:rPr>
        <w:t xml:space="preserve">17. Beth yw ystyr 'ychwanegoldeb'? </w:t>
      </w:r>
    </w:p>
    <w:p w14:paraId="5B6BD2C7" w14:textId="77777777" w:rsidR="00CA2898" w:rsidRPr="00A23296" w:rsidRDefault="005A7BC4" w:rsidP="00CA2898">
      <w:r w:rsidRPr="00A23296">
        <w:rPr>
          <w:lang w:val="cy-GB"/>
        </w:rPr>
        <w:t xml:space="preserve">Rhaid i chi esbonio </w:t>
      </w:r>
      <w:r w:rsidRPr="00A23296">
        <w:rPr>
          <w:b/>
          <w:bCs/>
          <w:lang w:val="cy-GB"/>
        </w:rPr>
        <w:t>pam mae angen cyllid grant</w:t>
      </w:r>
      <w:r w:rsidRPr="00A23296">
        <w:rPr>
          <w:lang w:val="cy-GB"/>
        </w:rPr>
        <w:t xml:space="preserve"> a pham na all y prosiect fynd ymlaen ar yr un raddfa neu amserlen heb gyllid cyhoeddus. Mae hyn yn hanfodol ar gyfer asesu a chydymffurfiaeth â Rheoli Cymhorthdal.</w:t>
      </w:r>
    </w:p>
    <w:p w14:paraId="5281FE86" w14:textId="77777777" w:rsidR="00CA2898" w:rsidRPr="0024228C" w:rsidRDefault="005A7BC4" w:rsidP="00CA2898">
      <w:pPr>
        <w:rPr>
          <w:b/>
          <w:bCs/>
          <w:color w:val="0070C0"/>
        </w:rPr>
      </w:pPr>
      <w:r w:rsidRPr="0024228C">
        <w:rPr>
          <w:b/>
          <w:bCs/>
          <w:color w:val="0070C0"/>
          <w:lang w:val="cy-GB"/>
        </w:rPr>
        <w:lastRenderedPageBreak/>
        <w:t xml:space="preserve">18. Pa effeithiau ar swyddi sydd angen i mi eu hadrodd? </w:t>
      </w:r>
    </w:p>
    <w:p w14:paraId="600E398A" w14:textId="77777777" w:rsidR="00CA2898" w:rsidRPr="00A23296" w:rsidRDefault="005A7BC4" w:rsidP="00CA2898">
      <w:r w:rsidRPr="00A23296">
        <w:rPr>
          <w:lang w:val="cy-GB"/>
        </w:rPr>
        <w:t xml:space="preserve">Rhaid i ymgeiswyr roi manylion am:  </w:t>
      </w:r>
    </w:p>
    <w:p w14:paraId="1CC23B53" w14:textId="77777777" w:rsidR="00CA2898" w:rsidRPr="00A23296" w:rsidRDefault="005A7BC4" w:rsidP="00CA2898">
      <w:pPr>
        <w:numPr>
          <w:ilvl w:val="0"/>
          <w:numId w:val="8"/>
        </w:numPr>
      </w:pPr>
      <w:r w:rsidRPr="00A23296">
        <w:rPr>
          <w:b/>
          <w:bCs/>
          <w:lang w:val="cy-GB"/>
        </w:rPr>
        <w:t>Swyddi a grëwyd</w:t>
      </w:r>
      <w:r w:rsidRPr="00A23296">
        <w:rPr>
          <w:lang w:val="cy-GB"/>
        </w:rPr>
        <w:t xml:space="preserve"> (parhaol, rolau TWE yn unig) </w:t>
      </w:r>
    </w:p>
    <w:p w14:paraId="626AB0F9" w14:textId="77777777" w:rsidR="00CA2898" w:rsidRPr="00A23296" w:rsidRDefault="005A7BC4" w:rsidP="00CA2898">
      <w:pPr>
        <w:numPr>
          <w:ilvl w:val="0"/>
          <w:numId w:val="8"/>
        </w:numPr>
      </w:pPr>
      <w:r w:rsidRPr="00A23296">
        <w:rPr>
          <w:b/>
          <w:bCs/>
          <w:lang w:val="cy-GB"/>
        </w:rPr>
        <w:t>Swyddi wedi'u diogelu</w:t>
      </w:r>
      <w:r w:rsidRPr="00A23296">
        <w:rPr>
          <w:lang w:val="cy-GB"/>
        </w:rPr>
        <w:t xml:space="preserve"> (rolau a fyddai mewn perygl heb y prosiect) </w:t>
      </w:r>
    </w:p>
    <w:p w14:paraId="321427C9" w14:textId="77777777" w:rsidR="00CA2898" w:rsidRPr="00A23296" w:rsidRDefault="005A7BC4" w:rsidP="00CA2898">
      <w:pPr>
        <w:numPr>
          <w:ilvl w:val="0"/>
          <w:numId w:val="8"/>
        </w:numPr>
      </w:pPr>
      <w:r w:rsidRPr="00A23296">
        <w:rPr>
          <w:b/>
          <w:bCs/>
          <w:lang w:val="cy-GB"/>
        </w:rPr>
        <w:t>Prentisiaethau</w:t>
      </w:r>
      <w:r w:rsidRPr="00A23296">
        <w:rPr>
          <w:lang w:val="cy-GB"/>
        </w:rPr>
        <w:t xml:space="preserve">, datblygu'r gweithlu a hyfforddiant </w:t>
      </w:r>
    </w:p>
    <w:p w14:paraId="4A471001" w14:textId="77777777" w:rsidR="00CA2898" w:rsidRPr="005742DE" w:rsidRDefault="005A7BC4" w:rsidP="005742DE">
      <w:pPr>
        <w:numPr>
          <w:ilvl w:val="0"/>
          <w:numId w:val="8"/>
        </w:numPr>
        <w:ind w:left="714" w:hanging="357"/>
      </w:pPr>
      <w:r w:rsidRPr="005742DE">
        <w:rPr>
          <w:lang w:val="cy-GB"/>
        </w:rPr>
        <w:t xml:space="preserve">Oriau gwaith dan gontract safonol i gyfrifo FTE. Ar gyfer tystiolaeth, bydd yn ofynnol i gwmnïau ddarparu naill ai Contractau Cyflogaeth neu ffurflen hunan-ddatganiad. </w:t>
      </w:r>
    </w:p>
    <w:p w14:paraId="233DC2DE" w14:textId="77777777" w:rsidR="00CA2898" w:rsidRPr="0024228C" w:rsidRDefault="005A7BC4" w:rsidP="00CA2898">
      <w:pPr>
        <w:rPr>
          <w:b/>
          <w:bCs/>
          <w:color w:val="0070C0"/>
        </w:rPr>
      </w:pPr>
      <w:r w:rsidRPr="0024228C">
        <w:rPr>
          <w:b/>
          <w:bCs/>
          <w:color w:val="0070C0"/>
          <w:lang w:val="cy-GB"/>
        </w:rPr>
        <w:t xml:space="preserve">19. Sut bydd rheolaeth cymhorthdal yn cael ei gymhwyso? </w:t>
      </w:r>
    </w:p>
    <w:p w14:paraId="13698396" w14:textId="77777777" w:rsidR="00CA2898" w:rsidRDefault="005A7BC4" w:rsidP="005742DE">
      <w:r w:rsidRPr="00A23296">
        <w:rPr>
          <w:lang w:val="cy-GB"/>
        </w:rPr>
        <w:t xml:space="preserve">Rhaid i bob dyfarniad grant gydymffurfio â </w:t>
      </w:r>
      <w:r w:rsidRPr="00A23296">
        <w:rPr>
          <w:b/>
          <w:bCs/>
          <w:lang w:val="cy-GB"/>
        </w:rPr>
        <w:t>Deddf Rheoli Cymhorthdal y DU (2022).</w:t>
      </w:r>
      <w:r w:rsidRPr="00A23296">
        <w:rPr>
          <w:lang w:val="cy-GB"/>
        </w:rPr>
        <w:t xml:space="preserve"> </w:t>
      </w:r>
      <w:r w:rsidRPr="00A23296">
        <w:rPr>
          <w:lang w:val="cy-GB"/>
        </w:rPr>
        <w:br/>
        <w:t xml:space="preserve">Bydd manylion dyfarnu grant yn cael eu llwytho i fyny i'r Gronfa Ddata Cymhorthdal genedlaethol yn ôl yr angen. </w:t>
      </w:r>
    </w:p>
    <w:p w14:paraId="51E9C92A" w14:textId="77777777" w:rsidR="005742DE" w:rsidRDefault="005A7BC4" w:rsidP="005742DE">
      <w:r w:rsidRPr="005742DE">
        <w:rPr>
          <w:lang w:val="cy-GB"/>
        </w:rPr>
        <w:t xml:space="preserve">Bydd templed Rheoli Cymhorthdal yn cael ei gwblhau fel rhan o'r broses asesu ceisiadau i gadarnhau cydymffurfiaeth â'r cynllun. </w:t>
      </w:r>
    </w:p>
    <w:p w14:paraId="10D72887" w14:textId="77777777" w:rsidR="005742DE" w:rsidRDefault="005A7BC4" w:rsidP="005742DE">
      <w:r>
        <w:rPr>
          <w:lang w:val="cy-GB"/>
        </w:rPr>
        <w:t xml:space="preserve">Bydd manylion y Cynllun Rheoli Cymhorthdal lle gwneir y dyfarniad grant yn cael eu cynnwys yn y ddogfennaeth gynnig. </w:t>
      </w:r>
    </w:p>
    <w:p w14:paraId="293A7579" w14:textId="77777777" w:rsidR="00CA2898" w:rsidRPr="0024228C" w:rsidRDefault="005A7BC4" w:rsidP="00CA2898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 xml:space="preserve">20.  Sut bydd taliadau'n cael eu gwneud? </w:t>
      </w:r>
    </w:p>
    <w:p w14:paraId="42B95FCD" w14:textId="77777777" w:rsidR="00CA2898" w:rsidRPr="00A23296" w:rsidRDefault="005A7BC4" w:rsidP="00CA2898">
      <w:r w:rsidRPr="00A23296">
        <w:rPr>
          <w:lang w:val="cy-GB"/>
        </w:rPr>
        <w:t xml:space="preserve">Mae'r gronfa yn gweithredu </w:t>
      </w:r>
      <w:r w:rsidRPr="00A23296">
        <w:rPr>
          <w:b/>
          <w:bCs/>
          <w:lang w:val="cy-GB"/>
        </w:rPr>
        <w:t xml:space="preserve">taliad ôl-weithredol </w:t>
      </w:r>
      <w:r w:rsidRPr="00A23296">
        <w:rPr>
          <w:lang w:val="cy-GB"/>
        </w:rPr>
        <w:t xml:space="preserve">ar ôl cyflwyno </w:t>
      </w:r>
      <w:r w:rsidRPr="00A23296">
        <w:rPr>
          <w:b/>
          <w:bCs/>
          <w:lang w:val="cy-GB"/>
        </w:rPr>
        <w:t xml:space="preserve">ffurflen hawlio, </w:t>
      </w:r>
      <w:r w:rsidRPr="00A23296">
        <w:rPr>
          <w:lang w:val="cy-GB"/>
        </w:rPr>
        <w:t xml:space="preserve">anfonebau a dalwyd ac adroddiadau banc: </w:t>
      </w:r>
    </w:p>
    <w:p w14:paraId="5C9D01D4" w14:textId="77777777" w:rsidR="00CA2898" w:rsidRPr="00A23296" w:rsidRDefault="005A7BC4" w:rsidP="00CA2898">
      <w:pPr>
        <w:numPr>
          <w:ilvl w:val="0"/>
          <w:numId w:val="9"/>
        </w:numPr>
      </w:pPr>
      <w:r w:rsidRPr="00A23296">
        <w:rPr>
          <w:lang w:val="cy-GB"/>
        </w:rPr>
        <w:t xml:space="preserve">Rhaid gwneud taliadau o'r cyfrif banc busnes pwrpasol  </w:t>
      </w:r>
    </w:p>
    <w:p w14:paraId="0E5C115D" w14:textId="77777777" w:rsidR="00CA2898" w:rsidRPr="00A23296" w:rsidRDefault="005A7BC4" w:rsidP="00CA2898">
      <w:pPr>
        <w:numPr>
          <w:ilvl w:val="0"/>
          <w:numId w:val="9"/>
        </w:numPr>
      </w:pPr>
      <w:r w:rsidRPr="00A23296">
        <w:rPr>
          <w:lang w:val="cy-GB"/>
        </w:rPr>
        <w:t xml:space="preserve">Dim ond o dan amodau penodol y caniateir taliadau cerdyn credyd </w:t>
      </w:r>
    </w:p>
    <w:p w14:paraId="7D12CD1C" w14:textId="77777777" w:rsidR="00CA2898" w:rsidRDefault="005A7BC4" w:rsidP="00CA2898">
      <w:pPr>
        <w:numPr>
          <w:ilvl w:val="0"/>
          <w:numId w:val="9"/>
        </w:numPr>
      </w:pPr>
      <w:r w:rsidRPr="00A23296">
        <w:rPr>
          <w:lang w:val="cy-GB"/>
        </w:rPr>
        <w:t xml:space="preserve">Nid yw taliadau arian parod yn gymwys </w:t>
      </w:r>
    </w:p>
    <w:p w14:paraId="5553B171" w14:textId="77777777" w:rsidR="0024228C" w:rsidRDefault="005A7BC4" w:rsidP="0024228C">
      <w:pPr>
        <w:numPr>
          <w:ilvl w:val="0"/>
          <w:numId w:val="9"/>
        </w:numPr>
      </w:pPr>
      <w:r>
        <w:rPr>
          <w:lang w:val="cy-GB"/>
        </w:rPr>
        <w:t xml:space="preserve">Mae adneuon yn gymwys ar gyfer asedau prydles/hurbwrcasu yn unig </w:t>
      </w:r>
    </w:p>
    <w:p w14:paraId="06CB2913" w14:textId="77777777" w:rsidR="0024228C" w:rsidRPr="0024228C" w:rsidRDefault="005A7BC4" w:rsidP="0024228C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 xml:space="preserve">21. A ellir gwneud taliadau fesul cam? </w:t>
      </w:r>
    </w:p>
    <w:p w14:paraId="3AF37C65" w14:textId="77777777" w:rsidR="00CA2898" w:rsidRPr="00A23296" w:rsidRDefault="005A7BC4" w:rsidP="0024228C">
      <w:r>
        <w:rPr>
          <w:lang w:val="cy-GB"/>
        </w:rPr>
        <w:t xml:space="preserve">Gellir, ond bydd angen cytuno ar y rhain adeg dyfarnu'r grant. Os cytunir ar hawliadau fesul cam, ni all hyn ddisodli cyllid arferol y prosiect.  </w:t>
      </w:r>
    </w:p>
    <w:p w14:paraId="29F7F4E7" w14:textId="77777777" w:rsidR="00CA2898" w:rsidRPr="0024228C" w:rsidRDefault="005A7BC4" w:rsidP="00CA2898">
      <w:pPr>
        <w:rPr>
          <w:b/>
          <w:bCs/>
          <w:color w:val="0070C0"/>
        </w:rPr>
      </w:pPr>
      <w:r>
        <w:rPr>
          <w:b/>
          <w:bCs/>
          <w:color w:val="0070C0"/>
          <w:lang w:val="cy-GB"/>
        </w:rPr>
        <w:t xml:space="preserve">22. Beth sy'n digwydd os yw fy mhrosiect yn cael ei oedi neu os bydd costau'n cynyddu? </w:t>
      </w:r>
    </w:p>
    <w:p w14:paraId="287AFCF7" w14:textId="77777777" w:rsidR="00CA2898" w:rsidRPr="00A23296" w:rsidRDefault="005A7BC4" w:rsidP="00CA2898">
      <w:r w:rsidRPr="00A23296">
        <w:rPr>
          <w:lang w:val="cy-GB"/>
        </w:rPr>
        <w:t xml:space="preserve">Rhaid i chi ddarparu: </w:t>
      </w:r>
    </w:p>
    <w:p w14:paraId="1147484E" w14:textId="77777777" w:rsidR="00CA2898" w:rsidRPr="00A23296" w:rsidRDefault="005A7BC4" w:rsidP="00CA2898">
      <w:pPr>
        <w:numPr>
          <w:ilvl w:val="0"/>
          <w:numId w:val="10"/>
        </w:numPr>
      </w:pPr>
      <w:r w:rsidRPr="00A23296">
        <w:rPr>
          <w:lang w:val="cy-GB"/>
        </w:rPr>
        <w:t xml:space="preserve">Amserlenni cyflwyno realistig </w:t>
      </w:r>
    </w:p>
    <w:p w14:paraId="76AD9121" w14:textId="77777777" w:rsidR="00CA2898" w:rsidRPr="00A23296" w:rsidRDefault="005A7BC4" w:rsidP="00CA2898">
      <w:pPr>
        <w:numPr>
          <w:ilvl w:val="0"/>
          <w:numId w:val="10"/>
        </w:numPr>
      </w:pPr>
      <w:r w:rsidRPr="00A23296">
        <w:rPr>
          <w:lang w:val="cy-GB"/>
        </w:rPr>
        <w:t xml:space="preserve">Risgiau a allai oedi cyflwyno </w:t>
      </w:r>
    </w:p>
    <w:p w14:paraId="7BA5930D" w14:textId="77777777" w:rsidR="00CA2898" w:rsidRDefault="005A7BC4" w:rsidP="00CA2898">
      <w:pPr>
        <w:numPr>
          <w:ilvl w:val="0"/>
          <w:numId w:val="10"/>
        </w:numPr>
      </w:pPr>
      <w:r w:rsidRPr="00A23296">
        <w:rPr>
          <w:b/>
          <w:bCs/>
          <w:lang w:val="cy-GB"/>
        </w:rPr>
        <w:lastRenderedPageBreak/>
        <w:t xml:space="preserve">Cynllun cost wrth gefn 10–20% </w:t>
      </w:r>
      <w:r w:rsidRPr="00A23296">
        <w:rPr>
          <w:lang w:val="cy-GB"/>
        </w:rPr>
        <w:br/>
        <w:t xml:space="preserve">Gall methu â chyflawni o fewn amserlenni y cytunwyd arnynt effeithio ar gyllido.  </w:t>
      </w:r>
    </w:p>
    <w:p w14:paraId="1A074180" w14:textId="77777777" w:rsidR="005F701C" w:rsidRDefault="005A7BC4" w:rsidP="005F701C">
      <w:pPr>
        <w:ind w:left="360"/>
        <w:rPr>
          <w:b/>
          <w:bCs/>
        </w:rPr>
      </w:pPr>
      <w:r w:rsidRPr="00B91848">
        <w:rPr>
          <w:b/>
          <w:bCs/>
          <w:lang w:val="cy-GB"/>
        </w:rPr>
        <w:t>DS: ni ellir cynyddu'r dyfarniad grant.</w:t>
      </w:r>
    </w:p>
    <w:p w14:paraId="23689502" w14:textId="77777777" w:rsidR="002D371E" w:rsidRPr="00B91848" w:rsidRDefault="002D371E" w:rsidP="005F701C">
      <w:pPr>
        <w:ind w:left="360"/>
        <w:rPr>
          <w:b/>
          <w:bCs/>
        </w:rPr>
      </w:pPr>
    </w:p>
    <w:p w14:paraId="7E292878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 w:rsidRPr="00CA2898"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23. A allaf ddechrau gwario cyn derbyn y cynnig grant? </w:t>
      </w:r>
    </w:p>
    <w:p w14:paraId="0C026D05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 xml:space="preserve">Na. 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Mae unrhyw wariant a gafodd ei wneud cyn derbyn </w:t>
      </w: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cynnig grant ysgrifenedig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yn anghymwys. </w:t>
      </w:r>
    </w:p>
    <w:p w14:paraId="541D222C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24. Pa reolau caffael sy'n berthnasol? </w:t>
      </w:r>
    </w:p>
    <w:p w14:paraId="7CB4C527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Os nad oes polisi caffael, rhaid i ymgeiswyr ddilyn: </w:t>
      </w:r>
    </w:p>
    <w:p w14:paraId="3DFC5AD6" w14:textId="77777777" w:rsidR="00A23296" w:rsidRPr="00A23296" w:rsidRDefault="005A7BC4" w:rsidP="00A2329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Hyd at £10,000: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1 dyfynbris </w:t>
      </w:r>
    </w:p>
    <w:p w14:paraId="15358C5A" w14:textId="77777777" w:rsidR="00A23296" w:rsidRPr="00A23296" w:rsidRDefault="005A7BC4" w:rsidP="00A2329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£10,000–£100,000: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Ceisio 2 ddyfynbris, derbyn 1 </w:t>
      </w:r>
    </w:p>
    <w:p w14:paraId="42560C8C" w14:textId="77777777" w:rsidR="00A23296" w:rsidRDefault="005A7BC4" w:rsidP="00A2329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b/>
          <w:bCs/>
          <w:kern w:val="0"/>
          <w:lang w:val="cy-GB" w:eastAsia="en-GB"/>
          <w14:ligatures w14:val="none"/>
        </w:rPr>
        <w:t>Dros £100,000: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Ceisio 3 dyfynbris </w:t>
      </w:r>
      <w:r w:rsidRPr="00A23296">
        <w:rPr>
          <w:rFonts w:eastAsia="Times New Roman" w:cs="Segoe UI"/>
          <w:kern w:val="0"/>
          <w:lang w:val="cy-GB" w:eastAsia="en-GB"/>
          <w14:ligatures w14:val="none"/>
        </w:rPr>
        <w:br/>
        <w:t>Rhaid cadw tystiolaeth o'r broses a'r gwerthusiad.</w:t>
      </w:r>
    </w:p>
    <w:p w14:paraId="7A2C2502" w14:textId="77777777" w:rsidR="005F701C" w:rsidRPr="00B91848" w:rsidRDefault="005A7BC4" w:rsidP="005F701C">
      <w:pPr>
        <w:spacing w:before="100" w:beforeAutospacing="1" w:after="100" w:afterAutospacing="1" w:line="300" w:lineRule="atLeast"/>
        <w:ind w:left="360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B91848">
        <w:rPr>
          <w:rFonts w:eastAsia="Times New Roman" w:cs="Segoe UI"/>
          <w:b/>
          <w:bCs/>
          <w:kern w:val="0"/>
          <w:lang w:val="cy-GB" w:eastAsia="en-GB"/>
          <w14:ligatures w14:val="none"/>
        </w:rPr>
        <w:t>Gweler Meini Prawf a Chanllawiau am fanylion llawn</w:t>
      </w:r>
    </w:p>
    <w:p w14:paraId="0A94A8E1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25. Beth arall y mae'n rhaid i ymgeiswyr ei ystyried? </w:t>
      </w:r>
    </w:p>
    <w:p w14:paraId="041F69A1" w14:textId="77777777" w:rsidR="00A23296" w:rsidRPr="00A23296" w:rsidRDefault="005A7BC4" w:rsidP="00A2329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Rhaid iddynt allu ariannu cost lawn y prosiect (gan gynnwys TAW) ymlaen llaw </w:t>
      </w:r>
    </w:p>
    <w:p w14:paraId="4423E735" w14:textId="77777777" w:rsidR="00A23296" w:rsidRPr="00A23296" w:rsidRDefault="005A7BC4" w:rsidP="00A2329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Rhaid i unrhyw ganiatâd cynllunio fod yn ei le (neu fod wedi cyrraedd yn ddigon pell) cyn i'r Panel ystyried y cais </w:t>
      </w:r>
    </w:p>
    <w:p w14:paraId="3069AC0E" w14:textId="77777777" w:rsidR="00A23296" w:rsidRPr="00A23296" w:rsidRDefault="005A7BC4" w:rsidP="00A2329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Gydag adeiladau ar brydles, mae angen caniatâd y landlord ac o leiaf 3 blynedd ar y brydles </w:t>
      </w:r>
    </w:p>
    <w:p w14:paraId="60FA59B8" w14:textId="77777777" w:rsidR="00A23296" w:rsidRPr="00A23296" w:rsidRDefault="005A7BC4" w:rsidP="00A2329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Rhaid i fuddsoddwyr newydd sicrhau adeiladau cyn eu hystyried </w:t>
      </w:r>
    </w:p>
    <w:p w14:paraId="7F50D05D" w14:textId="77777777" w:rsidR="00A23296" w:rsidRPr="00A23296" w:rsidRDefault="005A7BC4" w:rsidP="00A23296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Rhaid i geisiadau gael eu llofnodi gan berchennog, partner neu gyfarwyddwr </w:t>
      </w:r>
    </w:p>
    <w:p w14:paraId="5A568EE6" w14:textId="77777777" w:rsidR="00A23296" w:rsidRPr="00A23296" w:rsidRDefault="005A7BC4" w:rsidP="00A23296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color w:val="0070C0"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color w:val="0070C0"/>
          <w:kern w:val="0"/>
          <w:lang w:val="cy-GB" w:eastAsia="en-GB"/>
          <w14:ligatures w14:val="none"/>
        </w:rPr>
        <w:t xml:space="preserve">26. Ble dylid anfon ceisiadau wedi'u cwblhau? </w:t>
      </w:r>
    </w:p>
    <w:p w14:paraId="45B4E4FF" w14:textId="77777777" w:rsidR="00A23296" w:rsidRPr="00A23296" w:rsidRDefault="005A7BC4" w:rsidP="00A2329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Rhaid e-bostio ceisiadau at  </w:t>
      </w:r>
      <w:hyperlink r:id="rId10" w:history="1">
        <w:r w:rsidR="00A23296" w:rsidRPr="00A23296">
          <w:rPr>
            <w:rFonts w:eastAsia="Times New Roman" w:cs="Segoe UI"/>
            <w:b/>
            <w:bCs/>
            <w:color w:val="464FEB"/>
            <w:kern w:val="0"/>
            <w:lang w:val="cy-GB" w:eastAsia="en-GB"/>
            <w14:ligatures w14:val="none"/>
          </w:rPr>
          <w:t>tsukgrantqueries@npt.gov.uk</w:t>
        </w:r>
      </w:hyperlink>
      <w:r w:rsidRPr="00A23296">
        <w:rPr>
          <w:rFonts w:eastAsia="Times New Roman" w:cs="Segoe UI"/>
          <w:kern w:val="0"/>
          <w:lang w:val="cy-GB" w:eastAsia="en-GB"/>
          <w14:ligatures w14:val="none"/>
        </w:rPr>
        <w:t xml:space="preserve"> gydag enw'r cwmni yn y llinell bwnc.</w:t>
      </w:r>
    </w:p>
    <w:sectPr w:rsidR="00A23296" w:rsidRPr="00A2329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0584" w14:textId="77777777" w:rsidR="00B255F9" w:rsidRDefault="00B255F9">
      <w:pPr>
        <w:spacing w:after="0" w:line="240" w:lineRule="auto"/>
      </w:pPr>
      <w:r>
        <w:separator/>
      </w:r>
    </w:p>
  </w:endnote>
  <w:endnote w:type="continuationSeparator" w:id="0">
    <w:p w14:paraId="4C02C243" w14:textId="77777777" w:rsidR="00B255F9" w:rsidRDefault="00B2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4779" w14:textId="6E42A87A" w:rsidR="00B91848" w:rsidRPr="005742DE" w:rsidRDefault="005A7BC4" w:rsidP="005742DE">
    <w:pPr>
      <w:pStyle w:val="Footer"/>
      <w:rPr>
        <w:rFonts w:ascii="Arial" w:hAnsi="Arial" w:cs="Arial"/>
        <w:sz w:val="20"/>
        <w:szCs w:val="20"/>
      </w:rPr>
    </w:pPr>
    <w:r w:rsidRPr="005742DE">
      <w:rPr>
        <w:rFonts w:ascii="Arial" w:hAnsi="Arial" w:cs="Arial"/>
        <w:sz w:val="20"/>
        <w:szCs w:val="20"/>
        <w:lang w:val="cy-GB"/>
      </w:rPr>
      <w:t>Fersiwn 1.</w:t>
    </w:r>
    <w:r w:rsidR="00E2706A">
      <w:rPr>
        <w:rFonts w:ascii="Arial" w:hAnsi="Arial" w:cs="Arial"/>
        <w:sz w:val="20"/>
        <w:szCs w:val="20"/>
        <w:lang w:val="cy-GB"/>
      </w:rPr>
      <w:t>1</w:t>
    </w:r>
    <w:r w:rsidRPr="005742DE">
      <w:rPr>
        <w:rFonts w:ascii="Arial" w:hAnsi="Arial" w:cs="Arial"/>
        <w:sz w:val="20"/>
        <w:szCs w:val="20"/>
        <w:lang w:val="cy-GB"/>
      </w:rPr>
      <w:t xml:space="preserve"> – 1</w:t>
    </w:r>
    <w:r w:rsidR="00E2706A">
      <w:rPr>
        <w:rFonts w:ascii="Arial" w:hAnsi="Arial" w:cs="Arial"/>
        <w:sz w:val="20"/>
        <w:szCs w:val="20"/>
        <w:lang w:val="cy-GB"/>
      </w:rPr>
      <w:t>8</w:t>
    </w:r>
    <w:r w:rsidRPr="005742DE">
      <w:rPr>
        <w:rFonts w:ascii="Arial" w:hAnsi="Arial" w:cs="Arial"/>
        <w:sz w:val="20"/>
        <w:szCs w:val="20"/>
        <w:lang w:val="cy-GB"/>
      </w:rPr>
      <w:t xml:space="preserve">.03.26. </w:t>
    </w:r>
  </w:p>
  <w:p w14:paraId="1BE5CBE5" w14:textId="77777777" w:rsidR="00B91848" w:rsidRDefault="00B9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5F31" w14:textId="77777777" w:rsidR="00B255F9" w:rsidRDefault="00B255F9">
      <w:pPr>
        <w:spacing w:after="0" w:line="240" w:lineRule="auto"/>
      </w:pPr>
      <w:r>
        <w:separator/>
      </w:r>
    </w:p>
  </w:footnote>
  <w:footnote w:type="continuationSeparator" w:id="0">
    <w:p w14:paraId="23DF6EF5" w14:textId="77777777" w:rsidR="00B255F9" w:rsidRDefault="00B25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19D"/>
    <w:multiLevelType w:val="multilevel"/>
    <w:tmpl w:val="2116C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93DE4"/>
    <w:multiLevelType w:val="multilevel"/>
    <w:tmpl w:val="200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8606B"/>
    <w:multiLevelType w:val="multilevel"/>
    <w:tmpl w:val="79B8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4772"/>
    <w:multiLevelType w:val="multilevel"/>
    <w:tmpl w:val="5E3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798"/>
    <w:multiLevelType w:val="multilevel"/>
    <w:tmpl w:val="83B8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17813"/>
    <w:multiLevelType w:val="multilevel"/>
    <w:tmpl w:val="843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764DB"/>
    <w:multiLevelType w:val="multilevel"/>
    <w:tmpl w:val="D05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7729D"/>
    <w:multiLevelType w:val="multilevel"/>
    <w:tmpl w:val="72942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166C5"/>
    <w:multiLevelType w:val="multilevel"/>
    <w:tmpl w:val="A50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62B6E"/>
    <w:multiLevelType w:val="multilevel"/>
    <w:tmpl w:val="BC2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42D75"/>
    <w:multiLevelType w:val="multilevel"/>
    <w:tmpl w:val="584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4069B"/>
    <w:multiLevelType w:val="multilevel"/>
    <w:tmpl w:val="3786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66704"/>
    <w:multiLevelType w:val="multilevel"/>
    <w:tmpl w:val="A1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D3592"/>
    <w:multiLevelType w:val="multilevel"/>
    <w:tmpl w:val="C158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97A8F"/>
    <w:multiLevelType w:val="multilevel"/>
    <w:tmpl w:val="0BB4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92569"/>
    <w:multiLevelType w:val="multilevel"/>
    <w:tmpl w:val="CBB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25E8F"/>
    <w:multiLevelType w:val="multilevel"/>
    <w:tmpl w:val="A66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3268A"/>
    <w:multiLevelType w:val="multilevel"/>
    <w:tmpl w:val="789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86A38"/>
    <w:multiLevelType w:val="multilevel"/>
    <w:tmpl w:val="8278B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70A29"/>
    <w:multiLevelType w:val="multilevel"/>
    <w:tmpl w:val="0BD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A79AA"/>
    <w:multiLevelType w:val="multilevel"/>
    <w:tmpl w:val="991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0372D"/>
    <w:multiLevelType w:val="multilevel"/>
    <w:tmpl w:val="029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96C68"/>
    <w:multiLevelType w:val="multilevel"/>
    <w:tmpl w:val="4BFE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202941">
    <w:abstractNumId w:val="16"/>
  </w:num>
  <w:num w:numId="2" w16cid:durableId="146636009">
    <w:abstractNumId w:val="15"/>
  </w:num>
  <w:num w:numId="3" w16cid:durableId="1620719148">
    <w:abstractNumId w:val="5"/>
  </w:num>
  <w:num w:numId="4" w16cid:durableId="1202594862">
    <w:abstractNumId w:val="9"/>
  </w:num>
  <w:num w:numId="5" w16cid:durableId="2008703336">
    <w:abstractNumId w:val="4"/>
  </w:num>
  <w:num w:numId="6" w16cid:durableId="878587710">
    <w:abstractNumId w:val="18"/>
  </w:num>
  <w:num w:numId="7" w16cid:durableId="1351640681">
    <w:abstractNumId w:val="14"/>
  </w:num>
  <w:num w:numId="8" w16cid:durableId="949244925">
    <w:abstractNumId w:val="1"/>
  </w:num>
  <w:num w:numId="9" w16cid:durableId="205485909">
    <w:abstractNumId w:val="8"/>
  </w:num>
  <w:num w:numId="10" w16cid:durableId="1349988551">
    <w:abstractNumId w:val="3"/>
  </w:num>
  <w:num w:numId="11" w16cid:durableId="1899434667">
    <w:abstractNumId w:val="13"/>
  </w:num>
  <w:num w:numId="12" w16cid:durableId="1762990483">
    <w:abstractNumId w:val="10"/>
  </w:num>
  <w:num w:numId="13" w16cid:durableId="652219313">
    <w:abstractNumId w:val="22"/>
  </w:num>
  <w:num w:numId="14" w16cid:durableId="366100782">
    <w:abstractNumId w:val="12"/>
  </w:num>
  <w:num w:numId="15" w16cid:durableId="2038432167">
    <w:abstractNumId w:val="11"/>
  </w:num>
  <w:num w:numId="16" w16cid:durableId="996543145">
    <w:abstractNumId w:val="17"/>
  </w:num>
  <w:num w:numId="17" w16cid:durableId="2102294482">
    <w:abstractNumId w:val="6"/>
  </w:num>
  <w:num w:numId="18" w16cid:durableId="5131499">
    <w:abstractNumId w:val="2"/>
  </w:num>
  <w:num w:numId="19" w16cid:durableId="1223828256">
    <w:abstractNumId w:val="7"/>
  </w:num>
  <w:num w:numId="20" w16cid:durableId="873469034">
    <w:abstractNumId w:val="0"/>
  </w:num>
  <w:num w:numId="21" w16cid:durableId="1791048311">
    <w:abstractNumId w:val="19"/>
  </w:num>
  <w:num w:numId="22" w16cid:durableId="1582258187">
    <w:abstractNumId w:val="20"/>
  </w:num>
  <w:num w:numId="23" w16cid:durableId="14076037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96"/>
    <w:rsid w:val="00054CBB"/>
    <w:rsid w:val="001C6CED"/>
    <w:rsid w:val="0023275E"/>
    <w:rsid w:val="0024228C"/>
    <w:rsid w:val="002D371E"/>
    <w:rsid w:val="002E523B"/>
    <w:rsid w:val="003D1E7B"/>
    <w:rsid w:val="004D0313"/>
    <w:rsid w:val="005742DE"/>
    <w:rsid w:val="005A7BC4"/>
    <w:rsid w:val="005F701C"/>
    <w:rsid w:val="006A5215"/>
    <w:rsid w:val="00813681"/>
    <w:rsid w:val="00825E30"/>
    <w:rsid w:val="00891BCE"/>
    <w:rsid w:val="008939CA"/>
    <w:rsid w:val="0089739C"/>
    <w:rsid w:val="008B0DBA"/>
    <w:rsid w:val="00951EE7"/>
    <w:rsid w:val="00A23296"/>
    <w:rsid w:val="00A46222"/>
    <w:rsid w:val="00AF3C7B"/>
    <w:rsid w:val="00B0609D"/>
    <w:rsid w:val="00B255F9"/>
    <w:rsid w:val="00B46481"/>
    <w:rsid w:val="00B86A62"/>
    <w:rsid w:val="00B91848"/>
    <w:rsid w:val="00BA1339"/>
    <w:rsid w:val="00BB3BDA"/>
    <w:rsid w:val="00C662FD"/>
    <w:rsid w:val="00CA2898"/>
    <w:rsid w:val="00D74F6F"/>
    <w:rsid w:val="00DF66A2"/>
    <w:rsid w:val="00E2706A"/>
    <w:rsid w:val="00E82464"/>
    <w:rsid w:val="00EA00FB"/>
    <w:rsid w:val="00F000AA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7704"/>
  <w15:chartTrackingRefBased/>
  <w15:docId w15:val="{AC72C42A-AA58-4FF8-974E-E1A50E3D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98"/>
  </w:style>
  <w:style w:type="paragraph" w:styleId="Heading1">
    <w:name w:val="heading 1"/>
    <w:basedOn w:val="Normal"/>
    <w:next w:val="Normal"/>
    <w:link w:val="Heading1Char"/>
    <w:uiPriority w:val="9"/>
    <w:qFormat/>
    <w:rsid w:val="00A2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2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296"/>
    <w:rPr>
      <w:color w:val="467886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A2329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A2329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48"/>
  </w:style>
  <w:style w:type="paragraph" w:styleId="Footer">
    <w:name w:val="footer"/>
    <w:basedOn w:val="Normal"/>
    <w:link w:val="FooterChar"/>
    <w:uiPriority w:val="99"/>
    <w:unhideWhenUsed/>
    <w:rsid w:val="00B91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ukgrantqueries@npt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Davies</dc:creator>
  <cp:lastModifiedBy>Sarah Fowler</cp:lastModifiedBy>
  <cp:revision>4</cp:revision>
  <dcterms:created xsi:type="dcterms:W3CDTF">2026-03-18T18:49:00Z</dcterms:created>
  <dcterms:modified xsi:type="dcterms:W3CDTF">2026-03-19T10:40:00Z</dcterms:modified>
</cp:coreProperties>
</file>