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A220" w14:textId="5D56DEDC" w:rsidR="00A23296" w:rsidRDefault="00A23296" w:rsidP="00A23296">
      <w:pPr>
        <w:pStyle w:val="Caption"/>
        <w:rPr>
          <w:rFonts w:ascii="Arial" w:hAnsi="Arial" w:cs="Arial"/>
          <w:smallCaps/>
          <w:sz w:val="56"/>
        </w:rPr>
      </w:pPr>
      <w:r w:rsidRPr="00A23296">
        <w:rPr>
          <w:rFonts w:ascii="Arial" w:hAnsi="Arial" w:cs="Arial"/>
          <w:smallCaps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23382" wp14:editId="70EF117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752600" cy="1379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2E7C" w14:textId="275B7AB9" w:rsidR="00A23296" w:rsidRDefault="00A23296" w:rsidP="00A23296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A23296">
                              <w:rPr>
                                <w:noProof/>
                              </w:rPr>
                              <w:drawing>
                                <wp:inline distT="0" distB="0" distL="0" distR="0" wp14:anchorId="7081725B" wp14:editId="4AB47F0A">
                                  <wp:extent cx="1531620" cy="1249680"/>
                                  <wp:effectExtent l="0" t="0" r="0" b="7620"/>
                                  <wp:docPr id="141248986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233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8pt;margin-top:2.4pt;width:138pt;height:10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" stroked="f">
                <v:textbox>
                  <w:txbxContent>
                    <w:p w14:paraId="02CF2E7C" w14:textId="275B7AB9" w:rsidR="00A23296" w:rsidRDefault="00A23296" w:rsidP="00A23296">
                      <w:pPr>
                        <w:pBdr>
                          <w:bottom w:val="single" w:sz="4" w:space="1" w:color="auto"/>
                        </w:pBdr>
                      </w:pPr>
                      <w:r w:rsidRPr="00A23296">
                        <w:rPr>
                          <w:noProof/>
                        </w:rPr>
                        <w:drawing>
                          <wp:inline distT="0" distB="0" distL="0" distR="0" wp14:anchorId="7081725B" wp14:editId="4AB47F0A">
                            <wp:extent cx="1531620" cy="1249680"/>
                            <wp:effectExtent l="0" t="0" r="0" b="7620"/>
                            <wp:docPr id="141248986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mallCaps/>
          <w:noProof/>
          <w:sz w:val="56"/>
          <w:lang w:eastAsia="en-GB"/>
        </w:rPr>
        <w:drawing>
          <wp:inline distT="0" distB="0" distL="0" distR="0" wp14:anchorId="6D8920F8" wp14:editId="40C2BE02">
            <wp:extent cx="1828800" cy="1286466"/>
            <wp:effectExtent l="0" t="0" r="0" b="9525"/>
            <wp:docPr id="1" name="Picture 1" descr="C:\Users\ed139\AppData\Local\Microsoft\Windows\INetCache\Content.Word\Funded by UK Gov-stacked-welsh (due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139\AppData\Local\Microsoft\Windows\INetCache\Content.Word\Funded by UK Gov-stacked-welsh (duel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35" cy="12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920C" w14:textId="77777777" w:rsidR="00A23296" w:rsidRDefault="00A23296" w:rsidP="00A23296">
      <w:pPr>
        <w:jc w:val="center"/>
        <w:rPr>
          <w:rFonts w:ascii="Arial" w:hAnsi="Arial"/>
        </w:rPr>
      </w:pPr>
    </w:p>
    <w:p w14:paraId="2684A9D5" w14:textId="77777777" w:rsidR="00A23296" w:rsidRDefault="00A23296" w:rsidP="00A23296">
      <w:pPr>
        <w:jc w:val="center"/>
        <w:rPr>
          <w:rFonts w:ascii="Arial" w:hAnsi="Arial"/>
        </w:rPr>
      </w:pPr>
    </w:p>
    <w:p w14:paraId="61C46335" w14:textId="74DC5D3B" w:rsidR="00A23296" w:rsidRPr="00A23296" w:rsidRDefault="00A236E9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>
        <w:rPr>
          <w:rFonts w:ascii="Arial" w:hAnsi="Arial" w:cs="Arial"/>
          <w:b/>
          <w:color w:val="0070C0"/>
          <w:sz w:val="56"/>
          <w:szCs w:val="56"/>
        </w:rPr>
        <w:t xml:space="preserve">PONTIO </w:t>
      </w:r>
      <w:r w:rsidR="00A23296" w:rsidRPr="00A23296">
        <w:rPr>
          <w:rFonts w:ascii="Arial" w:hAnsi="Arial" w:cs="Arial"/>
          <w:b/>
          <w:color w:val="0070C0"/>
          <w:sz w:val="56"/>
          <w:szCs w:val="56"/>
        </w:rPr>
        <w:t xml:space="preserve">TATA STEEL UK </w:t>
      </w:r>
    </w:p>
    <w:p w14:paraId="461EE35C" w14:textId="6662B0FC" w:rsidR="00A23296" w:rsidRPr="00A23296" w:rsidRDefault="00A236E9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>
        <w:rPr>
          <w:rFonts w:ascii="Arial" w:hAnsi="Arial" w:cs="Arial"/>
          <w:b/>
          <w:color w:val="0070C0"/>
          <w:sz w:val="56"/>
          <w:szCs w:val="56"/>
        </w:rPr>
        <w:t xml:space="preserve">CRONFA TWF ECONOMAIDD A BUDDSODDI </w:t>
      </w:r>
    </w:p>
    <w:p w14:paraId="2A052AF9" w14:textId="77777777" w:rsidR="00A23296" w:rsidRPr="00A23296" w:rsidRDefault="00A23296" w:rsidP="00A23296">
      <w:pPr>
        <w:jc w:val="center"/>
        <w:rPr>
          <w:rFonts w:ascii="Arial" w:hAnsi="Arial" w:cs="Arial"/>
          <w:b/>
          <w:bCs/>
          <w:smallCaps/>
          <w:color w:val="0070C0"/>
        </w:rPr>
      </w:pPr>
    </w:p>
    <w:p w14:paraId="0E8CE01A" w14:textId="77777777" w:rsidR="00A23296" w:rsidRPr="00A23296" w:rsidRDefault="00A23296" w:rsidP="00A23296">
      <w:pPr>
        <w:rPr>
          <w:rFonts w:ascii="Arial" w:hAnsi="Arial"/>
          <w:b/>
          <w:color w:val="0070C0"/>
        </w:rPr>
      </w:pPr>
    </w:p>
    <w:p w14:paraId="4D7DF420" w14:textId="65BDDBE3" w:rsidR="00A23296" w:rsidRPr="00A23296" w:rsidRDefault="00A236E9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>
        <w:rPr>
          <w:rFonts w:ascii="Arial" w:hAnsi="Arial" w:cs="Arial"/>
          <w:b/>
          <w:color w:val="0070C0"/>
          <w:sz w:val="56"/>
          <w:szCs w:val="56"/>
        </w:rPr>
        <w:t xml:space="preserve">CWESTIYNAU CYFFREDINOL A OFYNNIR YN GYSON </w:t>
      </w:r>
      <w:r w:rsidR="00A23296" w:rsidRPr="00A23296">
        <w:rPr>
          <w:rFonts w:ascii="Arial" w:hAnsi="Arial" w:cs="Arial"/>
          <w:b/>
          <w:color w:val="0070C0"/>
          <w:sz w:val="56"/>
          <w:szCs w:val="56"/>
        </w:rPr>
        <w:t>(FAQs)</w:t>
      </w:r>
    </w:p>
    <w:p w14:paraId="407C3124" w14:textId="77777777" w:rsidR="00A23296" w:rsidRDefault="00A23296" w:rsidP="00A2329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70FCC12A" w14:textId="6BCAF839" w:rsidR="00A23296" w:rsidRDefault="00A236E9" w:rsidP="00A2329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Gweinyddir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sz w:val="28"/>
          <w:szCs w:val="28"/>
        </w:rPr>
        <w:t>darperir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b/>
          <w:sz w:val="28"/>
          <w:szCs w:val="28"/>
        </w:rPr>
        <w:t>gronfa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hon </w:t>
      </w:r>
      <w:proofErr w:type="spellStart"/>
      <w:r>
        <w:rPr>
          <w:rFonts w:ascii="Arial" w:hAnsi="Arial" w:cs="Arial"/>
          <w:b/>
          <w:sz w:val="28"/>
          <w:szCs w:val="28"/>
        </w:rPr>
        <w:t>gan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Gyngor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Castell-</w:t>
      </w:r>
      <w:proofErr w:type="spellStart"/>
      <w:r>
        <w:rPr>
          <w:rFonts w:ascii="Arial" w:hAnsi="Arial" w:cs="Arial"/>
          <w:b/>
          <w:sz w:val="28"/>
          <w:szCs w:val="28"/>
        </w:rPr>
        <w:t>nedd</w:t>
      </w:r>
      <w:proofErr w:type="spellEnd"/>
      <w:r w:rsidR="00A23296">
        <w:rPr>
          <w:rFonts w:ascii="Arial" w:hAnsi="Arial" w:cs="Arial"/>
          <w:b/>
          <w:sz w:val="28"/>
          <w:szCs w:val="28"/>
        </w:rPr>
        <w:t xml:space="preserve"> Port Talbot (NPTC) </w:t>
      </w:r>
      <w:proofErr w:type="spellStart"/>
      <w:r>
        <w:rPr>
          <w:rFonts w:ascii="Arial" w:hAnsi="Arial" w:cs="Arial"/>
          <w:b/>
          <w:sz w:val="28"/>
          <w:szCs w:val="28"/>
        </w:rPr>
        <w:t>ar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ran </w:t>
      </w:r>
      <w:proofErr w:type="spellStart"/>
      <w:r>
        <w:rPr>
          <w:rFonts w:ascii="Arial" w:hAnsi="Arial" w:cs="Arial"/>
          <w:b/>
          <w:sz w:val="28"/>
          <w:szCs w:val="28"/>
        </w:rPr>
        <w:t>Llywodraeth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y DU</w:t>
      </w:r>
      <w:r w:rsidR="00A23296">
        <w:rPr>
          <w:rFonts w:ascii="Arial" w:hAnsi="Arial" w:cs="Arial"/>
          <w:b/>
          <w:sz w:val="28"/>
          <w:szCs w:val="28"/>
        </w:rPr>
        <w:t xml:space="preserve"> (UKG) </w:t>
      </w:r>
      <w:r>
        <w:rPr>
          <w:rFonts w:ascii="Arial" w:hAnsi="Arial" w:cs="Arial"/>
          <w:b/>
          <w:sz w:val="28"/>
          <w:szCs w:val="28"/>
        </w:rPr>
        <w:t xml:space="preserve">a </w:t>
      </w:r>
      <w:r w:rsidR="00A23296">
        <w:rPr>
          <w:rFonts w:ascii="Arial" w:hAnsi="Arial" w:cs="Arial"/>
          <w:b/>
          <w:sz w:val="28"/>
          <w:szCs w:val="28"/>
        </w:rPr>
        <w:t>Tata Steel UK (TSUK)</w:t>
      </w:r>
    </w:p>
    <w:p w14:paraId="4AC67B07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265EC781" w14:textId="6BDD9D10" w:rsidR="00A23296" w:rsidRDefault="00A236E9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  <w:proofErr w:type="spellStart"/>
      <w:r>
        <w:rPr>
          <w:rFonts w:ascii="Arial" w:eastAsia="Times New Roman" w:hAnsi="Arial" w:cs="Arial"/>
          <w:b/>
          <w:szCs w:val="28"/>
          <w:lang w:eastAsia="en-GB"/>
        </w:rPr>
        <w:t>Ariennir</w:t>
      </w:r>
      <w:proofErr w:type="spellEnd"/>
      <w:r>
        <w:rPr>
          <w:rFonts w:ascii="Arial" w:eastAsia="Times New Roman" w:hAnsi="Arial" w:cs="Arial"/>
          <w:b/>
          <w:szCs w:val="28"/>
          <w:lang w:eastAsia="en-GB"/>
        </w:rPr>
        <w:t xml:space="preserve"> y </w:t>
      </w:r>
      <w:proofErr w:type="spellStart"/>
      <w:r>
        <w:rPr>
          <w:rFonts w:ascii="Arial" w:eastAsia="Times New Roman" w:hAnsi="Arial" w:cs="Arial"/>
          <w:b/>
          <w:szCs w:val="28"/>
          <w:lang w:eastAsia="en-GB"/>
        </w:rPr>
        <w:t>prosiect</w:t>
      </w:r>
      <w:proofErr w:type="spellEnd"/>
      <w:r>
        <w:rPr>
          <w:rFonts w:ascii="Arial" w:eastAsia="Times New Roman" w:hAnsi="Arial" w:cs="Arial"/>
          <w:b/>
          <w:szCs w:val="28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8"/>
          <w:lang w:eastAsia="en-GB"/>
        </w:rPr>
        <w:t>hwn</w:t>
      </w:r>
      <w:proofErr w:type="spellEnd"/>
      <w:r>
        <w:rPr>
          <w:rFonts w:ascii="Arial" w:eastAsia="Times New Roman" w:hAnsi="Arial" w:cs="Arial"/>
          <w:b/>
          <w:szCs w:val="28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8"/>
          <w:lang w:eastAsia="en-GB"/>
        </w:rPr>
        <w:t>gan</w:t>
      </w:r>
      <w:proofErr w:type="spellEnd"/>
      <w:r w:rsidR="00A23296" w:rsidRPr="004D0313">
        <w:rPr>
          <w:rFonts w:ascii="Arial" w:eastAsia="Times New Roman" w:hAnsi="Arial" w:cs="Arial"/>
          <w:b/>
          <w:szCs w:val="28"/>
          <w:lang w:eastAsia="en-GB"/>
        </w:rPr>
        <w:t xml:space="preserve"> </w:t>
      </w:r>
      <w:r w:rsidR="00A23296">
        <w:rPr>
          <w:rFonts w:ascii="Arial" w:eastAsia="Times New Roman" w:hAnsi="Arial" w:cs="Arial"/>
          <w:b/>
          <w:szCs w:val="28"/>
          <w:lang w:eastAsia="en-GB"/>
        </w:rPr>
        <w:t>UKG a TSUK</w:t>
      </w:r>
    </w:p>
    <w:p w14:paraId="46B94562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561EA43D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0C440EEB" w14:textId="33077ED0" w:rsidR="00A23296" w:rsidRDefault="00A23296" w:rsidP="00A23296">
      <w:pPr>
        <w:jc w:val="right"/>
      </w:pPr>
      <w:r>
        <w:rPr>
          <w:noProof/>
        </w:rPr>
        <w:drawing>
          <wp:inline distT="0" distB="0" distL="0" distR="0" wp14:anchorId="4198B54D" wp14:editId="1A7011BF">
            <wp:extent cx="1626235" cy="1293953"/>
            <wp:effectExtent l="0" t="0" r="0" b="1905"/>
            <wp:docPr id="17115250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23" cy="129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14:paraId="573D4EFF" w14:textId="688DC791" w:rsidR="00A23296" w:rsidRPr="00F842E1" w:rsidRDefault="00A236E9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lastRenderedPageBreak/>
        <w:t xml:space="preserve">Cronfa </w:t>
      </w:r>
      <w:proofErr w:type="spellStart"/>
      <w:r w:rsidRPr="00F842E1">
        <w:rPr>
          <w:b/>
          <w:bCs/>
          <w:color w:val="0070C0"/>
          <w:sz w:val="22"/>
          <w:szCs w:val="22"/>
        </w:rPr>
        <w:t>twf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F842E1">
        <w:rPr>
          <w:b/>
          <w:bCs/>
          <w:color w:val="0070C0"/>
          <w:sz w:val="22"/>
          <w:szCs w:val="22"/>
        </w:rPr>
        <w:t>economaidd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a </w:t>
      </w:r>
      <w:proofErr w:type="spellStart"/>
      <w:r w:rsidRPr="00F842E1">
        <w:rPr>
          <w:b/>
          <w:bCs/>
          <w:color w:val="0070C0"/>
          <w:sz w:val="22"/>
          <w:szCs w:val="22"/>
        </w:rPr>
        <w:t>buddsoddi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TATA </w:t>
      </w:r>
      <w:proofErr w:type="gramStart"/>
      <w:r w:rsidRPr="00F842E1">
        <w:rPr>
          <w:b/>
          <w:bCs/>
          <w:color w:val="0070C0"/>
          <w:sz w:val="22"/>
          <w:szCs w:val="22"/>
        </w:rPr>
        <w:t xml:space="preserve">–  </w:t>
      </w:r>
      <w:proofErr w:type="spellStart"/>
      <w:r w:rsidRPr="00F842E1">
        <w:rPr>
          <w:b/>
          <w:bCs/>
          <w:color w:val="0070C0"/>
          <w:sz w:val="22"/>
          <w:szCs w:val="22"/>
        </w:rPr>
        <w:t>Cwestiynau</w:t>
      </w:r>
      <w:proofErr w:type="spellEnd"/>
      <w:proofErr w:type="gram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F842E1">
        <w:rPr>
          <w:b/>
          <w:bCs/>
          <w:color w:val="0070C0"/>
          <w:sz w:val="22"/>
          <w:szCs w:val="22"/>
        </w:rPr>
        <w:t>cyffredinol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gramStart"/>
      <w:r w:rsidRPr="00F842E1">
        <w:rPr>
          <w:b/>
          <w:bCs/>
          <w:color w:val="0070C0"/>
          <w:sz w:val="22"/>
          <w:szCs w:val="22"/>
        </w:rPr>
        <w:t>a</w:t>
      </w:r>
      <w:proofErr w:type="gram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F842E1">
        <w:rPr>
          <w:b/>
          <w:bCs/>
          <w:color w:val="0070C0"/>
          <w:sz w:val="22"/>
          <w:szCs w:val="22"/>
        </w:rPr>
        <w:t>ofynnir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F842E1">
        <w:rPr>
          <w:b/>
          <w:bCs/>
          <w:color w:val="0070C0"/>
          <w:sz w:val="22"/>
          <w:szCs w:val="22"/>
        </w:rPr>
        <w:t>yn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F842E1">
        <w:rPr>
          <w:b/>
          <w:bCs/>
          <w:color w:val="0070C0"/>
          <w:sz w:val="22"/>
          <w:szCs w:val="22"/>
        </w:rPr>
        <w:t>gyson</w:t>
      </w:r>
      <w:proofErr w:type="spellEnd"/>
      <w:r w:rsidRPr="00F842E1">
        <w:rPr>
          <w:b/>
          <w:bCs/>
          <w:color w:val="0070C0"/>
          <w:sz w:val="22"/>
          <w:szCs w:val="22"/>
        </w:rPr>
        <w:t xml:space="preserve"> (FAQs)</w:t>
      </w:r>
    </w:p>
    <w:p w14:paraId="660C72E9" w14:textId="232158AF" w:rsidR="00A23296" w:rsidRPr="00F842E1" w:rsidRDefault="00A236E9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i/>
          <w:iCs/>
          <w:sz w:val="22"/>
          <w:szCs w:val="22"/>
        </w:rPr>
        <w:t>I'w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defnyddio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ar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gyfer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cyfeirio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at</w:t>
      </w:r>
      <w:r w:rsidR="00F842E1" w:rsidRPr="00F842E1">
        <w:rPr>
          <w:i/>
          <w:iCs/>
          <w:sz w:val="22"/>
          <w:szCs w:val="22"/>
        </w:rPr>
        <w:t>i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gan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ddarpar</w:t>
      </w:r>
      <w:proofErr w:type="spellEnd"/>
      <w:r w:rsidRPr="00F842E1">
        <w:rPr>
          <w:i/>
          <w:iCs/>
          <w:sz w:val="22"/>
          <w:szCs w:val="22"/>
        </w:rPr>
        <w:t xml:space="preserve"> Ymgeiswyr. </w:t>
      </w:r>
      <w:proofErr w:type="spellStart"/>
      <w:r w:rsidRPr="00F842E1">
        <w:rPr>
          <w:i/>
          <w:iCs/>
          <w:sz w:val="22"/>
          <w:szCs w:val="22"/>
        </w:rPr>
        <w:t>Dylid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darllen</w:t>
      </w:r>
      <w:proofErr w:type="spellEnd"/>
      <w:r w:rsidRPr="00F842E1">
        <w:rPr>
          <w:i/>
          <w:iCs/>
          <w:sz w:val="22"/>
          <w:szCs w:val="22"/>
        </w:rPr>
        <w:t xml:space="preserve"> y </w:t>
      </w:r>
      <w:proofErr w:type="spellStart"/>
      <w:r w:rsidRPr="00F842E1">
        <w:rPr>
          <w:i/>
          <w:iCs/>
          <w:sz w:val="22"/>
          <w:szCs w:val="22"/>
        </w:rPr>
        <w:t>ddogfen</w:t>
      </w:r>
      <w:proofErr w:type="spellEnd"/>
      <w:r w:rsidRPr="00F842E1">
        <w:rPr>
          <w:i/>
          <w:iCs/>
          <w:sz w:val="22"/>
          <w:szCs w:val="22"/>
        </w:rPr>
        <w:t xml:space="preserve"> hon </w:t>
      </w:r>
      <w:proofErr w:type="spellStart"/>
      <w:r w:rsidRPr="00F842E1">
        <w:rPr>
          <w:i/>
          <w:iCs/>
          <w:sz w:val="22"/>
          <w:szCs w:val="22"/>
        </w:rPr>
        <w:t>ar</w:t>
      </w:r>
      <w:proofErr w:type="spellEnd"/>
      <w:r w:rsidRPr="00F842E1">
        <w:rPr>
          <w:i/>
          <w:iCs/>
          <w:sz w:val="22"/>
          <w:szCs w:val="22"/>
        </w:rPr>
        <w:t xml:space="preserve"> y </w:t>
      </w:r>
      <w:proofErr w:type="spellStart"/>
      <w:r w:rsidRPr="00F842E1">
        <w:rPr>
          <w:i/>
          <w:iCs/>
          <w:sz w:val="22"/>
          <w:szCs w:val="22"/>
        </w:rPr>
        <w:t>cyd</w:t>
      </w:r>
      <w:proofErr w:type="spellEnd"/>
      <w:r w:rsidRPr="00F842E1">
        <w:rPr>
          <w:i/>
          <w:iCs/>
          <w:sz w:val="22"/>
          <w:szCs w:val="22"/>
        </w:rPr>
        <w:t xml:space="preserve"> â Meini </w:t>
      </w:r>
      <w:proofErr w:type="spellStart"/>
      <w:r w:rsidRPr="00F842E1">
        <w:rPr>
          <w:i/>
          <w:iCs/>
          <w:sz w:val="22"/>
          <w:szCs w:val="22"/>
        </w:rPr>
        <w:t>Prawf</w:t>
      </w:r>
      <w:proofErr w:type="spellEnd"/>
      <w:r w:rsidRPr="00F842E1">
        <w:rPr>
          <w:i/>
          <w:iCs/>
          <w:sz w:val="22"/>
          <w:szCs w:val="22"/>
        </w:rPr>
        <w:t xml:space="preserve"> a </w:t>
      </w:r>
      <w:proofErr w:type="spellStart"/>
      <w:r w:rsidRPr="00F842E1">
        <w:rPr>
          <w:i/>
          <w:iCs/>
          <w:sz w:val="22"/>
          <w:szCs w:val="22"/>
        </w:rPr>
        <w:t>Chanllawiau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i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proofErr w:type="spellStart"/>
      <w:r w:rsidRPr="00F842E1">
        <w:rPr>
          <w:i/>
          <w:iCs/>
          <w:sz w:val="22"/>
          <w:szCs w:val="22"/>
        </w:rPr>
        <w:t>Ymgeiswyr</w:t>
      </w:r>
      <w:proofErr w:type="spellEnd"/>
      <w:r w:rsidRPr="00F842E1">
        <w:rPr>
          <w:i/>
          <w:iCs/>
          <w:sz w:val="22"/>
          <w:szCs w:val="22"/>
        </w:rPr>
        <w:t xml:space="preserve"> </w:t>
      </w:r>
      <w:r w:rsidR="0023275E" w:rsidRPr="00F842E1">
        <w:rPr>
          <w:i/>
          <w:iCs/>
          <w:sz w:val="22"/>
          <w:szCs w:val="22"/>
        </w:rPr>
        <w:t>TATA EGIF.</w:t>
      </w:r>
      <w:r w:rsidR="00A23296" w:rsidRPr="00F842E1">
        <w:rPr>
          <w:i/>
          <w:iCs/>
          <w:sz w:val="22"/>
          <w:szCs w:val="22"/>
        </w:rPr>
        <w:t xml:space="preserve"> </w:t>
      </w:r>
    </w:p>
    <w:p w14:paraId="0936D868" w14:textId="1099CAA3" w:rsidR="00A23296" w:rsidRPr="00F842E1" w:rsidRDefault="00A23296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1. 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Beth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pwrpas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Cronfa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Twf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Buddsoddi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Tata Steel UK (EGIF)?</w:t>
      </w:r>
    </w:p>
    <w:p w14:paraId="7984ACF0" w14:textId="26F3922D" w:rsidR="00A236E9" w:rsidRPr="00F842E1" w:rsidRDefault="00A236E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Cafodd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Gronfa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chreu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ymateb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gynlluniau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datgarboneiddio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ac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ailstrwythuro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Tata Steel UK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Ei nod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mynd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afael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â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methiant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farchnad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215919"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cefnogi</w:t>
      </w:r>
      <w:proofErr w:type="spellEnd"/>
      <w:r w:rsid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buddsoddi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sbarduno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twf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chreu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neu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ddiogelu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swyddi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Nghastell-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Port Talbot, Abertawe a Phen-y-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bont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Ogwr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.</w:t>
      </w:r>
    </w:p>
    <w:p w14:paraId="250B7A05" w14:textId="777788AC" w:rsidR="00CA2898" w:rsidRPr="00F842E1" w:rsidRDefault="00A236E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Gweinyddir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gronfa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Gyngor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Castell-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nedd</w:t>
      </w:r>
      <w:proofErr w:type="spellEnd"/>
      <w:r w:rsidR="00CA289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Port Talbot (NPTC)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ran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Llywodraeth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DU </w:t>
      </w:r>
      <w:r w:rsidR="00CA289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(UKG) a Tata Steel UK (TSUK).</w:t>
      </w:r>
    </w:p>
    <w:p w14:paraId="0733E43E" w14:textId="3C676C44" w:rsidR="00A23296" w:rsidRPr="00F842E1" w:rsidRDefault="00A23296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2. 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Pam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mai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Gastell-nedd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DF66A2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Port Talbot, 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Abertawe a Phen-y-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bont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Ogwr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unig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cefnogaeth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DF66A2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B2969BE" w14:textId="77777777" w:rsidR="00215919" w:rsidRDefault="0021591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Cafodd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leolir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yng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Nghastell-</w:t>
      </w:r>
      <w:proofErr w:type="spellStart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nedd</w:t>
      </w:r>
      <w:proofErr w:type="spellEnd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Port Talbot, Abertawe, </w:t>
      </w:r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neu</w:t>
      </w:r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Ben-y-</w:t>
      </w:r>
      <w:proofErr w:type="spellStart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bont</w:t>
      </w:r>
      <w:proofErr w:type="spellEnd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Ogwr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hamlygu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fel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ardaloedd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effeithir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fwyaf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gynlluniau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datgarboneiddio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ac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ailstrwythuro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Tata Steel UK. Mae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buddsoddwyr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am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bwriadu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adleoli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ardaloedd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hefyd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Amlinellir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rheolau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cymhwysedd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llawn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Meini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Prawf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Nodiadau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Canllaw</w:t>
      </w:r>
      <w:proofErr w:type="spellEnd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781B62A" w14:textId="1FCD5C86" w:rsidR="00CA2898" w:rsidRPr="00F842E1" w:rsidRDefault="00C662FD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3. 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Beth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gwerth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Gronfa a fai</w:t>
      </w:r>
      <w:r w:rsidR="0021591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t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glustnodi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gyfer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pob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r w:rsidR="0021591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dr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awdurdod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lleol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A9DBDA3" w14:textId="592A548F" w:rsidR="00951EE7" w:rsidRPr="00F842E1" w:rsidRDefault="00A236E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Gwerth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gronfa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£11.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8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miliwn</w:t>
      </w:r>
      <w:proofErr w:type="spellEnd"/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.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Yn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seiliedig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Asesiad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Cynllun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Gweithredu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dyraniadau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awgrymedig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draws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tair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ardal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awdurdod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adlewyrchu'u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heffaith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gymharol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Mae'r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canllawiau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clustnodi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ganlyn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4E2C5E7" w14:textId="6A54E9B9" w:rsidR="00951EE7" w:rsidRPr="00F842E1" w:rsidRDefault="00A236E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Castell-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nedd</w:t>
      </w:r>
      <w:proofErr w:type="spellEnd"/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ort </w:t>
      </w:r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albot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  <w:t xml:space="preserve">65%                                                                                                                                                                        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Abertawe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</w:r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</w:r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17.25%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Pen-y-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bont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Ogwr</w:t>
      </w:r>
      <w:proofErr w:type="spellEnd"/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</w:r>
      <w:r w:rsidR="00B0609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ab/>
      </w:r>
      <w:r w:rsidR="00951EE7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17.25%</w:t>
      </w:r>
    </w:p>
    <w:p w14:paraId="467FF650" w14:textId="73BFF1BF" w:rsidR="00A23296" w:rsidRPr="00F842E1" w:rsidRDefault="00CA2898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C662FD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4. </w:t>
      </w:r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fath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fusnesau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all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wneud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A236E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6193966" w14:textId="3741FC1B" w:rsidR="00A23296" w:rsidRPr="00F842E1" w:rsidRDefault="00F737B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Unrhyw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fusnes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masnachu'n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weithredol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lleiafswm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24 mis),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gynnwys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cwmnïau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ydyn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nhw'n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SME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gweithredu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canolfan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elw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thraed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hunan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ac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cefnogi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swyddi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ardaloedd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cymwys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NID YW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rhag-refeniw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5BB1111" w14:textId="530F1DC9" w:rsidR="00C662FD" w:rsidRPr="00F842E1" w:rsidRDefault="00C662FD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5.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All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Cwmnïau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Newydd Ymgeisio?</w:t>
      </w:r>
    </w:p>
    <w:p w14:paraId="331F8B76" w14:textId="1CE288FA" w:rsidR="00C662FD" w:rsidRPr="00F842E1" w:rsidRDefault="00F737B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Na,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modd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dechrau'n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rhag-refeniw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Dim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ond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masnachu'n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weithredol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â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hanes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masnachu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am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leiafswm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24 mis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r w:rsidR="00C662F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0BBCBD6" w14:textId="6C0373A6" w:rsidR="00A23296" w:rsidRPr="00F842E1" w:rsidRDefault="00B0609D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6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sectorau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blaenoriaeth</w:t>
      </w:r>
      <w:proofErr w:type="spellEnd"/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?</w:t>
      </w:r>
    </w:p>
    <w:p w14:paraId="3F8772AF" w14:textId="363C0020" w:rsidR="00A23296" w:rsidRPr="00F842E1" w:rsidRDefault="00235A8F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Rhoddir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blaenoriaeth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sectorau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803A3E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Gweithgynhyrchu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uwch</w:t>
      </w:r>
      <w:proofErr w:type="spellEnd"/>
    </w:p>
    <w:p w14:paraId="07262612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lastRenderedPageBreak/>
        <w:t>Ynni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gwyrdd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phethau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adnewyddadwy</w:t>
      </w:r>
      <w:proofErr w:type="spellEnd"/>
    </w:p>
    <w:p w14:paraId="05AE7B2E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Digidol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/ tech</w:t>
      </w:r>
    </w:p>
    <w:p w14:paraId="257D5D51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Peirianneg</w:t>
      </w:r>
      <w:proofErr w:type="spellEnd"/>
    </w:p>
    <w:p w14:paraId="74801187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gram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Med-tech</w:t>
      </w:r>
      <w:proofErr w:type="gramEnd"/>
    </w:p>
    <w:p w14:paraId="6F4BCE3A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cylchol</w:t>
      </w:r>
      <w:proofErr w:type="spellEnd"/>
    </w:p>
    <w:p w14:paraId="6B88B0A8" w14:textId="77777777" w:rsidR="00215919" w:rsidRDefault="00215919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Niwclear</w:t>
      </w:r>
      <w:proofErr w:type="spellEnd"/>
    </w:p>
    <w:p w14:paraId="4C8DBF20" w14:textId="2AF3F19C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CCUS, hydrogen,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gwyrdd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F1CFCEA" w14:textId="77777777" w:rsidR="00235A8F" w:rsidRPr="00F842E1" w:rsidRDefault="00235A8F" w:rsidP="00F842E1">
      <w:pPr>
        <w:numPr>
          <w:ilvl w:val="0"/>
          <w:numId w:val="12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Amddiffyn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ac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adeiladu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18FA96F" w14:textId="2EA0EE5E" w:rsidR="00A23296" w:rsidRPr="00F842E1" w:rsidRDefault="00235A8F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Mae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cadwyn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gyflenwi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gysylltir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â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phontio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TSUK (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e.e.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dur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gwyrdd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FLOW,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llanw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)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hefyd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ydyn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nhw'n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dangos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15919" w:rsidRP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economi</w:t>
      </w:r>
      <w:proofErr w:type="spellEnd"/>
      <w:r w:rsidR="00215919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gellir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sectorau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eraill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hefyd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gellir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cyflwyno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tystiolaeth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blaid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cyfrannu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at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wytnwch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hirdymor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3240F2CB" w14:textId="34505944" w:rsidR="00CA2898" w:rsidRPr="00F842E1" w:rsidRDefault="00B0609D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7</w:t>
      </w:r>
      <w:r w:rsidR="00CA2898" w:rsidRPr="00F842E1">
        <w:rPr>
          <w:b/>
          <w:bCs/>
          <w:color w:val="0070C0"/>
          <w:sz w:val="22"/>
          <w:szCs w:val="22"/>
        </w:rPr>
        <w:t xml:space="preserve">. </w:t>
      </w:r>
      <w:r w:rsidR="00235A8F" w:rsidRPr="00F842E1">
        <w:rPr>
          <w:b/>
          <w:bCs/>
          <w:color w:val="0070C0"/>
          <w:sz w:val="22"/>
          <w:szCs w:val="22"/>
        </w:rPr>
        <w:t xml:space="preserve">Pa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fath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 xml:space="preserve"> o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brosiectau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fydd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 xml:space="preserve"> EGIF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yn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eu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235A8F" w:rsidRPr="00F842E1">
        <w:rPr>
          <w:b/>
          <w:bCs/>
          <w:color w:val="0070C0"/>
          <w:sz w:val="22"/>
          <w:szCs w:val="22"/>
        </w:rPr>
        <w:t>cefnogi</w:t>
      </w:r>
      <w:proofErr w:type="spellEnd"/>
      <w:r w:rsidR="00235A8F" w:rsidRPr="00F842E1">
        <w:rPr>
          <w:b/>
          <w:bCs/>
          <w:color w:val="0070C0"/>
          <w:sz w:val="22"/>
          <w:szCs w:val="22"/>
        </w:rPr>
        <w:t>?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00AF1D88" w14:textId="673BA660" w:rsidR="00CA2898" w:rsidRPr="00F842E1" w:rsidRDefault="00235A8F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brosiectau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gefnogi'n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uniongyrchol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dwf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busnes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b/>
          <w:bCs/>
          <w:sz w:val="22"/>
          <w:szCs w:val="22"/>
        </w:rPr>
        <w:t>arallgyfeirio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b/>
          <w:bCs/>
          <w:sz w:val="22"/>
          <w:szCs w:val="22"/>
        </w:rPr>
        <w:t>gwelliannau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cynhyrchedd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r w:rsidRPr="00F842E1">
        <w:rPr>
          <w:sz w:val="22"/>
          <w:szCs w:val="22"/>
        </w:rPr>
        <w:t xml:space="preserve">neu </w:t>
      </w:r>
      <w:proofErr w:type="spellStart"/>
      <w:r w:rsidRPr="00F842E1">
        <w:rPr>
          <w:sz w:val="22"/>
          <w:szCs w:val="22"/>
        </w:rPr>
        <w:t>ymestyn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bydd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categorïau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adlewyrchu'r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meini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prawf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asesu</w:t>
      </w:r>
      <w:proofErr w:type="spellEnd"/>
      <w:r w:rsidRPr="00F842E1">
        <w:rPr>
          <w:sz w:val="22"/>
          <w:szCs w:val="22"/>
        </w:rPr>
        <w:t xml:space="preserve">. Mae </w:t>
      </w:r>
      <w:proofErr w:type="spellStart"/>
      <w:r w:rsidRPr="00F842E1">
        <w:rPr>
          <w:sz w:val="22"/>
          <w:szCs w:val="22"/>
        </w:rPr>
        <w:t>enghreifftiau'n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cynnwys</w:t>
      </w:r>
      <w:proofErr w:type="spellEnd"/>
      <w:r w:rsidRPr="00F842E1">
        <w:rPr>
          <w:sz w:val="22"/>
          <w:szCs w:val="22"/>
        </w:rPr>
        <w:t xml:space="preserve"> (</w:t>
      </w:r>
      <w:proofErr w:type="spellStart"/>
      <w:r w:rsidRPr="00F842E1">
        <w:rPr>
          <w:sz w:val="22"/>
          <w:szCs w:val="22"/>
        </w:rPr>
        <w:t>ond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heb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cyfyngu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>):</w:t>
      </w:r>
    </w:p>
    <w:p w14:paraId="43393CF8" w14:textId="77777777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Buddsoddi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cyfalaf</w:t>
      </w:r>
      <w:proofErr w:type="spellEnd"/>
    </w:p>
    <w:p w14:paraId="300262FE" w14:textId="77777777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Cynnyrch</w:t>
      </w:r>
      <w:proofErr w:type="spellEnd"/>
      <w:r w:rsidRPr="00F842E1">
        <w:rPr>
          <w:sz w:val="22"/>
          <w:szCs w:val="22"/>
        </w:rPr>
        <w:t xml:space="preserve"> / </w:t>
      </w:r>
      <w:proofErr w:type="spellStart"/>
      <w:r w:rsidRPr="00F842E1">
        <w:rPr>
          <w:sz w:val="22"/>
          <w:szCs w:val="22"/>
        </w:rPr>
        <w:t>gwasanaethau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newydd</w:t>
      </w:r>
      <w:proofErr w:type="spellEnd"/>
      <w:r w:rsidRPr="00F842E1">
        <w:rPr>
          <w:sz w:val="22"/>
          <w:szCs w:val="22"/>
        </w:rPr>
        <w:t xml:space="preserve"> neu well</w:t>
      </w:r>
    </w:p>
    <w:p w14:paraId="7AF47CB6" w14:textId="77777777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Technolegau</w:t>
      </w:r>
      <w:proofErr w:type="spellEnd"/>
      <w:r w:rsidRPr="00F842E1">
        <w:rPr>
          <w:sz w:val="22"/>
          <w:szCs w:val="22"/>
        </w:rPr>
        <w:t xml:space="preserve"> neu </w:t>
      </w:r>
      <w:proofErr w:type="spellStart"/>
      <w:r w:rsidRPr="00F842E1">
        <w:rPr>
          <w:sz w:val="22"/>
          <w:szCs w:val="22"/>
        </w:rPr>
        <w:t>brosesau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newydd</w:t>
      </w:r>
      <w:proofErr w:type="spellEnd"/>
      <w:r w:rsidRPr="00F842E1">
        <w:rPr>
          <w:sz w:val="22"/>
          <w:szCs w:val="22"/>
        </w:rPr>
        <w:t xml:space="preserve"> </w:t>
      </w:r>
    </w:p>
    <w:p w14:paraId="25306D3A" w14:textId="77777777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Ymestyn</w:t>
      </w:r>
      <w:proofErr w:type="spellEnd"/>
      <w:r w:rsidRPr="00F842E1">
        <w:rPr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adnewyddu</w:t>
      </w:r>
      <w:proofErr w:type="spellEnd"/>
      <w:r w:rsidRPr="00F842E1">
        <w:rPr>
          <w:sz w:val="22"/>
          <w:szCs w:val="22"/>
        </w:rPr>
        <w:t xml:space="preserve"> neu </w:t>
      </w:r>
      <w:proofErr w:type="spellStart"/>
      <w:r w:rsidRPr="00F842E1">
        <w:rPr>
          <w:sz w:val="22"/>
          <w:szCs w:val="22"/>
        </w:rPr>
        <w:t>ddatblygu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mangreoedd</w:t>
      </w:r>
      <w:proofErr w:type="spellEnd"/>
    </w:p>
    <w:p w14:paraId="47ACAB4F" w14:textId="77777777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Mynediad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farchnad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newydd</w:t>
      </w:r>
      <w:proofErr w:type="spellEnd"/>
    </w:p>
    <w:p w14:paraId="26F33AA1" w14:textId="6EE54ED5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Gwelliannau</w:t>
      </w:r>
      <w:proofErr w:type="spellEnd"/>
      <w:r w:rsidRPr="00F842E1">
        <w:rPr>
          <w:sz w:val="22"/>
          <w:szCs w:val="22"/>
        </w:rPr>
        <w:t xml:space="preserve"> o ran </w:t>
      </w:r>
      <w:proofErr w:type="spellStart"/>
      <w:r w:rsidRPr="00F842E1">
        <w:rPr>
          <w:sz w:val="22"/>
          <w:szCs w:val="22"/>
        </w:rPr>
        <w:t>cynhyrchedd</w:t>
      </w:r>
      <w:proofErr w:type="spellEnd"/>
      <w:r w:rsidRPr="00F842E1">
        <w:rPr>
          <w:sz w:val="22"/>
          <w:szCs w:val="22"/>
        </w:rPr>
        <w:t xml:space="preserve"> ac </w:t>
      </w:r>
      <w:proofErr w:type="spellStart"/>
      <w:r w:rsidRPr="00F842E1">
        <w:rPr>
          <w:sz w:val="22"/>
          <w:szCs w:val="22"/>
        </w:rPr>
        <w:t>effeithiolrwydd</w:t>
      </w:r>
      <w:proofErr w:type="spellEnd"/>
    </w:p>
    <w:p w14:paraId="590C9E55" w14:textId="45E439EE" w:rsidR="00235A8F" w:rsidRPr="00F842E1" w:rsidRDefault="00235A8F" w:rsidP="00F842E1">
      <w:pPr>
        <w:numPr>
          <w:ilvl w:val="0"/>
          <w:numId w:val="2"/>
        </w:num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Creu neu </w:t>
      </w:r>
      <w:proofErr w:type="spellStart"/>
      <w:r w:rsidRPr="00F842E1">
        <w:rPr>
          <w:sz w:val="22"/>
          <w:szCs w:val="22"/>
        </w:rPr>
        <w:t>ddiogelu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swyddi</w:t>
      </w:r>
      <w:proofErr w:type="spellEnd"/>
      <w:r w:rsidRPr="00F842E1">
        <w:rPr>
          <w:sz w:val="22"/>
          <w:szCs w:val="22"/>
        </w:rPr>
        <w:t xml:space="preserve"> </w:t>
      </w:r>
    </w:p>
    <w:p w14:paraId="0F63F7F2" w14:textId="1B2AD7E5" w:rsidR="00A23296" w:rsidRPr="00F842E1" w:rsidRDefault="00B0609D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8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Faint o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gyllid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all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busnesau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amdano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43EFA37" w14:textId="54F2E1E2" w:rsidR="00C662FD" w:rsidRPr="00F842E1" w:rsidRDefault="00235A8F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Mae'r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Gronfa'n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cefnogi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prosiectau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â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grantiau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£300,001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hyd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at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£1.5 </w:t>
      </w:r>
      <w:proofErr w:type="spellStart"/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mili</w:t>
      </w:r>
      <w:r w:rsidR="00215919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w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n</w:t>
      </w:r>
      <w:proofErr w:type="spellEnd"/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gyda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at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£2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filiwn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ddyfarnu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achosion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eithriadol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C662FD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BEDDAAD" w14:textId="3308CC13" w:rsidR="00C662FD" w:rsidRPr="00F842E1" w:rsidRDefault="00B0609D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9</w:t>
      </w:r>
      <w:r w:rsidR="00C662FD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arian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cyfatebol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?</w:t>
      </w:r>
      <w:r w:rsidR="00C662FD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667F5B2" w14:textId="22630CDF" w:rsidR="00B0609D" w:rsidRPr="00F842E1" w:rsidRDefault="00235A8F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</w:t>
      </w:r>
      <w:r w:rsidR="00F737B9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e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gofyn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ymgeiswyr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wneud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cyfraniad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gwerth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30%</w:t>
      </w:r>
      <w:r w:rsidR="0024228C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20F39B20" w14:textId="0089AC70" w:rsidR="00891BCE" w:rsidRPr="00F842E1" w:rsidRDefault="00BB3BDA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10.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ganlyniadau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mae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disgwyl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i'r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gronfa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cyflawni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?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10B01FA" w14:textId="37F0FE5C" w:rsidR="00F737B9" w:rsidRPr="00F842E1" w:rsidRDefault="00F737B9" w:rsidP="00F842E1">
      <w:pPr>
        <w:pStyle w:val="ListParagraph"/>
        <w:numPr>
          <w:ilvl w:val="0"/>
          <w:numId w:val="26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Creu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diogelu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swyddi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cynaliadwy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uchel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gwerth</w:t>
      </w:r>
      <w:proofErr w:type="spellEnd"/>
    </w:p>
    <w:p w14:paraId="4F38946A" w14:textId="77777777" w:rsidR="00F737B9" w:rsidRPr="00F842E1" w:rsidRDefault="00F737B9" w:rsidP="00F842E1">
      <w:pPr>
        <w:pStyle w:val="ListParagraph"/>
        <w:numPr>
          <w:ilvl w:val="0"/>
          <w:numId w:val="26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Cynnyrch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/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gwasanaethau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neu well</w:t>
      </w:r>
    </w:p>
    <w:p w14:paraId="4F67E585" w14:textId="77777777" w:rsidR="00F737B9" w:rsidRPr="00F842E1" w:rsidRDefault="00F737B9" w:rsidP="00F842E1">
      <w:pPr>
        <w:pStyle w:val="ListParagraph"/>
        <w:numPr>
          <w:ilvl w:val="0"/>
          <w:numId w:val="26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Prosesau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neu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dechnolegau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</w:p>
    <w:p w14:paraId="6D032FF6" w14:textId="596B59FC" w:rsidR="00891BCE" w:rsidRPr="00F842E1" w:rsidRDefault="00F737B9" w:rsidP="00F842E1">
      <w:pPr>
        <w:pStyle w:val="ListParagraph"/>
        <w:numPr>
          <w:ilvl w:val="0"/>
          <w:numId w:val="26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Mynediad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farchnadoedd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BB3BDA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51EAB4C" w14:textId="0BFA14BB" w:rsidR="00891BCE" w:rsidRPr="00F842E1" w:rsidRDefault="00BB3BDA" w:rsidP="00F842E1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lastRenderedPageBreak/>
        <w:t xml:space="preserve">11.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Sut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gronfa'</w:t>
      </w:r>
      <w:r w:rsidR="0021591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cefnogi'r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pontio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oddi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wrth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greu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dur? </w:t>
      </w:r>
      <w:r w:rsidR="00891BCE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FC07391" w14:textId="13F9F2B3" w:rsidR="00BB3BDA" w:rsidRPr="00F842E1" w:rsidRDefault="00F737B9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Nod y Gronfa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helpu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adeiladu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fwy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gwydn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arfog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erbyn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dyfodol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ôl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pontio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Llwyddir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gyflawni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drwy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gefnogi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prosiectau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buddsoddi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cyfrannu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at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bontio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ehangach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leol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rhanbarthol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sbarduno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twf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economaidd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gyrru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creu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gwarchod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cyflogaeth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werth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uchel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er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mwyn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helpu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swyddi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lle'r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diwydiannol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gollwyd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annog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arallgyfeirio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gwella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cynhyrchedd</w:t>
      </w:r>
      <w:proofErr w:type="spellEnd"/>
      <w:r w:rsidR="0070487E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r w:rsidR="00BB3BDA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B031698" w14:textId="7776092A" w:rsidR="00A23296" w:rsidRPr="00F842E1" w:rsidRDefault="00A23296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1</w:t>
      </w:r>
      <w:r w:rsidR="00B0609D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Beth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yw'r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broses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0869D6A" w14:textId="00894443" w:rsidR="00A23296" w:rsidRPr="00F842E1" w:rsidRDefault="00F737B9" w:rsidP="00F842E1">
      <w:pPr>
        <w:spacing w:before="160" w:line="276" w:lineRule="auto"/>
        <w:rPr>
          <w:rFonts w:eastAsia="Times New Roman" w:cs="Segoe UI"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Cam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1 – </w:t>
      </w:r>
      <w:proofErr w:type="spellStart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Ffurflen</w:t>
      </w:r>
      <w:proofErr w:type="spellEnd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Gais</w:t>
      </w:r>
      <w:proofErr w:type="spellEnd"/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73D7E85" w14:textId="77777777" w:rsidR="0070487E" w:rsidRPr="00F842E1" w:rsidRDefault="0070487E" w:rsidP="00F842E1">
      <w:pPr>
        <w:numPr>
          <w:ilvl w:val="0"/>
          <w:numId w:val="19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gyflwynir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sgorio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a'u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rhoi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trefn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.</w:t>
      </w:r>
    </w:p>
    <w:p w14:paraId="2019690F" w14:textId="4819C4D8" w:rsidR="00A23296" w:rsidRPr="00F842E1" w:rsidRDefault="0070487E" w:rsidP="00F842E1">
      <w:pPr>
        <w:numPr>
          <w:ilvl w:val="0"/>
          <w:numId w:val="19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Isafswm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sgôr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60%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.</w:t>
      </w:r>
    </w:p>
    <w:p w14:paraId="09E035E6" w14:textId="3BB2EFCB" w:rsidR="00A23296" w:rsidRPr="00F842E1" w:rsidRDefault="0070487E" w:rsidP="00F842E1">
      <w:pPr>
        <w:numPr>
          <w:ilvl w:val="0"/>
          <w:numId w:val="19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Proses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gystadleuol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sgorio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dros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60%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sicrhau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rhestr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fer,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h.y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nifer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roddir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rhestr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fer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ddibynnol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gyllideb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ac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ansawdd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cynigion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9807D09" w14:textId="619BBB9C" w:rsidR="00A23296" w:rsidRPr="00F842E1" w:rsidRDefault="00F737B9" w:rsidP="00F842E1">
      <w:pPr>
        <w:spacing w:before="160" w:line="276" w:lineRule="auto"/>
        <w:rPr>
          <w:rFonts w:eastAsia="Times New Roman" w:cs="Segoe UI"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Cam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 – </w:t>
      </w:r>
      <w:proofErr w:type="spellStart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Gwiriadau</w:t>
      </w:r>
      <w:proofErr w:type="spellEnd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Gweithredol</w:t>
      </w:r>
      <w:proofErr w:type="spellEnd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6A1AD9D" w14:textId="77777777" w:rsidR="0070487E" w:rsidRPr="00F842E1" w:rsidRDefault="0070487E" w:rsidP="00F842E1">
      <w:pPr>
        <w:numPr>
          <w:ilvl w:val="0"/>
          <w:numId w:val="20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Gwiriadau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diwydrwydd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dyladwy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chymhorthdal</w:t>
      </w:r>
      <w:proofErr w:type="spellEnd"/>
    </w:p>
    <w:p w14:paraId="15D32C6A" w14:textId="4223D659" w:rsidR="00A23296" w:rsidRPr="00F842E1" w:rsidRDefault="0070487E" w:rsidP="00F842E1">
      <w:pPr>
        <w:numPr>
          <w:ilvl w:val="0"/>
          <w:numId w:val="20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Argymell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gram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panel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→</w:t>
      </w:r>
      <w:proofErr w:type="gramEnd"/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Bwrdd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Rhaglen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C</w:t>
      </w:r>
      <w:r w:rsidR="00DF66A2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NPT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→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Cymeradwyaeth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Gabinet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C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NPT </w:t>
      </w:r>
    </w:p>
    <w:p w14:paraId="615B95A7" w14:textId="39BDB014" w:rsidR="00A23296" w:rsidRPr="00F842E1" w:rsidRDefault="0070487E" w:rsidP="00F842E1">
      <w:pPr>
        <w:numPr>
          <w:ilvl w:val="0"/>
          <w:numId w:val="20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Cyhoeddi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cynnig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Grant </w:t>
      </w:r>
    </w:p>
    <w:p w14:paraId="07A99E57" w14:textId="66631295" w:rsidR="00CA2898" w:rsidRPr="00F842E1" w:rsidRDefault="00B0609D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13</w:t>
      </w:r>
      <w:r w:rsidR="00F737B9" w:rsidRPr="00F842E1">
        <w:rPr>
          <w:b/>
          <w:bCs/>
          <w:color w:val="0070C0"/>
          <w:sz w:val="22"/>
          <w:szCs w:val="22"/>
        </w:rPr>
        <w:t xml:space="preserve">. Beth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yw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amserlenni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allweddol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y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rhaglen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>?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112C184B" w14:textId="430192A8" w:rsidR="00CA2898" w:rsidRPr="00F842E1" w:rsidRDefault="0070487E" w:rsidP="00F842E1">
      <w:p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Yn </w:t>
      </w:r>
      <w:proofErr w:type="spellStart"/>
      <w:r w:rsidRPr="00F842E1">
        <w:rPr>
          <w:sz w:val="22"/>
          <w:szCs w:val="22"/>
        </w:rPr>
        <w:t>seiliedig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ddogfennau</w:t>
      </w:r>
      <w:proofErr w:type="spellEnd"/>
      <w:r w:rsidRPr="00F842E1">
        <w:rPr>
          <w:sz w:val="22"/>
          <w:szCs w:val="22"/>
        </w:rPr>
        <w:t xml:space="preserve"> </w:t>
      </w:r>
      <w:proofErr w:type="gramStart"/>
      <w:r w:rsidRPr="00F842E1">
        <w:rPr>
          <w:sz w:val="22"/>
          <w:szCs w:val="22"/>
        </w:rPr>
        <w:t>a</w:t>
      </w:r>
      <w:proofErr w:type="gram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ardystiwyd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gan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Bwrdd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chymeradwyaeth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fewnol</w:t>
      </w:r>
      <w:proofErr w:type="spellEnd"/>
      <w:r w:rsidRPr="00F842E1">
        <w:rPr>
          <w:sz w:val="22"/>
          <w:szCs w:val="22"/>
        </w:rPr>
        <w:t xml:space="preserve">: </w:t>
      </w:r>
      <w:r w:rsidR="00CA2898" w:rsidRPr="00F842E1">
        <w:rPr>
          <w:sz w:val="22"/>
          <w:szCs w:val="22"/>
        </w:rPr>
        <w:t xml:space="preserve"> </w:t>
      </w:r>
    </w:p>
    <w:p w14:paraId="2D6D87DA" w14:textId="77777777" w:rsidR="0070487E" w:rsidRPr="00F842E1" w:rsidRDefault="0070487E" w:rsidP="00F842E1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Lansio'r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Alwad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Agored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Wythnos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cychwyn</w:t>
      </w:r>
      <w:proofErr w:type="spellEnd"/>
      <w:r w:rsidRPr="00F842E1">
        <w:rPr>
          <w:sz w:val="22"/>
          <w:szCs w:val="22"/>
        </w:rPr>
        <w:t xml:space="preserve"> 16 Mawrth 2026 </w:t>
      </w:r>
    </w:p>
    <w:p w14:paraId="4C161D41" w14:textId="77777777" w:rsidR="0070487E" w:rsidRPr="00F842E1" w:rsidRDefault="0070487E" w:rsidP="00F842E1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Dyddiad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cau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b/>
          <w:bCs/>
          <w:sz w:val="22"/>
          <w:szCs w:val="22"/>
        </w:rPr>
        <w:t>Gwener</w:t>
      </w:r>
      <w:proofErr w:type="spellEnd"/>
      <w:r w:rsidRPr="00F842E1">
        <w:rPr>
          <w:b/>
          <w:bCs/>
          <w:sz w:val="22"/>
          <w:szCs w:val="22"/>
        </w:rPr>
        <w:t xml:space="preserve"> 15 Mai 2026 </w:t>
      </w:r>
      <w:r w:rsidRPr="00F842E1">
        <w:rPr>
          <w:sz w:val="22"/>
          <w:szCs w:val="22"/>
        </w:rPr>
        <w:t>(</w:t>
      </w:r>
      <w:proofErr w:type="spellStart"/>
      <w:r w:rsidRPr="00F842E1">
        <w:rPr>
          <w:sz w:val="22"/>
          <w:szCs w:val="22"/>
        </w:rPr>
        <w:t>ymestynnwyd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ystyried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gwyliau</w:t>
      </w:r>
      <w:proofErr w:type="spellEnd"/>
      <w:r w:rsidRPr="00F842E1">
        <w:rPr>
          <w:sz w:val="22"/>
          <w:szCs w:val="22"/>
        </w:rPr>
        <w:t xml:space="preserve"> banc y </w:t>
      </w:r>
      <w:proofErr w:type="spellStart"/>
      <w:r w:rsidRPr="00F842E1">
        <w:rPr>
          <w:sz w:val="22"/>
          <w:szCs w:val="22"/>
        </w:rPr>
        <w:t>Pasg</w:t>
      </w:r>
      <w:proofErr w:type="spellEnd"/>
      <w:r w:rsidRPr="00F842E1">
        <w:rPr>
          <w:sz w:val="22"/>
          <w:szCs w:val="22"/>
        </w:rPr>
        <w:t xml:space="preserve"> a Mai) </w:t>
      </w:r>
    </w:p>
    <w:p w14:paraId="35907487" w14:textId="77777777" w:rsidR="0070487E" w:rsidRPr="00F842E1" w:rsidRDefault="0070487E" w:rsidP="00F842E1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r w:rsidRPr="00F842E1">
        <w:rPr>
          <w:b/>
          <w:bCs/>
          <w:sz w:val="22"/>
          <w:szCs w:val="22"/>
        </w:rPr>
        <w:t xml:space="preserve">Ail </w:t>
      </w:r>
      <w:proofErr w:type="spellStart"/>
      <w:r w:rsidRPr="00F842E1">
        <w:rPr>
          <w:b/>
          <w:bCs/>
          <w:sz w:val="22"/>
          <w:szCs w:val="22"/>
        </w:rPr>
        <w:t>alwad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agored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posib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Gorffennaf</w:t>
      </w:r>
      <w:proofErr w:type="spellEnd"/>
      <w:r w:rsidRPr="00F842E1">
        <w:rPr>
          <w:sz w:val="22"/>
          <w:szCs w:val="22"/>
        </w:rPr>
        <w:t xml:space="preserve"> 2026, </w:t>
      </w:r>
      <w:proofErr w:type="spellStart"/>
      <w:r w:rsidRPr="00F842E1">
        <w:rPr>
          <w:sz w:val="22"/>
          <w:szCs w:val="22"/>
        </w:rPr>
        <w:t>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oes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arian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weddill</w:t>
      </w:r>
      <w:proofErr w:type="spellEnd"/>
      <w:r w:rsidRPr="00F842E1">
        <w:rPr>
          <w:sz w:val="22"/>
          <w:szCs w:val="22"/>
        </w:rPr>
        <w:t xml:space="preserve"> </w:t>
      </w:r>
    </w:p>
    <w:p w14:paraId="7CD87E25" w14:textId="77777777" w:rsidR="0070487E" w:rsidRPr="00F842E1" w:rsidRDefault="0070487E" w:rsidP="00F842E1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Clustnodi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pob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arian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erbyn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r w:rsidRPr="00F842E1">
        <w:rPr>
          <w:sz w:val="22"/>
          <w:szCs w:val="22"/>
        </w:rPr>
        <w:t>Mawrth 2027</w:t>
      </w:r>
    </w:p>
    <w:p w14:paraId="429E391A" w14:textId="77777777" w:rsidR="0070487E" w:rsidRPr="00F842E1" w:rsidRDefault="0070487E" w:rsidP="00F842E1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Cwblhau'r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prosiect</w:t>
      </w:r>
      <w:proofErr w:type="spellEnd"/>
      <w:r w:rsidRPr="00F842E1">
        <w:rPr>
          <w:b/>
          <w:bCs/>
          <w:sz w:val="22"/>
          <w:szCs w:val="22"/>
        </w:rPr>
        <w:t xml:space="preserve"> a </w:t>
      </w:r>
      <w:proofErr w:type="spellStart"/>
      <w:r w:rsidRPr="00F842E1">
        <w:rPr>
          <w:b/>
          <w:bCs/>
          <w:sz w:val="22"/>
          <w:szCs w:val="22"/>
        </w:rPr>
        <w:t>gwario'r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arian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erbyn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Chwefror</w:t>
      </w:r>
      <w:proofErr w:type="spellEnd"/>
      <w:r w:rsidRPr="00F842E1">
        <w:rPr>
          <w:sz w:val="22"/>
          <w:szCs w:val="22"/>
        </w:rPr>
        <w:t xml:space="preserve"> 2028 </w:t>
      </w:r>
    </w:p>
    <w:p w14:paraId="2A323C83" w14:textId="4CF186ED" w:rsidR="0070487E" w:rsidRPr="00F842E1" w:rsidRDefault="0070487E" w:rsidP="00F842E1">
      <w:pPr>
        <w:spacing w:before="160" w:line="276" w:lineRule="auto"/>
        <w:ind w:left="360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Cadarnheir</w:t>
      </w:r>
      <w:proofErr w:type="spellEnd"/>
      <w:r w:rsidRPr="00F842E1">
        <w:rPr>
          <w:sz w:val="22"/>
          <w:szCs w:val="22"/>
        </w:rPr>
        <w:t xml:space="preserve"> yr </w:t>
      </w:r>
      <w:proofErr w:type="spellStart"/>
      <w:r w:rsidRPr="00F842E1">
        <w:rPr>
          <w:sz w:val="22"/>
          <w:szCs w:val="22"/>
        </w:rPr>
        <w:t>amserlenni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mewn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cyfathrebiadau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llywodraethu'r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rhaglen</w:t>
      </w:r>
      <w:proofErr w:type="spellEnd"/>
      <w:r w:rsidRPr="00F842E1">
        <w:rPr>
          <w:sz w:val="22"/>
          <w:szCs w:val="22"/>
        </w:rPr>
        <w:t xml:space="preserve"> </w:t>
      </w:r>
    </w:p>
    <w:p w14:paraId="0AA5C359" w14:textId="32ACCC9C" w:rsidR="00CA2898" w:rsidRPr="00F842E1" w:rsidRDefault="00B0609D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14</w:t>
      </w:r>
      <w:r w:rsidR="00CA2898"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Sut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y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ceisiadau'n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cael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hasesu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1443EAED" w14:textId="63BF3AF4" w:rsidR="00CA2898" w:rsidRPr="00F842E1" w:rsidRDefault="0070487E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Bydd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ceisiadau'n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cael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sgorio'n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gystadleuol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erbyn</w:t>
      </w:r>
      <w:proofErr w:type="spellEnd"/>
      <w:r w:rsidRPr="00F842E1">
        <w:rPr>
          <w:sz w:val="22"/>
          <w:szCs w:val="22"/>
        </w:rPr>
        <w:t xml:space="preserve"> y </w:t>
      </w:r>
      <w:r w:rsidRPr="00F842E1">
        <w:rPr>
          <w:b/>
          <w:bCs/>
          <w:sz w:val="22"/>
          <w:szCs w:val="22"/>
        </w:rPr>
        <w:t xml:space="preserve">Meini </w:t>
      </w:r>
      <w:proofErr w:type="spellStart"/>
      <w:r w:rsidRPr="00F842E1">
        <w:rPr>
          <w:b/>
          <w:bCs/>
          <w:sz w:val="22"/>
          <w:szCs w:val="22"/>
        </w:rPr>
        <w:t>Prawf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Sgorio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r w:rsidRPr="00F842E1">
        <w:rPr>
          <w:sz w:val="22"/>
          <w:szCs w:val="22"/>
        </w:rPr>
        <w:t xml:space="preserve">a </w:t>
      </w:r>
      <w:proofErr w:type="spellStart"/>
      <w:r w:rsidRPr="00F842E1">
        <w:rPr>
          <w:sz w:val="22"/>
          <w:szCs w:val="22"/>
        </w:rPr>
        <w:t>gyhoeddwyd</w:t>
      </w:r>
      <w:proofErr w:type="spellEnd"/>
      <w:r w:rsidRPr="00F842E1">
        <w:rPr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gan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gynnwys</w:t>
      </w:r>
      <w:proofErr w:type="spellEnd"/>
      <w:r w:rsidRPr="00F842E1">
        <w:rPr>
          <w:sz w:val="22"/>
          <w:szCs w:val="22"/>
        </w:rPr>
        <w:t xml:space="preserve">: </w:t>
      </w:r>
    </w:p>
    <w:p w14:paraId="77C4342D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Cryfder</w:t>
      </w:r>
      <w:proofErr w:type="spellEnd"/>
      <w:r w:rsidRPr="00F842E1">
        <w:rPr>
          <w:sz w:val="22"/>
          <w:szCs w:val="22"/>
        </w:rPr>
        <w:t xml:space="preserve"> yr </w:t>
      </w:r>
      <w:proofErr w:type="spellStart"/>
      <w:r w:rsidRPr="00F842E1">
        <w:rPr>
          <w:sz w:val="22"/>
          <w:szCs w:val="22"/>
        </w:rPr>
        <w:t>achos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busnes</w:t>
      </w:r>
      <w:proofErr w:type="spellEnd"/>
    </w:p>
    <w:p w14:paraId="62883192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Potensial</w:t>
      </w:r>
      <w:proofErr w:type="spellEnd"/>
      <w:r w:rsidRPr="00F842E1">
        <w:rPr>
          <w:sz w:val="22"/>
          <w:szCs w:val="22"/>
        </w:rPr>
        <w:t xml:space="preserve"> am </w:t>
      </w:r>
      <w:proofErr w:type="spellStart"/>
      <w:r w:rsidRPr="00F842E1">
        <w:rPr>
          <w:sz w:val="22"/>
          <w:szCs w:val="22"/>
        </w:rPr>
        <w:t>dwf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chynaliadwyedd</w:t>
      </w:r>
      <w:proofErr w:type="spellEnd"/>
    </w:p>
    <w:p w14:paraId="3C007390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Effeithiau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cynhyrchedd</w:t>
      </w:r>
      <w:proofErr w:type="spellEnd"/>
      <w:r w:rsidRPr="00F842E1">
        <w:rPr>
          <w:sz w:val="22"/>
          <w:szCs w:val="22"/>
        </w:rPr>
        <w:t xml:space="preserve"> ac </w:t>
      </w:r>
      <w:proofErr w:type="spellStart"/>
      <w:r w:rsidRPr="00F842E1">
        <w:rPr>
          <w:sz w:val="22"/>
          <w:szCs w:val="22"/>
        </w:rPr>
        <w:t>arloesi</w:t>
      </w:r>
      <w:proofErr w:type="spellEnd"/>
    </w:p>
    <w:p w14:paraId="1C038887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Manteision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economaidd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rhanbarth</w:t>
      </w:r>
      <w:proofErr w:type="spellEnd"/>
    </w:p>
    <w:p w14:paraId="50920A8A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Creu / </w:t>
      </w:r>
      <w:proofErr w:type="spellStart"/>
      <w:r w:rsidRPr="00F842E1">
        <w:rPr>
          <w:sz w:val="22"/>
          <w:szCs w:val="22"/>
        </w:rPr>
        <w:t>diogelu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swyddi</w:t>
      </w:r>
      <w:proofErr w:type="spellEnd"/>
      <w:r w:rsidRPr="00F842E1">
        <w:rPr>
          <w:sz w:val="22"/>
          <w:szCs w:val="22"/>
        </w:rPr>
        <w:t xml:space="preserve"> </w:t>
      </w:r>
    </w:p>
    <w:p w14:paraId="14B20081" w14:textId="77777777" w:rsidR="0070487E" w:rsidRP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lastRenderedPageBreak/>
        <w:t xml:space="preserve">Iechyd </w:t>
      </w:r>
      <w:proofErr w:type="spellStart"/>
      <w:r w:rsidRPr="00F842E1">
        <w:rPr>
          <w:sz w:val="22"/>
          <w:szCs w:val="22"/>
        </w:rPr>
        <w:t>ariannol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gallu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gyflawni</w:t>
      </w:r>
      <w:proofErr w:type="spellEnd"/>
    </w:p>
    <w:p w14:paraId="1EA09E36" w14:textId="5D85D76B" w:rsidR="00F842E1" w:rsidRDefault="0070487E" w:rsidP="00F842E1">
      <w:pPr>
        <w:numPr>
          <w:ilvl w:val="0"/>
          <w:numId w:val="6"/>
        </w:num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Angen am </w:t>
      </w:r>
      <w:proofErr w:type="spellStart"/>
      <w:r w:rsidRPr="00F842E1">
        <w:rPr>
          <w:sz w:val="22"/>
          <w:szCs w:val="22"/>
        </w:rPr>
        <w:t>gyllid</w:t>
      </w:r>
      <w:proofErr w:type="spellEnd"/>
      <w:r w:rsidRPr="00F842E1">
        <w:rPr>
          <w:sz w:val="22"/>
          <w:szCs w:val="22"/>
        </w:rPr>
        <w:t xml:space="preserve"> grant (</w:t>
      </w:r>
      <w:proofErr w:type="spellStart"/>
      <w:r w:rsidRPr="00F842E1">
        <w:rPr>
          <w:sz w:val="22"/>
          <w:szCs w:val="22"/>
        </w:rPr>
        <w:t>ychwanegedd</w:t>
      </w:r>
      <w:proofErr w:type="spellEnd"/>
      <w:r w:rsidRPr="00F842E1">
        <w:rPr>
          <w:sz w:val="22"/>
          <w:szCs w:val="22"/>
        </w:rPr>
        <w:t xml:space="preserve">) </w:t>
      </w:r>
      <w:r w:rsidR="00CA2898" w:rsidRPr="00F842E1">
        <w:rPr>
          <w:sz w:val="22"/>
          <w:szCs w:val="22"/>
        </w:rPr>
        <w:t xml:space="preserve"> </w:t>
      </w:r>
    </w:p>
    <w:p w14:paraId="0AF6B4BA" w14:textId="05F4E277" w:rsidR="00CA2898" w:rsidRPr="00F842E1" w:rsidRDefault="006A5215" w:rsidP="00F842E1">
      <w:pPr>
        <w:spacing w:before="160" w:line="276" w:lineRule="auto"/>
        <w:rPr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15</w:t>
      </w:r>
      <w:r w:rsidR="00CA2898" w:rsidRPr="00F842E1">
        <w:rPr>
          <w:b/>
          <w:bCs/>
          <w:color w:val="0070C0"/>
          <w:sz w:val="22"/>
          <w:szCs w:val="22"/>
        </w:rPr>
        <w:t>. A</w:t>
      </w:r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oes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angen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cael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dyfynbrisiau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gyfer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gwariant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y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prosiect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</w:p>
    <w:p w14:paraId="357FFD0B" w14:textId="73789CC4" w:rsidR="00CA2898" w:rsidRPr="00F842E1" w:rsidRDefault="0070487E" w:rsidP="00F842E1">
      <w:p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Oes. </w:t>
      </w: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bob </w:t>
      </w:r>
      <w:proofErr w:type="spellStart"/>
      <w:r w:rsidRPr="00F842E1">
        <w:rPr>
          <w:sz w:val="22"/>
          <w:szCs w:val="22"/>
        </w:rPr>
        <w:t>dyfynbris</w:t>
      </w:r>
      <w:proofErr w:type="spellEnd"/>
      <w:r w:rsidRPr="00F842E1">
        <w:rPr>
          <w:sz w:val="22"/>
          <w:szCs w:val="22"/>
        </w:rPr>
        <w:t xml:space="preserve">: </w:t>
      </w:r>
    </w:p>
    <w:p w14:paraId="0A1B4EB0" w14:textId="6F67D1F1" w:rsidR="00CA2898" w:rsidRPr="00F842E1" w:rsidRDefault="0070487E" w:rsidP="00F842E1">
      <w:pPr>
        <w:numPr>
          <w:ilvl w:val="0"/>
          <w:numId w:val="7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Fod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wedi'i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ddyddio</w:t>
      </w:r>
      <w:proofErr w:type="spellEnd"/>
      <w:r w:rsidRPr="00F842E1">
        <w:rPr>
          <w:sz w:val="22"/>
          <w:szCs w:val="22"/>
        </w:rPr>
        <w:t xml:space="preserve"> o </w:t>
      </w:r>
      <w:proofErr w:type="spellStart"/>
      <w:r w:rsidRPr="00F842E1">
        <w:rPr>
          <w:sz w:val="22"/>
          <w:szCs w:val="22"/>
        </w:rPr>
        <w:t>fewn</w:t>
      </w:r>
      <w:proofErr w:type="spellEnd"/>
      <w:r w:rsidRPr="00F842E1">
        <w:rPr>
          <w:sz w:val="22"/>
          <w:szCs w:val="22"/>
        </w:rPr>
        <w:t xml:space="preserve"> y </w:t>
      </w:r>
      <w:r w:rsidRPr="00F842E1">
        <w:rPr>
          <w:b/>
          <w:bCs/>
          <w:sz w:val="22"/>
          <w:szCs w:val="22"/>
        </w:rPr>
        <w:t xml:space="preserve">3 mis </w:t>
      </w:r>
      <w:proofErr w:type="spellStart"/>
      <w:r w:rsidRPr="00F842E1">
        <w:rPr>
          <w:b/>
          <w:bCs/>
          <w:sz w:val="22"/>
          <w:szCs w:val="22"/>
        </w:rPr>
        <w:t>diwethaf</w:t>
      </w:r>
      <w:proofErr w:type="spellEnd"/>
      <w:r w:rsidRPr="00F842E1">
        <w:rPr>
          <w:b/>
          <w:bCs/>
          <w:sz w:val="22"/>
          <w:szCs w:val="22"/>
        </w:rPr>
        <w:t xml:space="preserve"> </w:t>
      </w:r>
    </w:p>
    <w:p w14:paraId="54A6788C" w14:textId="17665B6D" w:rsidR="00CA2898" w:rsidRPr="00F842E1" w:rsidRDefault="0070487E" w:rsidP="00F842E1">
      <w:pPr>
        <w:numPr>
          <w:ilvl w:val="0"/>
          <w:numId w:val="7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Cwrdd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â'r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trothwy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lleiafsymiol</w:t>
      </w:r>
      <w:proofErr w:type="spellEnd"/>
      <w:r w:rsidRPr="00F842E1">
        <w:rPr>
          <w:sz w:val="22"/>
          <w:szCs w:val="22"/>
        </w:rPr>
        <w:t xml:space="preserve"> </w:t>
      </w:r>
      <w:r w:rsidR="00CA2898" w:rsidRPr="00F842E1">
        <w:rPr>
          <w:sz w:val="22"/>
          <w:szCs w:val="22"/>
        </w:rPr>
        <w:t xml:space="preserve">(£5,000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gyd</w:t>
      </w:r>
      <w:proofErr w:type="spellEnd"/>
      <w:r w:rsidRPr="00F842E1">
        <w:rPr>
          <w:sz w:val="22"/>
          <w:szCs w:val="22"/>
        </w:rPr>
        <w:t xml:space="preserve"> a</w:t>
      </w:r>
      <w:r w:rsidR="00CA2898" w:rsidRPr="00F842E1">
        <w:rPr>
          <w:sz w:val="22"/>
          <w:szCs w:val="22"/>
        </w:rPr>
        <w:t xml:space="preserve"> £250 </w:t>
      </w:r>
      <w:r w:rsidRPr="00F842E1">
        <w:rPr>
          <w:sz w:val="22"/>
          <w:szCs w:val="22"/>
        </w:rPr>
        <w:t xml:space="preserve">yr </w:t>
      </w:r>
      <w:proofErr w:type="spellStart"/>
      <w:r w:rsidRPr="00F842E1">
        <w:rPr>
          <w:sz w:val="22"/>
          <w:szCs w:val="22"/>
        </w:rPr>
        <w:t>eitem</w:t>
      </w:r>
      <w:proofErr w:type="spellEnd"/>
      <w:r w:rsidR="00CA2898" w:rsidRPr="00F842E1">
        <w:rPr>
          <w:sz w:val="22"/>
          <w:szCs w:val="22"/>
        </w:rPr>
        <w:t xml:space="preserve"> net o</w:t>
      </w:r>
      <w:r w:rsidRPr="00F842E1">
        <w:rPr>
          <w:sz w:val="22"/>
          <w:szCs w:val="22"/>
        </w:rPr>
        <w:t xml:space="preserve"> TAW</w:t>
      </w:r>
      <w:r w:rsidR="00CA2898" w:rsidRPr="00F842E1">
        <w:rPr>
          <w:sz w:val="22"/>
          <w:szCs w:val="22"/>
        </w:rPr>
        <w:t>)</w:t>
      </w:r>
    </w:p>
    <w:p w14:paraId="116B7F0F" w14:textId="10E2557E" w:rsidR="00CA2898" w:rsidRPr="00F842E1" w:rsidRDefault="0070487E" w:rsidP="00F842E1">
      <w:pPr>
        <w:numPr>
          <w:ilvl w:val="0"/>
          <w:numId w:val="7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Cydymffurfio</w:t>
      </w:r>
      <w:proofErr w:type="spellEnd"/>
      <w:r w:rsidRPr="00F842E1">
        <w:rPr>
          <w:sz w:val="22"/>
          <w:szCs w:val="22"/>
        </w:rPr>
        <w:t xml:space="preserve"> â </w:t>
      </w:r>
      <w:proofErr w:type="spellStart"/>
      <w:r w:rsidRPr="00F842E1">
        <w:rPr>
          <w:sz w:val="22"/>
          <w:szCs w:val="22"/>
        </w:rPr>
        <w:t>chanllawiau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caffael</w:t>
      </w:r>
      <w:proofErr w:type="spellEnd"/>
      <w:r w:rsidR="00CA2898" w:rsidRPr="00F842E1">
        <w:rPr>
          <w:sz w:val="22"/>
          <w:szCs w:val="22"/>
        </w:rPr>
        <w:t xml:space="preserve"> NPTCBC </w:t>
      </w:r>
      <w:r w:rsidR="005F701C" w:rsidRPr="00F842E1">
        <w:rPr>
          <w:sz w:val="22"/>
          <w:szCs w:val="22"/>
        </w:rPr>
        <w:t>(</w:t>
      </w:r>
      <w:r w:rsidRPr="00F842E1">
        <w:rPr>
          <w:sz w:val="22"/>
          <w:szCs w:val="22"/>
        </w:rPr>
        <w:t xml:space="preserve">a </w:t>
      </w:r>
      <w:proofErr w:type="spellStart"/>
      <w:r w:rsidRPr="00F842E1">
        <w:rPr>
          <w:sz w:val="22"/>
          <w:szCs w:val="22"/>
        </w:rPr>
        <w:t>gynhwysir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y Meini </w:t>
      </w:r>
      <w:proofErr w:type="spellStart"/>
      <w:r w:rsidRPr="00F842E1">
        <w:rPr>
          <w:sz w:val="22"/>
          <w:szCs w:val="22"/>
        </w:rPr>
        <w:t>Prawf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Chanllawiau</w:t>
      </w:r>
      <w:proofErr w:type="spellEnd"/>
      <w:r w:rsidRPr="00F842E1">
        <w:rPr>
          <w:sz w:val="22"/>
          <w:szCs w:val="22"/>
        </w:rPr>
        <w:t xml:space="preserve">) </w:t>
      </w:r>
    </w:p>
    <w:p w14:paraId="1EA2DAAD" w14:textId="77777777" w:rsidR="0070487E" w:rsidRPr="00F842E1" w:rsidRDefault="0070487E" w:rsidP="00F842E1">
      <w:pPr>
        <w:numPr>
          <w:ilvl w:val="0"/>
          <w:numId w:val="7"/>
        </w:num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>Cyd-</w:t>
      </w:r>
      <w:proofErr w:type="spellStart"/>
      <w:r w:rsidRPr="00F842E1">
        <w:rPr>
          <w:sz w:val="22"/>
          <w:szCs w:val="22"/>
        </w:rPr>
        <w:t>fynd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union </w:t>
      </w:r>
      <w:proofErr w:type="spellStart"/>
      <w:r w:rsidRPr="00F842E1">
        <w:rPr>
          <w:sz w:val="22"/>
          <w:szCs w:val="22"/>
        </w:rPr>
        <w:t>â'r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ffigurau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costau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nodir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cais</w:t>
      </w:r>
      <w:proofErr w:type="spellEnd"/>
    </w:p>
    <w:p w14:paraId="63F62103" w14:textId="0498E54A" w:rsidR="00CA2898" w:rsidRPr="00F842E1" w:rsidRDefault="0070487E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Mae'r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rheolau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orfodol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chânt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monitro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y cam </w:t>
      </w:r>
      <w:proofErr w:type="spellStart"/>
      <w:r w:rsidRPr="00F842E1">
        <w:rPr>
          <w:sz w:val="22"/>
          <w:szCs w:val="22"/>
        </w:rPr>
        <w:t>asesu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chynnig</w:t>
      </w:r>
      <w:proofErr w:type="spellEnd"/>
      <w:r w:rsidRPr="00F842E1">
        <w:rPr>
          <w:sz w:val="22"/>
          <w:szCs w:val="22"/>
        </w:rPr>
        <w:t xml:space="preserve">. </w:t>
      </w:r>
      <w:r w:rsidR="00CA2898" w:rsidRPr="00F842E1">
        <w:rPr>
          <w:sz w:val="22"/>
          <w:szCs w:val="22"/>
        </w:rPr>
        <w:t xml:space="preserve"> </w:t>
      </w:r>
    </w:p>
    <w:p w14:paraId="745D63A0" w14:textId="0EF1BD2C" w:rsidR="00CA2898" w:rsidRPr="00F842E1" w:rsidRDefault="006A5215" w:rsidP="00F842E1">
      <w:pPr>
        <w:spacing w:before="160" w:line="276" w:lineRule="auto"/>
        <w:rPr>
          <w:b/>
          <w:bCs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16</w:t>
      </w:r>
      <w:r w:rsidR="00CA2898"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Oes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angen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caniatâd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cynllunio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neu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ganiatadau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eraill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arnaf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3DC3F4C6" w14:textId="7B405961" w:rsidR="00CA2898" w:rsidRPr="00F842E1" w:rsidRDefault="0070487E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oes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angen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caniatâd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cynllunio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b/>
          <w:bCs/>
          <w:sz w:val="22"/>
          <w:szCs w:val="22"/>
        </w:rPr>
        <w:t>cydsyniad</w:t>
      </w:r>
      <w:proofErr w:type="spellEnd"/>
      <w:r w:rsidRPr="00F842E1">
        <w:rPr>
          <w:b/>
          <w:bCs/>
          <w:sz w:val="22"/>
          <w:szCs w:val="22"/>
        </w:rPr>
        <w:t xml:space="preserve"> landlord, </w:t>
      </w:r>
      <w:proofErr w:type="spellStart"/>
      <w:r w:rsidRPr="00F842E1">
        <w:rPr>
          <w:b/>
          <w:bCs/>
          <w:sz w:val="22"/>
          <w:szCs w:val="22"/>
        </w:rPr>
        <w:t>trwyddedau</w:t>
      </w:r>
      <w:proofErr w:type="spellEnd"/>
      <w:r w:rsidRPr="00F842E1">
        <w:rPr>
          <w:b/>
          <w:bCs/>
          <w:sz w:val="22"/>
          <w:szCs w:val="22"/>
        </w:rPr>
        <w:t xml:space="preserve">, neu </w:t>
      </w:r>
      <w:proofErr w:type="spellStart"/>
      <w:r w:rsidRPr="00F842E1">
        <w:rPr>
          <w:b/>
          <w:bCs/>
          <w:sz w:val="22"/>
          <w:szCs w:val="22"/>
        </w:rPr>
        <w:t>gymeradwyaeth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rheoleiddiol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chi </w:t>
      </w:r>
      <w:proofErr w:type="spellStart"/>
      <w:r w:rsidRPr="00F842E1">
        <w:rPr>
          <w:sz w:val="22"/>
          <w:szCs w:val="22"/>
        </w:rPr>
        <w:t>ddatgan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chadarnhau</w:t>
      </w:r>
      <w:proofErr w:type="spellEnd"/>
      <w:r w:rsidRPr="00F842E1">
        <w:rPr>
          <w:sz w:val="22"/>
          <w:szCs w:val="22"/>
        </w:rPr>
        <w:t xml:space="preserve"> </w:t>
      </w:r>
      <w:proofErr w:type="gramStart"/>
      <w:r w:rsidRPr="00F842E1">
        <w:rPr>
          <w:sz w:val="22"/>
          <w:szCs w:val="22"/>
        </w:rPr>
        <w:t>a</w:t>
      </w:r>
      <w:proofErr w:type="gram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yw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cymeradwyaeth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wedi'i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dderbyn</w:t>
      </w:r>
      <w:proofErr w:type="spellEnd"/>
      <w:r w:rsidRPr="00F842E1">
        <w:rPr>
          <w:sz w:val="22"/>
          <w:szCs w:val="22"/>
        </w:rPr>
        <w:t xml:space="preserve">. Pan </w:t>
      </w:r>
      <w:proofErr w:type="spellStart"/>
      <w:r w:rsidRPr="00F842E1">
        <w:rPr>
          <w:sz w:val="22"/>
          <w:szCs w:val="22"/>
        </w:rPr>
        <w:t>fydd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caniatâd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aros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gael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gymeradwyo</w:t>
      </w:r>
      <w:proofErr w:type="spellEnd"/>
      <w:r w:rsidRPr="00F842E1">
        <w:rPr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chi </w:t>
      </w:r>
      <w:proofErr w:type="spellStart"/>
      <w:r w:rsidRPr="00F842E1">
        <w:rPr>
          <w:sz w:val="22"/>
          <w:szCs w:val="22"/>
        </w:rPr>
        <w:t>ddarparu</w:t>
      </w:r>
      <w:proofErr w:type="spellEnd"/>
      <w:r w:rsidR="00807FFC" w:rsidRPr="00F842E1">
        <w:rPr>
          <w:sz w:val="22"/>
          <w:szCs w:val="22"/>
        </w:rPr>
        <w:t xml:space="preserve"> </w:t>
      </w:r>
      <w:proofErr w:type="spellStart"/>
      <w:r w:rsidR="00807FFC" w:rsidRPr="00F842E1">
        <w:rPr>
          <w:sz w:val="22"/>
          <w:szCs w:val="22"/>
        </w:rPr>
        <w:t>amserlenni</w:t>
      </w:r>
      <w:proofErr w:type="spellEnd"/>
      <w:r w:rsidR="00807FFC" w:rsidRPr="00F842E1">
        <w:rPr>
          <w:sz w:val="22"/>
          <w:szCs w:val="22"/>
        </w:rPr>
        <w:t xml:space="preserve"> </w:t>
      </w:r>
      <w:proofErr w:type="spellStart"/>
      <w:r w:rsidR="00807FFC" w:rsidRPr="00F842E1">
        <w:rPr>
          <w:sz w:val="22"/>
          <w:szCs w:val="22"/>
        </w:rPr>
        <w:t>cadarnhau</w:t>
      </w:r>
      <w:proofErr w:type="spellEnd"/>
      <w:r w:rsidR="00807FFC" w:rsidRPr="00F842E1">
        <w:rPr>
          <w:sz w:val="22"/>
          <w:szCs w:val="22"/>
        </w:rPr>
        <w:t xml:space="preserve"> </w:t>
      </w:r>
      <w:proofErr w:type="spellStart"/>
      <w:r w:rsidR="00807FFC" w:rsidRPr="00F842E1">
        <w:rPr>
          <w:sz w:val="22"/>
          <w:szCs w:val="22"/>
        </w:rPr>
        <w:t>realistig</w:t>
      </w:r>
      <w:proofErr w:type="spellEnd"/>
      <w:r w:rsidR="00807FFC" w:rsidRPr="00F842E1">
        <w:rPr>
          <w:sz w:val="22"/>
          <w:szCs w:val="22"/>
        </w:rPr>
        <w:t xml:space="preserve">. </w:t>
      </w:r>
    </w:p>
    <w:p w14:paraId="21922F51" w14:textId="3E19B285" w:rsidR="00CA2898" w:rsidRPr="00F842E1" w:rsidRDefault="00CA2898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</w:t>
      </w:r>
      <w:r w:rsidR="006A5215" w:rsidRPr="00F842E1">
        <w:rPr>
          <w:b/>
          <w:bCs/>
          <w:color w:val="0070C0"/>
          <w:sz w:val="22"/>
          <w:szCs w:val="22"/>
        </w:rPr>
        <w:t>7</w:t>
      </w:r>
      <w:r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Beth a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olygir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gan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'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ychwanegedd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'? </w:t>
      </w:r>
      <w:r w:rsidRPr="00F842E1">
        <w:rPr>
          <w:b/>
          <w:bCs/>
          <w:color w:val="0070C0"/>
          <w:sz w:val="22"/>
          <w:szCs w:val="22"/>
        </w:rPr>
        <w:t xml:space="preserve"> </w:t>
      </w:r>
    </w:p>
    <w:p w14:paraId="002DF2AC" w14:textId="3B274452" w:rsidR="00CA2898" w:rsidRPr="00F842E1" w:rsidRDefault="00807FFC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i chi </w:t>
      </w:r>
      <w:proofErr w:type="spellStart"/>
      <w:r w:rsidRPr="00F842E1">
        <w:rPr>
          <w:sz w:val="22"/>
          <w:szCs w:val="22"/>
        </w:rPr>
        <w:t>esbonio</w:t>
      </w:r>
      <w:proofErr w:type="spellEnd"/>
      <w:r w:rsidRPr="00F842E1">
        <w:rPr>
          <w:sz w:val="22"/>
          <w:szCs w:val="22"/>
        </w:rPr>
        <w:t xml:space="preserve"> </w:t>
      </w:r>
      <w:r w:rsidRPr="00F842E1">
        <w:rPr>
          <w:b/>
          <w:bCs/>
          <w:sz w:val="22"/>
          <w:szCs w:val="22"/>
        </w:rPr>
        <w:t xml:space="preserve">pam </w:t>
      </w:r>
      <w:proofErr w:type="spellStart"/>
      <w:r w:rsidRPr="00F842E1">
        <w:rPr>
          <w:b/>
          <w:bCs/>
          <w:sz w:val="22"/>
          <w:szCs w:val="22"/>
        </w:rPr>
        <w:t>fod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angen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arian</w:t>
      </w:r>
      <w:proofErr w:type="spellEnd"/>
      <w:r w:rsidRPr="00F842E1">
        <w:rPr>
          <w:b/>
          <w:bCs/>
          <w:sz w:val="22"/>
          <w:szCs w:val="22"/>
        </w:rPr>
        <w:t xml:space="preserve"> grant </w:t>
      </w:r>
      <w:r w:rsidRPr="00F842E1">
        <w:rPr>
          <w:sz w:val="22"/>
          <w:szCs w:val="22"/>
        </w:rPr>
        <w:t xml:space="preserve">a </w:t>
      </w:r>
      <w:proofErr w:type="spellStart"/>
      <w:r w:rsidRPr="00F842E1">
        <w:rPr>
          <w:sz w:val="22"/>
          <w:szCs w:val="22"/>
        </w:rPr>
        <w:t>pham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na</w:t>
      </w:r>
      <w:proofErr w:type="spellEnd"/>
      <w:r w:rsidRPr="00F842E1">
        <w:rPr>
          <w:sz w:val="22"/>
          <w:szCs w:val="22"/>
        </w:rPr>
        <w:t xml:space="preserve"> all y </w:t>
      </w:r>
      <w:proofErr w:type="spellStart"/>
      <w:r w:rsidRPr="00F842E1">
        <w:rPr>
          <w:sz w:val="22"/>
          <w:szCs w:val="22"/>
        </w:rPr>
        <w:t>prosiect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fwrw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ymlaen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yr un </w:t>
      </w:r>
      <w:proofErr w:type="spellStart"/>
      <w:r w:rsidRPr="00F842E1">
        <w:rPr>
          <w:sz w:val="22"/>
          <w:szCs w:val="22"/>
        </w:rPr>
        <w:t>raddfa</w:t>
      </w:r>
      <w:proofErr w:type="spellEnd"/>
      <w:r w:rsidRPr="00F842E1">
        <w:rPr>
          <w:sz w:val="22"/>
          <w:szCs w:val="22"/>
        </w:rPr>
        <w:t xml:space="preserve"> neu </w:t>
      </w:r>
      <w:proofErr w:type="spellStart"/>
      <w:r w:rsidRPr="00F842E1">
        <w:rPr>
          <w:sz w:val="22"/>
          <w:szCs w:val="22"/>
        </w:rPr>
        <w:t>amserlen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heb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arian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cyhoeddus</w:t>
      </w:r>
      <w:proofErr w:type="spellEnd"/>
      <w:r w:rsidRPr="00F842E1">
        <w:rPr>
          <w:sz w:val="22"/>
          <w:szCs w:val="22"/>
        </w:rPr>
        <w:t xml:space="preserve">. Mae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hanfodol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gyfer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asesu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chydymffurfio</w:t>
      </w:r>
      <w:proofErr w:type="spellEnd"/>
      <w:r w:rsidRPr="00F842E1">
        <w:rPr>
          <w:sz w:val="22"/>
          <w:szCs w:val="22"/>
        </w:rPr>
        <w:t xml:space="preserve"> â </w:t>
      </w:r>
      <w:proofErr w:type="spellStart"/>
      <w:r w:rsidRPr="00F842E1">
        <w:rPr>
          <w:sz w:val="22"/>
          <w:szCs w:val="22"/>
        </w:rPr>
        <w:t>Rheoli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Cymhorthdal</w:t>
      </w:r>
      <w:proofErr w:type="spellEnd"/>
      <w:r w:rsidRPr="00F842E1">
        <w:rPr>
          <w:sz w:val="22"/>
          <w:szCs w:val="22"/>
        </w:rPr>
        <w:t xml:space="preserve">. </w:t>
      </w:r>
      <w:r w:rsidR="00CA2898" w:rsidRPr="00F842E1">
        <w:rPr>
          <w:sz w:val="22"/>
          <w:szCs w:val="22"/>
        </w:rPr>
        <w:t xml:space="preserve"> </w:t>
      </w:r>
    </w:p>
    <w:p w14:paraId="7DC36575" w14:textId="67AA4AD8" w:rsidR="00CA2898" w:rsidRPr="00F842E1" w:rsidRDefault="00CA2898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</w:t>
      </w:r>
      <w:r w:rsidR="006A5215" w:rsidRPr="00F842E1">
        <w:rPr>
          <w:b/>
          <w:bCs/>
          <w:color w:val="0070C0"/>
          <w:sz w:val="22"/>
          <w:szCs w:val="22"/>
        </w:rPr>
        <w:t>8</w:t>
      </w:r>
      <w:r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Pa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effeithiau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swyddi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sydd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angen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i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mi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adrodd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amdanynt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Pr="00F842E1">
        <w:rPr>
          <w:b/>
          <w:bCs/>
          <w:color w:val="0070C0"/>
          <w:sz w:val="22"/>
          <w:szCs w:val="22"/>
        </w:rPr>
        <w:t xml:space="preserve"> </w:t>
      </w:r>
    </w:p>
    <w:p w14:paraId="4C182374" w14:textId="44B9D230" w:rsidR="00CA2898" w:rsidRPr="00F842E1" w:rsidRDefault="00807FFC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ymgeiswyr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roi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manylion</w:t>
      </w:r>
      <w:proofErr w:type="spellEnd"/>
      <w:r w:rsidRPr="00F842E1">
        <w:rPr>
          <w:sz w:val="22"/>
          <w:szCs w:val="22"/>
        </w:rPr>
        <w:t xml:space="preserve"> am: </w:t>
      </w:r>
      <w:r w:rsidR="00CA2898" w:rsidRPr="00F842E1">
        <w:rPr>
          <w:sz w:val="22"/>
          <w:szCs w:val="22"/>
        </w:rPr>
        <w:t xml:space="preserve"> </w:t>
      </w:r>
    </w:p>
    <w:p w14:paraId="5514FB39" w14:textId="2A3BAE0D" w:rsidR="00CA2898" w:rsidRPr="00F842E1" w:rsidRDefault="00807FFC" w:rsidP="00F842E1">
      <w:pPr>
        <w:numPr>
          <w:ilvl w:val="0"/>
          <w:numId w:val="8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Swyddi</w:t>
      </w:r>
      <w:proofErr w:type="spellEnd"/>
      <w:r w:rsidRPr="00F842E1">
        <w:rPr>
          <w:b/>
          <w:bCs/>
          <w:sz w:val="22"/>
          <w:szCs w:val="22"/>
        </w:rPr>
        <w:t xml:space="preserve"> a </w:t>
      </w:r>
      <w:proofErr w:type="spellStart"/>
      <w:r w:rsidRPr="00F842E1">
        <w:rPr>
          <w:b/>
          <w:bCs/>
          <w:sz w:val="22"/>
          <w:szCs w:val="22"/>
        </w:rPr>
        <w:t>gr</w:t>
      </w:r>
      <w:r w:rsidR="00215919">
        <w:rPr>
          <w:b/>
          <w:bCs/>
          <w:sz w:val="22"/>
          <w:szCs w:val="22"/>
        </w:rPr>
        <w:t>ë</w:t>
      </w:r>
      <w:r w:rsidRPr="00F842E1">
        <w:rPr>
          <w:b/>
          <w:bCs/>
          <w:sz w:val="22"/>
          <w:szCs w:val="22"/>
        </w:rPr>
        <w:t>wyd</w:t>
      </w:r>
      <w:proofErr w:type="spellEnd"/>
      <w:r w:rsidR="00CA2898" w:rsidRPr="00F842E1">
        <w:rPr>
          <w:sz w:val="22"/>
          <w:szCs w:val="22"/>
        </w:rPr>
        <w:t xml:space="preserve"> (</w:t>
      </w:r>
      <w:proofErr w:type="spellStart"/>
      <w:r w:rsidRPr="00F842E1">
        <w:rPr>
          <w:sz w:val="22"/>
          <w:szCs w:val="22"/>
        </w:rPr>
        <w:t>swyddi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parhaol</w:t>
      </w:r>
      <w:proofErr w:type="spellEnd"/>
      <w:r w:rsidR="00CA2898" w:rsidRPr="00F842E1">
        <w:rPr>
          <w:sz w:val="22"/>
          <w:szCs w:val="22"/>
        </w:rPr>
        <w:t xml:space="preserve">, PAYE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unig</w:t>
      </w:r>
      <w:proofErr w:type="spellEnd"/>
      <w:r w:rsidR="00CA2898" w:rsidRPr="00F842E1">
        <w:rPr>
          <w:sz w:val="22"/>
          <w:szCs w:val="22"/>
        </w:rPr>
        <w:t>)</w:t>
      </w:r>
    </w:p>
    <w:p w14:paraId="048F2F05" w14:textId="77777777" w:rsidR="00807FFC" w:rsidRPr="00F842E1" w:rsidRDefault="00807FFC" w:rsidP="00F842E1">
      <w:pPr>
        <w:numPr>
          <w:ilvl w:val="0"/>
          <w:numId w:val="8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Swyddi</w:t>
      </w:r>
      <w:proofErr w:type="spellEnd"/>
      <w:r w:rsidRPr="00F842E1">
        <w:rPr>
          <w:b/>
          <w:bCs/>
          <w:sz w:val="22"/>
          <w:szCs w:val="22"/>
        </w:rPr>
        <w:t xml:space="preserve"> a </w:t>
      </w:r>
      <w:proofErr w:type="spellStart"/>
      <w:r w:rsidRPr="00F842E1">
        <w:rPr>
          <w:b/>
          <w:bCs/>
          <w:sz w:val="22"/>
          <w:szCs w:val="22"/>
        </w:rPr>
        <w:t>ddiogelwyd</w:t>
      </w:r>
      <w:proofErr w:type="spellEnd"/>
      <w:r w:rsidR="00CA2898" w:rsidRPr="00F842E1">
        <w:rPr>
          <w:sz w:val="22"/>
          <w:szCs w:val="22"/>
        </w:rPr>
        <w:t xml:space="preserve"> (</w:t>
      </w:r>
      <w:proofErr w:type="spellStart"/>
      <w:r w:rsidRPr="00F842E1">
        <w:rPr>
          <w:sz w:val="22"/>
          <w:szCs w:val="22"/>
        </w:rPr>
        <w:t>swyddi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fyddai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mewn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perygl</w:t>
      </w:r>
      <w:proofErr w:type="spellEnd"/>
      <w:r w:rsidRPr="00F842E1">
        <w:rPr>
          <w:sz w:val="22"/>
          <w:szCs w:val="22"/>
        </w:rPr>
        <w:t xml:space="preserve"> oni bai am y </w:t>
      </w:r>
      <w:proofErr w:type="spellStart"/>
      <w:r w:rsidRPr="00F842E1">
        <w:rPr>
          <w:sz w:val="22"/>
          <w:szCs w:val="22"/>
        </w:rPr>
        <w:t>prosiect</w:t>
      </w:r>
      <w:proofErr w:type="spellEnd"/>
      <w:r w:rsidRPr="00F842E1">
        <w:rPr>
          <w:sz w:val="22"/>
          <w:szCs w:val="22"/>
        </w:rPr>
        <w:t xml:space="preserve">) </w:t>
      </w:r>
    </w:p>
    <w:p w14:paraId="1D5F9451" w14:textId="77777777" w:rsidR="00807FFC" w:rsidRPr="00F842E1" w:rsidRDefault="00807FFC" w:rsidP="00F842E1">
      <w:pPr>
        <w:numPr>
          <w:ilvl w:val="0"/>
          <w:numId w:val="8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Prentisiaethau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datblygu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hyfforddi'r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gweithlu</w:t>
      </w:r>
      <w:proofErr w:type="spellEnd"/>
    </w:p>
    <w:p w14:paraId="46840C88" w14:textId="363F6BE8" w:rsidR="00807FFC" w:rsidRPr="00F842E1" w:rsidRDefault="00807FFC" w:rsidP="00F842E1">
      <w:pPr>
        <w:numPr>
          <w:ilvl w:val="0"/>
          <w:numId w:val="8"/>
        </w:numPr>
        <w:spacing w:before="160" w:line="276" w:lineRule="auto"/>
        <w:rPr>
          <w:b/>
          <w:bCs/>
          <w:color w:val="0070C0"/>
          <w:sz w:val="22"/>
          <w:szCs w:val="22"/>
        </w:rPr>
      </w:pPr>
      <w:proofErr w:type="spellStart"/>
      <w:r w:rsidRPr="00F842E1">
        <w:rPr>
          <w:sz w:val="22"/>
          <w:szCs w:val="22"/>
        </w:rPr>
        <w:t>Oriau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gweithio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safonol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gytundebwyd</w:t>
      </w:r>
      <w:proofErr w:type="spellEnd"/>
      <w:r w:rsidRPr="00F842E1">
        <w:rPr>
          <w:sz w:val="22"/>
          <w:szCs w:val="22"/>
        </w:rPr>
        <w:t xml:space="preserve"> er </w:t>
      </w:r>
      <w:proofErr w:type="spellStart"/>
      <w:r w:rsidRPr="00F842E1">
        <w:rPr>
          <w:sz w:val="22"/>
          <w:szCs w:val="22"/>
        </w:rPr>
        <w:t>mwyn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cyfrifo</w:t>
      </w:r>
      <w:proofErr w:type="spellEnd"/>
      <w:r w:rsidRPr="00F842E1">
        <w:rPr>
          <w:sz w:val="22"/>
          <w:szCs w:val="22"/>
        </w:rPr>
        <w:t xml:space="preserve"> FTE. Er </w:t>
      </w:r>
      <w:proofErr w:type="spellStart"/>
      <w:r w:rsidRPr="00F842E1">
        <w:rPr>
          <w:sz w:val="22"/>
          <w:szCs w:val="22"/>
        </w:rPr>
        <w:t>budd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tystiolae</w:t>
      </w:r>
      <w:r w:rsidR="00215919" w:rsidRPr="00F842E1">
        <w:rPr>
          <w:sz w:val="22"/>
          <w:szCs w:val="22"/>
        </w:rPr>
        <w:t>t</w:t>
      </w:r>
      <w:r w:rsidRPr="00F842E1">
        <w:rPr>
          <w:sz w:val="22"/>
          <w:szCs w:val="22"/>
        </w:rPr>
        <w:t>h</w:t>
      </w:r>
      <w:proofErr w:type="spellEnd"/>
      <w:r w:rsidRPr="00F842E1">
        <w:rPr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bydd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gofyn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gwmnïau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ddarparu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Cytundebau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Cyflogaeth</w:t>
      </w:r>
      <w:proofErr w:type="spellEnd"/>
      <w:r w:rsidRPr="00F842E1">
        <w:rPr>
          <w:sz w:val="22"/>
          <w:szCs w:val="22"/>
        </w:rPr>
        <w:t xml:space="preserve"> neu </w:t>
      </w:r>
      <w:proofErr w:type="spellStart"/>
      <w:r w:rsidRPr="00F842E1">
        <w:rPr>
          <w:sz w:val="22"/>
          <w:szCs w:val="22"/>
        </w:rPr>
        <w:t>ffurflen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hunan-ddatgan</w:t>
      </w:r>
      <w:proofErr w:type="spellEnd"/>
      <w:r w:rsidRPr="00F842E1">
        <w:rPr>
          <w:sz w:val="22"/>
          <w:szCs w:val="22"/>
        </w:rPr>
        <w:t xml:space="preserve">. </w:t>
      </w:r>
      <w:r w:rsidR="00CA2898" w:rsidRPr="00F842E1">
        <w:rPr>
          <w:sz w:val="22"/>
          <w:szCs w:val="22"/>
        </w:rPr>
        <w:t xml:space="preserve"> </w:t>
      </w:r>
    </w:p>
    <w:p w14:paraId="422E3535" w14:textId="7D266F2D" w:rsidR="00CA2898" w:rsidRPr="00F842E1" w:rsidRDefault="00CA2898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1</w:t>
      </w:r>
      <w:r w:rsidR="006A5215" w:rsidRPr="00F842E1">
        <w:rPr>
          <w:b/>
          <w:bCs/>
          <w:color w:val="0070C0"/>
          <w:sz w:val="22"/>
          <w:szCs w:val="22"/>
        </w:rPr>
        <w:t>9</w:t>
      </w:r>
      <w:r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Sut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rheolaeth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cymhorthdal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cael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ei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weithredu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Pr="00F842E1">
        <w:rPr>
          <w:b/>
          <w:bCs/>
          <w:color w:val="0070C0"/>
          <w:sz w:val="22"/>
          <w:szCs w:val="22"/>
        </w:rPr>
        <w:t xml:space="preserve"> </w:t>
      </w:r>
    </w:p>
    <w:p w14:paraId="4FDB7FA7" w14:textId="77777777" w:rsidR="00215919" w:rsidRPr="00215919" w:rsidRDefault="00215919" w:rsidP="00215919">
      <w:pPr>
        <w:spacing w:before="160" w:line="276" w:lineRule="auto"/>
        <w:rPr>
          <w:sz w:val="22"/>
          <w:szCs w:val="22"/>
        </w:rPr>
      </w:pPr>
      <w:proofErr w:type="spellStart"/>
      <w:r w:rsidRPr="00215919">
        <w:rPr>
          <w:sz w:val="22"/>
          <w:szCs w:val="22"/>
        </w:rPr>
        <w:t>Rhaid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i</w:t>
      </w:r>
      <w:proofErr w:type="spellEnd"/>
      <w:r w:rsidRPr="00215919">
        <w:rPr>
          <w:sz w:val="22"/>
          <w:szCs w:val="22"/>
        </w:rPr>
        <w:t xml:space="preserve"> bob grant a </w:t>
      </w:r>
      <w:proofErr w:type="spellStart"/>
      <w:r w:rsidRPr="00215919">
        <w:rPr>
          <w:sz w:val="22"/>
          <w:szCs w:val="22"/>
        </w:rPr>
        <w:t>ddyfernir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gydymffurfio</w:t>
      </w:r>
      <w:proofErr w:type="spellEnd"/>
      <w:r w:rsidRPr="00215919">
        <w:rPr>
          <w:sz w:val="22"/>
          <w:szCs w:val="22"/>
        </w:rPr>
        <w:t xml:space="preserve"> â </w:t>
      </w:r>
      <w:proofErr w:type="spellStart"/>
      <w:r w:rsidRPr="00215919">
        <w:rPr>
          <w:b/>
          <w:bCs/>
          <w:sz w:val="22"/>
          <w:szCs w:val="22"/>
        </w:rPr>
        <w:t>Deddf</w:t>
      </w:r>
      <w:proofErr w:type="spellEnd"/>
      <w:r w:rsidRPr="00215919">
        <w:rPr>
          <w:b/>
          <w:bCs/>
          <w:sz w:val="22"/>
          <w:szCs w:val="22"/>
        </w:rPr>
        <w:t xml:space="preserve"> </w:t>
      </w:r>
      <w:proofErr w:type="spellStart"/>
      <w:r w:rsidRPr="00215919">
        <w:rPr>
          <w:b/>
          <w:bCs/>
          <w:sz w:val="22"/>
          <w:szCs w:val="22"/>
        </w:rPr>
        <w:t>Rheoli</w:t>
      </w:r>
      <w:proofErr w:type="spellEnd"/>
      <w:r w:rsidRPr="00215919">
        <w:rPr>
          <w:b/>
          <w:bCs/>
          <w:sz w:val="22"/>
          <w:szCs w:val="22"/>
        </w:rPr>
        <w:t xml:space="preserve"> </w:t>
      </w:r>
      <w:proofErr w:type="spellStart"/>
      <w:r w:rsidRPr="00215919">
        <w:rPr>
          <w:b/>
          <w:bCs/>
          <w:sz w:val="22"/>
          <w:szCs w:val="22"/>
        </w:rPr>
        <w:t>Cymhorthdal</w:t>
      </w:r>
      <w:proofErr w:type="spellEnd"/>
      <w:r w:rsidRPr="00215919">
        <w:rPr>
          <w:b/>
          <w:bCs/>
          <w:sz w:val="22"/>
          <w:szCs w:val="22"/>
        </w:rPr>
        <w:t xml:space="preserve"> y DU (2022).</w:t>
      </w:r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Uwchlwythir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manylion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grantiau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i'r</w:t>
      </w:r>
      <w:proofErr w:type="spellEnd"/>
      <w:r w:rsidRPr="00215919">
        <w:rPr>
          <w:sz w:val="22"/>
          <w:szCs w:val="22"/>
        </w:rPr>
        <w:t xml:space="preserve"> Bas Data </w:t>
      </w:r>
      <w:proofErr w:type="spellStart"/>
      <w:r w:rsidRPr="00215919">
        <w:rPr>
          <w:sz w:val="22"/>
          <w:szCs w:val="22"/>
        </w:rPr>
        <w:t>Cymorthdaliadau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cenedlaethol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ôl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gofyn</w:t>
      </w:r>
      <w:proofErr w:type="spellEnd"/>
      <w:r w:rsidRPr="00215919">
        <w:rPr>
          <w:sz w:val="22"/>
          <w:szCs w:val="22"/>
        </w:rPr>
        <w:t>.</w:t>
      </w:r>
    </w:p>
    <w:p w14:paraId="32BD03F5" w14:textId="77777777" w:rsidR="00215919" w:rsidRPr="00215919" w:rsidRDefault="00215919" w:rsidP="00215919">
      <w:pPr>
        <w:spacing w:before="160" w:line="276" w:lineRule="auto"/>
        <w:rPr>
          <w:sz w:val="22"/>
          <w:szCs w:val="22"/>
        </w:rPr>
      </w:pPr>
      <w:proofErr w:type="spellStart"/>
      <w:r w:rsidRPr="00215919">
        <w:rPr>
          <w:sz w:val="22"/>
          <w:szCs w:val="22"/>
        </w:rPr>
        <w:t>Bydd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templed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Rheoli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Cymhorthdal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cael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ei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gwblhau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fel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rhan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o'r</w:t>
      </w:r>
      <w:proofErr w:type="spellEnd"/>
      <w:r w:rsidRPr="00215919">
        <w:rPr>
          <w:sz w:val="22"/>
          <w:szCs w:val="22"/>
        </w:rPr>
        <w:t xml:space="preserve"> broses </w:t>
      </w:r>
      <w:proofErr w:type="spellStart"/>
      <w:r w:rsidRPr="00215919">
        <w:rPr>
          <w:sz w:val="22"/>
          <w:szCs w:val="22"/>
        </w:rPr>
        <w:t>asesu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cais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gadarnhau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fod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cais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cydymffurfio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â'r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cynllun</w:t>
      </w:r>
      <w:proofErr w:type="spellEnd"/>
      <w:r w:rsidRPr="00215919">
        <w:rPr>
          <w:sz w:val="22"/>
          <w:szCs w:val="22"/>
        </w:rPr>
        <w:t>.</w:t>
      </w:r>
    </w:p>
    <w:p w14:paraId="0E8BBE5C" w14:textId="4DE501EE" w:rsidR="00215919" w:rsidRDefault="00215919" w:rsidP="00215919">
      <w:pPr>
        <w:spacing w:before="160" w:line="276" w:lineRule="auto"/>
        <w:rPr>
          <w:sz w:val="22"/>
          <w:szCs w:val="22"/>
        </w:rPr>
      </w:pPr>
      <w:proofErr w:type="spellStart"/>
      <w:r w:rsidRPr="00215919">
        <w:rPr>
          <w:sz w:val="22"/>
          <w:szCs w:val="22"/>
        </w:rPr>
        <w:t>Cynhwysir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manylion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Cynllun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Rheoli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Cymhorthdal</w:t>
      </w:r>
      <w:proofErr w:type="spellEnd"/>
      <w:r w:rsidRPr="00215919">
        <w:rPr>
          <w:sz w:val="22"/>
          <w:szCs w:val="22"/>
        </w:rPr>
        <w:t xml:space="preserve">, y </w:t>
      </w:r>
      <w:proofErr w:type="spellStart"/>
      <w:r w:rsidRPr="00215919">
        <w:rPr>
          <w:sz w:val="22"/>
          <w:szCs w:val="22"/>
        </w:rPr>
        <w:t>gwneir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dyfarniad</w:t>
      </w:r>
      <w:proofErr w:type="spellEnd"/>
      <w:r w:rsidRPr="00215919">
        <w:rPr>
          <w:sz w:val="22"/>
          <w:szCs w:val="22"/>
        </w:rPr>
        <w:t xml:space="preserve"> grant </w:t>
      </w:r>
      <w:proofErr w:type="spellStart"/>
      <w:r w:rsidR="005F15FB">
        <w:rPr>
          <w:sz w:val="22"/>
          <w:szCs w:val="22"/>
        </w:rPr>
        <w:t>oddi</w:t>
      </w:r>
      <w:proofErr w:type="spellEnd"/>
      <w:r w:rsidR="005F15FB">
        <w:rPr>
          <w:sz w:val="22"/>
          <w:szCs w:val="22"/>
        </w:rPr>
        <w:t xml:space="preserve"> </w:t>
      </w:r>
      <w:proofErr w:type="spellStart"/>
      <w:r w:rsidR="005F15FB">
        <w:rPr>
          <w:sz w:val="22"/>
          <w:szCs w:val="22"/>
        </w:rPr>
        <w:t>tano</w:t>
      </w:r>
      <w:proofErr w:type="spellEnd"/>
      <w:r w:rsidRPr="00215919">
        <w:rPr>
          <w:sz w:val="22"/>
          <w:szCs w:val="22"/>
        </w:rPr>
        <w:t xml:space="preserve">,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nogfennaeth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cynnig</w:t>
      </w:r>
      <w:proofErr w:type="spellEnd"/>
      <w:r w:rsidRPr="00215919">
        <w:rPr>
          <w:sz w:val="22"/>
          <w:szCs w:val="22"/>
        </w:rPr>
        <w:t xml:space="preserve">. </w:t>
      </w:r>
    </w:p>
    <w:p w14:paraId="239C43C0" w14:textId="7577C349" w:rsidR="00CA2898" w:rsidRPr="00F842E1" w:rsidRDefault="006A5215" w:rsidP="00215919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20</w:t>
      </w:r>
      <w:r w:rsidR="00CA2898"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Sut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taliadau'n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cael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gwneud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3CDFDE8A" w14:textId="0561AF96" w:rsidR="00CA2898" w:rsidRPr="00F842E1" w:rsidRDefault="00F842E1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lastRenderedPageBreak/>
        <w:t>Mae'r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gronfa'n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gweithredu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talu</w:t>
      </w:r>
      <w:proofErr w:type="spellEnd"/>
      <w:r w:rsidRPr="00F842E1">
        <w:rPr>
          <w:b/>
          <w:bCs/>
          <w:sz w:val="22"/>
          <w:szCs w:val="22"/>
        </w:rPr>
        <w:t xml:space="preserve"> am </w:t>
      </w:r>
      <w:proofErr w:type="spellStart"/>
      <w:r w:rsidRPr="00F842E1">
        <w:rPr>
          <w:b/>
          <w:bCs/>
          <w:sz w:val="22"/>
          <w:szCs w:val="22"/>
        </w:rPr>
        <w:t>yn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ôl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ôl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ffurflen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hawlio</w:t>
      </w:r>
      <w:proofErr w:type="spellEnd"/>
      <w:r w:rsidRPr="00F842E1">
        <w:rPr>
          <w:b/>
          <w:bCs/>
          <w:sz w:val="22"/>
          <w:szCs w:val="22"/>
        </w:rPr>
        <w:t xml:space="preserve">, </w:t>
      </w:r>
      <w:proofErr w:type="spellStart"/>
      <w:r w:rsidRPr="00F842E1">
        <w:rPr>
          <w:sz w:val="22"/>
          <w:szCs w:val="22"/>
        </w:rPr>
        <w:t>anfonebau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dalwyd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datganiadau</w:t>
      </w:r>
      <w:proofErr w:type="spellEnd"/>
      <w:r w:rsidRPr="00F842E1">
        <w:rPr>
          <w:sz w:val="22"/>
          <w:szCs w:val="22"/>
        </w:rPr>
        <w:t xml:space="preserve"> banc</w:t>
      </w:r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gael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cyflwyno</w:t>
      </w:r>
      <w:proofErr w:type="spellEnd"/>
      <w:r w:rsidR="00CA2898" w:rsidRPr="00F842E1">
        <w:rPr>
          <w:sz w:val="22"/>
          <w:szCs w:val="22"/>
        </w:rPr>
        <w:t>:</w:t>
      </w:r>
    </w:p>
    <w:p w14:paraId="56761B54" w14:textId="77777777" w:rsidR="00F842E1" w:rsidRPr="00F842E1" w:rsidRDefault="00F842E1" w:rsidP="00F842E1">
      <w:pPr>
        <w:numPr>
          <w:ilvl w:val="0"/>
          <w:numId w:val="9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gwneud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taliadau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cyfrif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banc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busnes</w:t>
      </w:r>
      <w:proofErr w:type="spellEnd"/>
      <w:r w:rsidRPr="00F842E1">
        <w:rPr>
          <w:sz w:val="22"/>
          <w:szCs w:val="22"/>
        </w:rPr>
        <w:t xml:space="preserve"> </w:t>
      </w:r>
      <w:proofErr w:type="gramStart"/>
      <w:r w:rsidRPr="00F842E1">
        <w:rPr>
          <w:sz w:val="22"/>
          <w:szCs w:val="22"/>
        </w:rPr>
        <w:t>a</w:t>
      </w:r>
      <w:proofErr w:type="gram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enwebwyd</w:t>
      </w:r>
      <w:proofErr w:type="spellEnd"/>
    </w:p>
    <w:p w14:paraId="5D16A686" w14:textId="77777777" w:rsidR="00F842E1" w:rsidRPr="00F842E1" w:rsidRDefault="00F842E1" w:rsidP="00F842E1">
      <w:pPr>
        <w:numPr>
          <w:ilvl w:val="0"/>
          <w:numId w:val="9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Caniateir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taliadau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cerdyn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credyd</w:t>
      </w:r>
      <w:proofErr w:type="spellEnd"/>
      <w:r w:rsidRPr="00F842E1">
        <w:rPr>
          <w:sz w:val="22"/>
          <w:szCs w:val="22"/>
        </w:rPr>
        <w:t xml:space="preserve"> dan </w:t>
      </w:r>
      <w:proofErr w:type="spellStart"/>
      <w:r w:rsidRPr="00F842E1">
        <w:rPr>
          <w:sz w:val="22"/>
          <w:szCs w:val="22"/>
        </w:rPr>
        <w:t>amodau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penodol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unig</w:t>
      </w:r>
      <w:proofErr w:type="spellEnd"/>
    </w:p>
    <w:p w14:paraId="2CFB93AD" w14:textId="77777777" w:rsidR="00F842E1" w:rsidRPr="00F842E1" w:rsidRDefault="00F842E1" w:rsidP="00F842E1">
      <w:pPr>
        <w:numPr>
          <w:ilvl w:val="0"/>
          <w:numId w:val="9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Nid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yw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taliadau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arian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parod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gymwys</w:t>
      </w:r>
      <w:proofErr w:type="spellEnd"/>
    </w:p>
    <w:p w14:paraId="4B22C2EA" w14:textId="77777777" w:rsidR="00F842E1" w:rsidRPr="00F842E1" w:rsidRDefault="00F842E1" w:rsidP="00F842E1">
      <w:pPr>
        <w:numPr>
          <w:ilvl w:val="0"/>
          <w:numId w:val="9"/>
        </w:num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sz w:val="22"/>
          <w:szCs w:val="22"/>
        </w:rPr>
        <w:t xml:space="preserve">Dyw </w:t>
      </w:r>
      <w:proofErr w:type="spellStart"/>
      <w:r w:rsidRPr="00F842E1">
        <w:rPr>
          <w:sz w:val="22"/>
          <w:szCs w:val="22"/>
        </w:rPr>
        <w:t>adneuon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ond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gymwys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gyfer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asedau</w:t>
      </w:r>
      <w:proofErr w:type="spellEnd"/>
      <w:r w:rsidRPr="00F842E1">
        <w:rPr>
          <w:sz w:val="22"/>
          <w:szCs w:val="22"/>
        </w:rPr>
        <w:t xml:space="preserve"> dan les / </w:t>
      </w:r>
      <w:proofErr w:type="spellStart"/>
      <w:r w:rsidRPr="00F842E1">
        <w:rPr>
          <w:sz w:val="22"/>
          <w:szCs w:val="22"/>
        </w:rPr>
        <w:t>pwrcasiad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hurio</w:t>
      </w:r>
      <w:proofErr w:type="spellEnd"/>
      <w:r w:rsidRPr="00F842E1">
        <w:rPr>
          <w:sz w:val="22"/>
          <w:szCs w:val="22"/>
        </w:rPr>
        <w:t xml:space="preserve"> </w:t>
      </w:r>
      <w:r w:rsidR="00CA2898" w:rsidRPr="00F842E1">
        <w:rPr>
          <w:sz w:val="22"/>
          <w:szCs w:val="22"/>
        </w:rPr>
        <w:t xml:space="preserve"> </w:t>
      </w:r>
    </w:p>
    <w:p w14:paraId="13FF5F81" w14:textId="4BBA74E1" w:rsidR="0024228C" w:rsidRPr="00F842E1" w:rsidRDefault="006A5215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21</w:t>
      </w:r>
      <w:r w:rsidR="0024228C"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A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ellir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gwneud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taliadau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fesul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cam? </w:t>
      </w:r>
      <w:r w:rsidR="0024228C" w:rsidRPr="00F842E1">
        <w:rPr>
          <w:b/>
          <w:bCs/>
          <w:color w:val="0070C0"/>
          <w:sz w:val="22"/>
          <w:szCs w:val="22"/>
        </w:rPr>
        <w:t xml:space="preserve"> </w:t>
      </w:r>
    </w:p>
    <w:p w14:paraId="5A9C61A5" w14:textId="535FD05C" w:rsidR="00CA2898" w:rsidRPr="00F842E1" w:rsidRDefault="00F842E1" w:rsidP="00F842E1">
      <w:pPr>
        <w:spacing w:before="160" w:line="276" w:lineRule="auto"/>
        <w:rPr>
          <w:sz w:val="22"/>
          <w:szCs w:val="22"/>
        </w:rPr>
      </w:pPr>
      <w:r w:rsidRPr="00F842E1">
        <w:rPr>
          <w:sz w:val="22"/>
          <w:szCs w:val="22"/>
        </w:rPr>
        <w:t xml:space="preserve">Gellir, </w:t>
      </w:r>
      <w:proofErr w:type="spellStart"/>
      <w:r w:rsidRPr="00F842E1">
        <w:rPr>
          <w:sz w:val="22"/>
          <w:szCs w:val="22"/>
        </w:rPr>
        <w:t>ond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bydd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angen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cytuno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rheiny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adeg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dyfarnu'r</w:t>
      </w:r>
      <w:proofErr w:type="spellEnd"/>
      <w:r w:rsidRPr="00F842E1">
        <w:rPr>
          <w:sz w:val="22"/>
          <w:szCs w:val="22"/>
        </w:rPr>
        <w:t xml:space="preserve"> grant. </w:t>
      </w:r>
      <w:proofErr w:type="spellStart"/>
      <w:r w:rsidRPr="00F842E1">
        <w:rPr>
          <w:sz w:val="22"/>
          <w:szCs w:val="22"/>
        </w:rPr>
        <w:t>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cytunir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hawlio</w:t>
      </w:r>
      <w:proofErr w:type="spellEnd"/>
      <w:r w:rsidRPr="00F842E1">
        <w:rPr>
          <w:sz w:val="22"/>
          <w:szCs w:val="22"/>
        </w:rPr>
        <w:t xml:space="preserve"> gam </w:t>
      </w:r>
      <w:proofErr w:type="spellStart"/>
      <w:r w:rsidRPr="00F842E1">
        <w:rPr>
          <w:sz w:val="22"/>
          <w:szCs w:val="22"/>
        </w:rPr>
        <w:t>wrth</w:t>
      </w:r>
      <w:proofErr w:type="spellEnd"/>
      <w:r w:rsidRPr="00F842E1">
        <w:rPr>
          <w:sz w:val="22"/>
          <w:szCs w:val="22"/>
        </w:rPr>
        <w:t xml:space="preserve"> gam, </w:t>
      </w:r>
      <w:proofErr w:type="spellStart"/>
      <w:r w:rsidRPr="00F842E1">
        <w:rPr>
          <w:sz w:val="22"/>
          <w:szCs w:val="22"/>
        </w:rPr>
        <w:t>ni</w:t>
      </w:r>
      <w:proofErr w:type="spellEnd"/>
      <w:r w:rsidRPr="00F842E1">
        <w:rPr>
          <w:sz w:val="22"/>
          <w:szCs w:val="22"/>
        </w:rPr>
        <w:t xml:space="preserve"> all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ddod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lle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cyllido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arferol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prosiect</w:t>
      </w:r>
      <w:proofErr w:type="spellEnd"/>
      <w:r w:rsidRPr="00F842E1">
        <w:rPr>
          <w:sz w:val="22"/>
          <w:szCs w:val="22"/>
        </w:rPr>
        <w:t>.</w:t>
      </w:r>
      <w:r w:rsidR="0024228C" w:rsidRPr="00F842E1">
        <w:rPr>
          <w:sz w:val="22"/>
          <w:szCs w:val="22"/>
        </w:rPr>
        <w:t xml:space="preserve"> </w:t>
      </w:r>
    </w:p>
    <w:p w14:paraId="3C5AEE27" w14:textId="359E3D1C" w:rsidR="00CA2898" w:rsidRPr="00F842E1" w:rsidRDefault="006A5215" w:rsidP="00F842E1">
      <w:pPr>
        <w:spacing w:before="160" w:line="276" w:lineRule="auto"/>
        <w:rPr>
          <w:b/>
          <w:bCs/>
          <w:color w:val="0070C0"/>
          <w:sz w:val="22"/>
          <w:szCs w:val="22"/>
        </w:rPr>
      </w:pPr>
      <w:r w:rsidRPr="00F842E1">
        <w:rPr>
          <w:b/>
          <w:bCs/>
          <w:color w:val="0070C0"/>
          <w:sz w:val="22"/>
          <w:szCs w:val="22"/>
        </w:rPr>
        <w:t>22</w:t>
      </w:r>
      <w:r w:rsidR="00CA2898" w:rsidRPr="00F842E1">
        <w:rPr>
          <w:b/>
          <w:bCs/>
          <w:color w:val="0070C0"/>
          <w:sz w:val="22"/>
          <w:szCs w:val="22"/>
        </w:rPr>
        <w:t xml:space="preserve">. </w:t>
      </w:r>
      <w:r w:rsidR="00F737B9" w:rsidRPr="00F842E1">
        <w:rPr>
          <w:b/>
          <w:bCs/>
          <w:color w:val="0070C0"/>
          <w:sz w:val="22"/>
          <w:szCs w:val="22"/>
        </w:rPr>
        <w:t xml:space="preserve">Beth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digwydd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os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yw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fy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215919" w:rsidRPr="00215919">
        <w:rPr>
          <w:b/>
          <w:bCs/>
          <w:color w:val="0070C0"/>
          <w:sz w:val="22"/>
          <w:szCs w:val="22"/>
        </w:rPr>
        <w:t>mhrosiect</w:t>
      </w:r>
      <w:proofErr w:type="spellEnd"/>
      <w:r w:rsidR="00215919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yn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gorfod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oedi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neu'r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costau'n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="00F737B9" w:rsidRPr="00F842E1">
        <w:rPr>
          <w:b/>
          <w:bCs/>
          <w:color w:val="0070C0"/>
          <w:sz w:val="22"/>
          <w:szCs w:val="22"/>
        </w:rPr>
        <w:t>cynyddu</w:t>
      </w:r>
      <w:proofErr w:type="spellEnd"/>
      <w:r w:rsidR="00F737B9" w:rsidRPr="00F842E1">
        <w:rPr>
          <w:b/>
          <w:bCs/>
          <w:color w:val="0070C0"/>
          <w:sz w:val="22"/>
          <w:szCs w:val="22"/>
        </w:rPr>
        <w:t xml:space="preserve">? </w:t>
      </w:r>
      <w:r w:rsidR="00CA2898" w:rsidRPr="00F842E1">
        <w:rPr>
          <w:b/>
          <w:bCs/>
          <w:color w:val="0070C0"/>
          <w:sz w:val="22"/>
          <w:szCs w:val="22"/>
        </w:rPr>
        <w:t xml:space="preserve"> </w:t>
      </w:r>
    </w:p>
    <w:p w14:paraId="076F27A3" w14:textId="6B6C4B49" w:rsidR="00CA2898" w:rsidRPr="00F842E1" w:rsidRDefault="00F842E1" w:rsidP="00F842E1">
      <w:p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Rhaid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chi </w:t>
      </w:r>
      <w:proofErr w:type="spellStart"/>
      <w:r w:rsidRPr="00F842E1">
        <w:rPr>
          <w:sz w:val="22"/>
          <w:szCs w:val="22"/>
        </w:rPr>
        <w:t>ddarparu</w:t>
      </w:r>
      <w:proofErr w:type="spellEnd"/>
      <w:r w:rsidRPr="00F842E1">
        <w:rPr>
          <w:sz w:val="22"/>
          <w:szCs w:val="22"/>
        </w:rPr>
        <w:t xml:space="preserve">: </w:t>
      </w:r>
      <w:r w:rsidR="00CA2898" w:rsidRPr="00F842E1">
        <w:rPr>
          <w:sz w:val="22"/>
          <w:szCs w:val="22"/>
        </w:rPr>
        <w:t xml:space="preserve"> </w:t>
      </w:r>
    </w:p>
    <w:p w14:paraId="4E50470B" w14:textId="2161B435" w:rsidR="00CA2898" w:rsidRPr="00F842E1" w:rsidRDefault="00F842E1" w:rsidP="00F842E1">
      <w:pPr>
        <w:numPr>
          <w:ilvl w:val="0"/>
          <w:numId w:val="10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Amserlenni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cyflawni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</w:t>
      </w:r>
      <w:r w:rsidR="00CA2898" w:rsidRPr="00F842E1">
        <w:rPr>
          <w:sz w:val="22"/>
          <w:szCs w:val="22"/>
        </w:rPr>
        <w:t>ealisti</w:t>
      </w:r>
      <w:r w:rsidRPr="00F842E1">
        <w:rPr>
          <w:sz w:val="22"/>
          <w:szCs w:val="22"/>
        </w:rPr>
        <w:t>g</w:t>
      </w:r>
      <w:proofErr w:type="spellEnd"/>
    </w:p>
    <w:p w14:paraId="78C25EFD" w14:textId="26FD0E4E" w:rsidR="00CA2898" w:rsidRPr="00F842E1" w:rsidRDefault="00F842E1" w:rsidP="00F842E1">
      <w:pPr>
        <w:numPr>
          <w:ilvl w:val="0"/>
          <w:numId w:val="10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Peryglon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allai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beri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oedi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gyflawni</w:t>
      </w:r>
      <w:proofErr w:type="spellEnd"/>
      <w:r w:rsidRPr="00F842E1">
        <w:rPr>
          <w:sz w:val="22"/>
          <w:szCs w:val="22"/>
        </w:rPr>
        <w:t xml:space="preserve"> </w:t>
      </w:r>
      <w:r w:rsidR="00CA2898" w:rsidRPr="00F842E1">
        <w:rPr>
          <w:sz w:val="22"/>
          <w:szCs w:val="22"/>
        </w:rPr>
        <w:t xml:space="preserve"> </w:t>
      </w:r>
    </w:p>
    <w:p w14:paraId="53C302A0" w14:textId="66D5DD4D" w:rsidR="00CA2898" w:rsidRPr="00F842E1" w:rsidRDefault="00F842E1" w:rsidP="00F842E1">
      <w:pPr>
        <w:numPr>
          <w:ilvl w:val="0"/>
          <w:numId w:val="10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Cynllun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wrth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gefn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gwerth</w:t>
      </w:r>
      <w:proofErr w:type="spellEnd"/>
      <w:r w:rsidRPr="00F842E1">
        <w:rPr>
          <w:sz w:val="22"/>
          <w:szCs w:val="22"/>
        </w:rPr>
        <w:t xml:space="preserve"> </w:t>
      </w:r>
      <w:r w:rsidRPr="00F842E1">
        <w:rPr>
          <w:b/>
          <w:bCs/>
          <w:sz w:val="22"/>
          <w:szCs w:val="22"/>
        </w:rPr>
        <w:t xml:space="preserve">10–20% </w:t>
      </w:r>
      <w:proofErr w:type="spellStart"/>
      <w:r w:rsidRPr="00F842E1">
        <w:rPr>
          <w:b/>
          <w:bCs/>
          <w:sz w:val="22"/>
          <w:szCs w:val="22"/>
        </w:rPr>
        <w:t>o'r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g</w:t>
      </w:r>
      <w:r w:rsidRPr="00F842E1">
        <w:rPr>
          <w:b/>
          <w:bCs/>
          <w:sz w:val="22"/>
          <w:szCs w:val="22"/>
        </w:rPr>
        <w:t>ost</w:t>
      </w:r>
      <w:proofErr w:type="spellEnd"/>
      <w:r w:rsidR="00CA2898" w:rsidRPr="00F842E1">
        <w:rPr>
          <w:sz w:val="22"/>
          <w:szCs w:val="22"/>
        </w:rPr>
        <w:br/>
      </w:r>
      <w:r w:rsidRPr="00F842E1">
        <w:rPr>
          <w:sz w:val="22"/>
          <w:szCs w:val="22"/>
        </w:rPr>
        <w:t xml:space="preserve">Gallai </w:t>
      </w:r>
      <w:proofErr w:type="spellStart"/>
      <w:r w:rsidRPr="00F842E1">
        <w:rPr>
          <w:sz w:val="22"/>
          <w:szCs w:val="22"/>
        </w:rPr>
        <w:t>methu</w:t>
      </w:r>
      <w:proofErr w:type="spellEnd"/>
      <w:r w:rsidRPr="00F842E1">
        <w:rPr>
          <w:sz w:val="22"/>
          <w:szCs w:val="22"/>
        </w:rPr>
        <w:t xml:space="preserve"> â </w:t>
      </w:r>
      <w:proofErr w:type="spellStart"/>
      <w:r w:rsidRPr="00F842E1">
        <w:rPr>
          <w:sz w:val="22"/>
          <w:szCs w:val="22"/>
        </w:rPr>
        <w:t>chyflawni</w:t>
      </w:r>
      <w:proofErr w:type="spellEnd"/>
      <w:r w:rsidRPr="00F842E1">
        <w:rPr>
          <w:sz w:val="22"/>
          <w:szCs w:val="22"/>
        </w:rPr>
        <w:t xml:space="preserve"> o </w:t>
      </w:r>
      <w:proofErr w:type="spellStart"/>
      <w:r w:rsidRPr="00F842E1">
        <w:rPr>
          <w:sz w:val="22"/>
          <w:szCs w:val="22"/>
        </w:rPr>
        <w:t>fewn</w:t>
      </w:r>
      <w:proofErr w:type="spellEnd"/>
      <w:r w:rsidRPr="00F842E1">
        <w:rPr>
          <w:sz w:val="22"/>
          <w:szCs w:val="22"/>
        </w:rPr>
        <w:t xml:space="preserve"> yr </w:t>
      </w:r>
      <w:proofErr w:type="spellStart"/>
      <w:r w:rsidRPr="00F842E1">
        <w:rPr>
          <w:sz w:val="22"/>
          <w:szCs w:val="22"/>
        </w:rPr>
        <w:t>amserlenni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gytunwyd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effeithio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gyllido</w:t>
      </w:r>
      <w:proofErr w:type="spellEnd"/>
      <w:r w:rsidRPr="00F842E1">
        <w:rPr>
          <w:sz w:val="22"/>
          <w:szCs w:val="22"/>
        </w:rPr>
        <w:t xml:space="preserve">. </w:t>
      </w:r>
    </w:p>
    <w:p w14:paraId="7CDDC473" w14:textId="0E2E5A62" w:rsidR="002D371E" w:rsidRPr="00F842E1" w:rsidRDefault="00F842E1" w:rsidP="00F842E1">
      <w:pPr>
        <w:spacing w:before="160" w:line="276" w:lineRule="auto"/>
        <w:ind w:left="360"/>
        <w:rPr>
          <w:b/>
          <w:bCs/>
          <w:sz w:val="22"/>
          <w:szCs w:val="22"/>
        </w:rPr>
      </w:pPr>
      <w:r w:rsidRPr="00F842E1">
        <w:rPr>
          <w:b/>
          <w:bCs/>
          <w:sz w:val="22"/>
          <w:szCs w:val="22"/>
        </w:rPr>
        <w:t>NODER</w:t>
      </w:r>
      <w:r w:rsidR="005F701C" w:rsidRPr="00F842E1">
        <w:rPr>
          <w:b/>
          <w:bCs/>
          <w:sz w:val="22"/>
          <w:szCs w:val="22"/>
        </w:rPr>
        <w:t>:</w:t>
      </w:r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ni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ellir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cynyddu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maint</w:t>
      </w:r>
      <w:proofErr w:type="spellEnd"/>
      <w:r w:rsidRPr="00F842E1">
        <w:rPr>
          <w:b/>
          <w:bCs/>
          <w:sz w:val="22"/>
          <w:szCs w:val="22"/>
        </w:rPr>
        <w:t xml:space="preserve"> y grant a </w:t>
      </w:r>
      <w:proofErr w:type="spellStart"/>
      <w:r w:rsidRPr="00F842E1">
        <w:rPr>
          <w:b/>
          <w:bCs/>
          <w:sz w:val="22"/>
          <w:szCs w:val="22"/>
        </w:rPr>
        <w:t>ddyfernir</w:t>
      </w:r>
      <w:proofErr w:type="spellEnd"/>
      <w:r w:rsidRPr="00F842E1">
        <w:rPr>
          <w:b/>
          <w:bCs/>
          <w:sz w:val="22"/>
          <w:szCs w:val="22"/>
        </w:rPr>
        <w:t xml:space="preserve">. </w:t>
      </w:r>
      <w:r w:rsidR="005F701C" w:rsidRPr="00F842E1">
        <w:rPr>
          <w:b/>
          <w:bCs/>
          <w:sz w:val="22"/>
          <w:szCs w:val="22"/>
        </w:rPr>
        <w:t xml:space="preserve"> </w:t>
      </w:r>
    </w:p>
    <w:p w14:paraId="11891BE3" w14:textId="50629618" w:rsidR="00A23296" w:rsidRPr="00F842E1" w:rsidRDefault="00DF66A2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</w:t>
      </w:r>
      <w:r w:rsidR="006A5215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modd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mi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ddechrau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gwario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cynnig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am grant? 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3FF7C60" w14:textId="747F3549" w:rsidR="00A23296" w:rsidRPr="00F842E1" w:rsidRDefault="00A23296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N</w:t>
      </w:r>
      <w:r w:rsidR="00F842E1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a</w:t>
      </w:r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.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Mae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unrhyw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wariant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ymrwymir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iddo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cynnig</w:t>
      </w:r>
      <w:proofErr w:type="spellEnd"/>
      <w:r w:rsidR="00F842E1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grant </w:t>
      </w:r>
      <w:proofErr w:type="spellStart"/>
      <w:r w:rsidR="00F842E1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ysgrifenedig</w:t>
      </w:r>
      <w:proofErr w:type="spellEnd"/>
      <w:r w:rsidR="00F842E1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anghymwys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0B534F76" w14:textId="12EE06C3" w:rsidR="00A23296" w:rsidRPr="00F842E1" w:rsidRDefault="006A5215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24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reolau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caffael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berthnasol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61C1A84" w14:textId="1CC5E815" w:rsidR="00A23296" w:rsidRPr="00F842E1" w:rsidRDefault="00F842E1" w:rsidP="00F842E1">
      <w:p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polisi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caffael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bodoli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ymgeiswyr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ddilyn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F31F9B7" w14:textId="5D347137" w:rsidR="00A23296" w:rsidRPr="00F842E1" w:rsidRDefault="00F842E1" w:rsidP="00F842E1">
      <w:pPr>
        <w:numPr>
          <w:ilvl w:val="0"/>
          <w:numId w:val="21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Hyd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at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£10,000: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1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dyfynbris</w:t>
      </w:r>
      <w:proofErr w:type="spellEnd"/>
    </w:p>
    <w:p w14:paraId="4B45D16C" w14:textId="27047A49" w:rsidR="00A23296" w:rsidRPr="00F842E1" w:rsidRDefault="00A23296" w:rsidP="00F842E1">
      <w:pPr>
        <w:numPr>
          <w:ilvl w:val="0"/>
          <w:numId w:val="21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£10,000–£100,000: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Ceisio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2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</w:t>
      </w:r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dyfynbris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F842E1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1 </w:t>
      </w:r>
    </w:p>
    <w:p w14:paraId="5080044F" w14:textId="2759B668" w:rsidR="00A23296" w:rsidRPr="00F842E1" w:rsidRDefault="00F842E1" w:rsidP="00F842E1">
      <w:pPr>
        <w:numPr>
          <w:ilvl w:val="0"/>
          <w:numId w:val="21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Dros</w:t>
      </w:r>
      <w:r w:rsidR="00A23296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£100,000: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Ceisio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3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dyfynbris</w:t>
      </w:r>
      <w:proofErr w:type="spellEnd"/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cadw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tystiolaeth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 broses 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gwerthusiad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5001496" w14:textId="024313D0" w:rsidR="005F701C" w:rsidRPr="00F842E1" w:rsidRDefault="00F842E1" w:rsidP="00F842E1">
      <w:pPr>
        <w:spacing w:before="160" w:line="276" w:lineRule="auto"/>
        <w:ind w:left="360"/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Gweler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y Meini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Prawf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Chanllawiau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manylion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llawn</w:t>
      </w:r>
      <w:proofErr w:type="spellEnd"/>
      <w:r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. </w:t>
      </w:r>
      <w:r w:rsidR="005F701C" w:rsidRPr="00F842E1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871D72" w14:textId="467686BF" w:rsidR="00A23296" w:rsidRPr="00F842E1" w:rsidRDefault="006A5215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</w:t>
      </w:r>
      <w:r w:rsidR="00DF66A2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5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Beth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arall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mae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ymgeiswyr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4AA9A06" w14:textId="49C1EC67" w:rsidR="00F842E1" w:rsidRDefault="00F842E1" w:rsidP="00F842E1">
      <w:pPr>
        <w:numPr>
          <w:ilvl w:val="0"/>
          <w:numId w:val="23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bod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modd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cyllido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holl</w:t>
      </w:r>
      <w:proofErr w:type="spellEnd"/>
      <w:r w:rsidR="00F21D9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ost</w:t>
      </w:r>
      <w:r w:rsidR="00F21D9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au'r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gynnwys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TAW)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ymlaen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llaw</w:t>
      </w:r>
      <w:proofErr w:type="spellEnd"/>
    </w:p>
    <w:p w14:paraId="7FA2F657" w14:textId="77777777" w:rsidR="00EE06D6" w:rsidRDefault="00F842E1" w:rsidP="00F842E1">
      <w:pPr>
        <w:numPr>
          <w:ilvl w:val="0"/>
          <w:numId w:val="23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cael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caniatâd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cynllunio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le (neu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mewn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cyflwr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pur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ddatblygedig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)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Panel </w:t>
      </w:r>
      <w:proofErr w:type="spellStart"/>
      <w:r w:rsidR="00EE06D6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ystyried</w:t>
      </w:r>
      <w:proofErr w:type="spellEnd"/>
    </w:p>
    <w:p w14:paraId="071C132A" w14:textId="77777777" w:rsidR="00EE06D6" w:rsidRDefault="00EE06D6" w:rsidP="00F842E1">
      <w:pPr>
        <w:numPr>
          <w:ilvl w:val="0"/>
          <w:numId w:val="23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Mae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angen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eiddo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gael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caniatâd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landlord a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phrydles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sy'n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para o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leiaf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3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blynedd</w:t>
      </w:r>
      <w:proofErr w:type="spellEnd"/>
    </w:p>
    <w:p w14:paraId="04A9A323" w14:textId="77777777" w:rsidR="00EE06D6" w:rsidRDefault="00EE06D6" w:rsidP="00F842E1">
      <w:pPr>
        <w:numPr>
          <w:ilvl w:val="0"/>
          <w:numId w:val="23"/>
        </w:numPr>
        <w:spacing w:before="160" w:line="276" w:lineRule="auto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fuddsoddwyr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newydd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sicrhau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eiddo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iddynt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gael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eu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hystyried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A9AF575" w14:textId="77777777" w:rsidR="00EE06D6" w:rsidRPr="00EE06D6" w:rsidRDefault="00EE06D6" w:rsidP="00EE06D6">
      <w:pPr>
        <w:numPr>
          <w:ilvl w:val="0"/>
          <w:numId w:val="23"/>
        </w:num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lastRenderedPageBreak/>
        <w:t>Rhaid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geisiadau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gael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eu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llofnodi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gan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berchennog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partner, neu </w:t>
      </w:r>
      <w:proofErr w:type="spellStart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gyfarwyddwr</w:t>
      </w:r>
      <w:proofErr w:type="spellEnd"/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2D63DC3" w14:textId="19011E4B" w:rsidR="0066313F" w:rsidRPr="00F842E1" w:rsidRDefault="006A5215" w:rsidP="00EE06D6">
      <w:pPr>
        <w:spacing w:before="160" w:line="276" w:lineRule="auto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26</w:t>
      </w:r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66313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all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cwmnïau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newydd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sefydlu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wneud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pan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tystiolaeth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gref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ac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amlwg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gyflawni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ymgorffori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neu 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fyddai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modd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partneriaeth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gyda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sefydliad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</w:p>
    <w:p w14:paraId="1DC20207" w14:textId="02823C4E" w:rsidR="00EE06D6" w:rsidRDefault="0066313F" w:rsidP="00F842E1">
      <w:pPr>
        <w:spacing w:before="160" w:line="276" w:lineRule="auto"/>
        <w:ind w:left="426"/>
        <w:rPr>
          <w:rFonts w:cs="Arial"/>
          <w:sz w:val="22"/>
          <w:szCs w:val="22"/>
        </w:rPr>
      </w:pPr>
      <w:r w:rsidRPr="00F842E1">
        <w:rPr>
          <w:rFonts w:cs="Arial"/>
          <w:sz w:val="22"/>
          <w:szCs w:val="22"/>
        </w:rPr>
        <w:t>N</w:t>
      </w:r>
      <w:r w:rsidR="00EE06D6">
        <w:rPr>
          <w:rFonts w:cs="Arial"/>
          <w:sz w:val="22"/>
          <w:szCs w:val="22"/>
        </w:rPr>
        <w:t xml:space="preserve">a. </w:t>
      </w:r>
      <w:proofErr w:type="spellStart"/>
      <w:r w:rsidR="00EE06D6">
        <w:rPr>
          <w:rFonts w:cs="Arial"/>
          <w:sz w:val="22"/>
          <w:szCs w:val="22"/>
        </w:rPr>
        <w:t>Byddai'n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rhaid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mai'r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cwmni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cyfyngedig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yw'r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F21D94" w:rsidRPr="00F21D94">
        <w:rPr>
          <w:rFonts w:cs="Arial"/>
          <w:sz w:val="22"/>
          <w:szCs w:val="22"/>
        </w:rPr>
        <w:t>ymgeisydd</w:t>
      </w:r>
      <w:proofErr w:type="spellEnd"/>
      <w:r w:rsidR="00F21D94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a'i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fod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wedi</w:t>
      </w:r>
      <w:proofErr w:type="spellEnd"/>
      <w:r w:rsidR="00EE06D6">
        <w:rPr>
          <w:rFonts w:cs="Arial"/>
          <w:sz w:val="22"/>
          <w:szCs w:val="22"/>
        </w:rPr>
        <w:t xml:space="preserve"> bod </w:t>
      </w:r>
      <w:proofErr w:type="spellStart"/>
      <w:r w:rsidR="00EE06D6">
        <w:rPr>
          <w:rFonts w:cs="Arial"/>
          <w:sz w:val="22"/>
          <w:szCs w:val="22"/>
        </w:rPr>
        <w:t>yn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masnachu'n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weithredol</w:t>
      </w:r>
      <w:proofErr w:type="spellEnd"/>
      <w:r w:rsidR="00EE06D6">
        <w:rPr>
          <w:rFonts w:cs="Arial"/>
          <w:sz w:val="22"/>
          <w:szCs w:val="22"/>
        </w:rPr>
        <w:t xml:space="preserve"> </w:t>
      </w:r>
      <w:proofErr w:type="spellStart"/>
      <w:r w:rsidR="00EE06D6">
        <w:rPr>
          <w:rFonts w:cs="Arial"/>
          <w:sz w:val="22"/>
          <w:szCs w:val="22"/>
        </w:rPr>
        <w:t>ers</w:t>
      </w:r>
      <w:proofErr w:type="spellEnd"/>
      <w:r w:rsidR="00EE06D6">
        <w:rPr>
          <w:rFonts w:cs="Arial"/>
          <w:sz w:val="22"/>
          <w:szCs w:val="22"/>
        </w:rPr>
        <w:t xml:space="preserve"> 24 mis. </w:t>
      </w:r>
    </w:p>
    <w:p w14:paraId="2C35A39B" w14:textId="2FA1FB62" w:rsidR="0066313F" w:rsidRPr="00F842E1" w:rsidRDefault="00EE06D6" w:rsidP="00F842E1">
      <w:pPr>
        <w:spacing w:before="160" w:line="276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Dim </w:t>
      </w:r>
      <w:proofErr w:type="spellStart"/>
      <w:r>
        <w:rPr>
          <w:rFonts w:cs="Arial"/>
          <w:sz w:val="22"/>
          <w:szCs w:val="22"/>
        </w:rPr>
        <w:t>ond</w:t>
      </w:r>
      <w:proofErr w:type="spellEnd"/>
      <w:r>
        <w:rPr>
          <w:rFonts w:cs="Arial"/>
          <w:sz w:val="22"/>
          <w:szCs w:val="22"/>
        </w:rPr>
        <w:t xml:space="preserve"> un </w:t>
      </w:r>
      <w:proofErr w:type="spellStart"/>
      <w:r>
        <w:rPr>
          <w:rFonts w:cs="Arial"/>
          <w:sz w:val="22"/>
          <w:szCs w:val="22"/>
        </w:rPr>
        <w:t>busnes</w:t>
      </w:r>
      <w:proofErr w:type="spellEnd"/>
      <w:r>
        <w:rPr>
          <w:rFonts w:cs="Arial"/>
          <w:sz w:val="22"/>
          <w:szCs w:val="22"/>
        </w:rPr>
        <w:t xml:space="preserve"> all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F21D94" w:rsidRPr="00F21D94">
        <w:rPr>
          <w:rFonts w:cs="Arial"/>
          <w:sz w:val="22"/>
          <w:szCs w:val="22"/>
        </w:rPr>
        <w:t>ymgeisydd</w:t>
      </w:r>
      <w:proofErr w:type="spellEnd"/>
      <w:r>
        <w:rPr>
          <w:rFonts w:cs="Arial"/>
          <w:sz w:val="22"/>
          <w:szCs w:val="22"/>
        </w:rPr>
        <w:t xml:space="preserve">, a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iddo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ateb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meini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prawf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perthnasol</w:t>
      </w:r>
      <w:proofErr w:type="spellEnd"/>
    </w:p>
    <w:p w14:paraId="24FBFD08" w14:textId="5FDE81E3" w:rsidR="0066313F" w:rsidRPr="00F842E1" w:rsidRDefault="0066313F" w:rsidP="00F842E1">
      <w:pPr>
        <w:spacing w:before="160" w:line="276" w:lineRule="auto"/>
        <w:ind w:left="426" w:hanging="426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bookmarkStart w:id="0" w:name="_Hlk224921923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27. </w:t>
      </w:r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fyddai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sefydliad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arweiniol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gydlynu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chyflwyno'r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26D66C" w14:textId="14D0207E" w:rsidR="0066313F" w:rsidRPr="00F842E1" w:rsidRDefault="00EE06D6" w:rsidP="00F842E1">
      <w:pPr>
        <w:spacing w:before="160" w:line="276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Nod y </w:t>
      </w:r>
      <w:proofErr w:type="spellStart"/>
      <w:r>
        <w:rPr>
          <w:rFonts w:cs="Arial"/>
          <w:sz w:val="22"/>
          <w:szCs w:val="22"/>
        </w:rPr>
        <w:t>gronfa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cefnogi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twf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busnes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cais</w:t>
      </w:r>
      <w:proofErr w:type="spellEnd"/>
      <w:r>
        <w:rPr>
          <w:rFonts w:cs="Arial"/>
          <w:sz w:val="22"/>
          <w:szCs w:val="22"/>
        </w:rPr>
        <w:t xml:space="preserve">. Dim </w:t>
      </w:r>
      <w:proofErr w:type="spellStart"/>
      <w:r>
        <w:rPr>
          <w:rFonts w:cs="Arial"/>
          <w:sz w:val="22"/>
          <w:szCs w:val="22"/>
        </w:rPr>
        <w:t>ond</w:t>
      </w:r>
      <w:proofErr w:type="spellEnd"/>
      <w:r>
        <w:rPr>
          <w:rFonts w:cs="Arial"/>
          <w:sz w:val="22"/>
          <w:szCs w:val="22"/>
        </w:rPr>
        <w:t xml:space="preserve"> un </w:t>
      </w:r>
      <w:proofErr w:type="spellStart"/>
      <w:r>
        <w:rPr>
          <w:rFonts w:cs="Arial"/>
          <w:sz w:val="22"/>
          <w:szCs w:val="22"/>
        </w:rPr>
        <w:t>busnes</w:t>
      </w:r>
      <w:proofErr w:type="spellEnd"/>
      <w:r>
        <w:rPr>
          <w:rFonts w:cs="Arial"/>
          <w:sz w:val="22"/>
          <w:szCs w:val="22"/>
        </w:rPr>
        <w:t xml:space="preserve"> all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F21D94" w:rsidRPr="00F21D94">
        <w:rPr>
          <w:rFonts w:cs="Arial"/>
          <w:sz w:val="22"/>
          <w:szCs w:val="22"/>
        </w:rPr>
        <w:t>ymgeisydd</w:t>
      </w:r>
      <w:proofErr w:type="spellEnd"/>
      <w:r>
        <w:rPr>
          <w:rFonts w:cs="Arial"/>
          <w:sz w:val="22"/>
          <w:szCs w:val="22"/>
        </w:rPr>
        <w:t xml:space="preserve">, a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iddo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ateb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meini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prawf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perthnasol</w:t>
      </w:r>
      <w:proofErr w:type="spellEnd"/>
    </w:p>
    <w:p w14:paraId="490B9908" w14:textId="4F076FC3" w:rsidR="0066313F" w:rsidRPr="00F842E1" w:rsidRDefault="0066313F" w:rsidP="00F842E1">
      <w:pPr>
        <w:spacing w:before="160" w:line="276" w:lineRule="auto"/>
        <w:ind w:left="426" w:hanging="426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28.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all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busnes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eisoes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</w:t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</w:t>
      </w:r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grant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un o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gronfeydd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eraill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Tata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</w:p>
    <w:p w14:paraId="52A369EB" w14:textId="0AA19575" w:rsidR="0066313F" w:rsidRPr="00EE06D6" w:rsidRDefault="00EE06D6" w:rsidP="00EE06D6">
      <w:pPr>
        <w:spacing w:before="160" w:line="276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Gall,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amod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busnes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arfaethedig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ateb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meini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prawf</w:t>
      </w:r>
      <w:proofErr w:type="spellEnd"/>
      <w:r>
        <w:rPr>
          <w:rFonts w:cs="Arial"/>
          <w:sz w:val="22"/>
          <w:szCs w:val="22"/>
        </w:rPr>
        <w:t xml:space="preserve">. </w:t>
      </w:r>
      <w:r w:rsidR="0066313F" w:rsidRPr="00F842E1">
        <w:rPr>
          <w:rFonts w:cs="Arial"/>
          <w:sz w:val="22"/>
          <w:szCs w:val="22"/>
        </w:rPr>
        <w:t xml:space="preserve"> </w:t>
      </w:r>
    </w:p>
    <w:p w14:paraId="0F8C31AF" w14:textId="1C5F88CA" w:rsidR="0066313F" w:rsidRPr="00F842E1" w:rsidRDefault="0066313F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29.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buddsoddiadau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cyfalaf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refeniw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ôl-</w:t>
      </w:r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gaffael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i'w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hariannu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pan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fo'r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caffael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digwydd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atal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busnes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rhag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cau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a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gwarchod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cyflo</w:t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</w:t>
      </w:r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aeth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lleol</w:t>
      </w:r>
      <w:proofErr w:type="spellEnd"/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</w:p>
    <w:p w14:paraId="7E1358D6" w14:textId="4DD51B59" w:rsidR="0066313F" w:rsidRPr="00F842E1" w:rsidRDefault="0066313F" w:rsidP="00F842E1">
      <w:pPr>
        <w:tabs>
          <w:tab w:val="left" w:pos="1354"/>
        </w:tabs>
        <w:spacing w:before="160" w:line="276" w:lineRule="auto"/>
        <w:ind w:left="425" w:hanging="425"/>
        <w:rPr>
          <w:rFonts w:cs="Arial"/>
          <w:sz w:val="22"/>
          <w:szCs w:val="22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spellStart"/>
      <w:r w:rsidR="00982509">
        <w:rPr>
          <w:rFonts w:cs="Arial"/>
          <w:sz w:val="22"/>
          <w:szCs w:val="22"/>
        </w:rPr>
        <w:t>Ydy</w:t>
      </w:r>
      <w:proofErr w:type="spellEnd"/>
      <w:r w:rsidR="00982509">
        <w:rPr>
          <w:rFonts w:cs="Arial"/>
          <w:sz w:val="22"/>
          <w:szCs w:val="22"/>
        </w:rPr>
        <w:t xml:space="preserve">, </w:t>
      </w:r>
      <w:proofErr w:type="spellStart"/>
      <w:r w:rsidR="00982509">
        <w:rPr>
          <w:rFonts w:cs="Arial"/>
          <w:sz w:val="22"/>
          <w:szCs w:val="22"/>
        </w:rPr>
        <w:t>gallai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gwariant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cyfalaf</w:t>
      </w:r>
      <w:proofErr w:type="spellEnd"/>
      <w:r w:rsidR="00982509">
        <w:rPr>
          <w:rFonts w:cs="Arial"/>
          <w:sz w:val="22"/>
          <w:szCs w:val="22"/>
        </w:rPr>
        <w:t xml:space="preserve"> a </w:t>
      </w:r>
      <w:proofErr w:type="spellStart"/>
      <w:r w:rsidR="00982509">
        <w:rPr>
          <w:rFonts w:cs="Arial"/>
          <w:sz w:val="22"/>
          <w:szCs w:val="22"/>
        </w:rPr>
        <w:t>refeniw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ôl-gaffael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cymwys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sy'n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cefnogi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F21D94" w:rsidRPr="00F21D94">
        <w:rPr>
          <w:rFonts w:cs="Arial"/>
          <w:sz w:val="22"/>
          <w:szCs w:val="22"/>
        </w:rPr>
        <w:t>cynllun</w:t>
      </w:r>
      <w:proofErr w:type="spellEnd"/>
      <w:r w:rsidR="00F21D94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twf</w:t>
      </w:r>
      <w:proofErr w:type="spellEnd"/>
      <w:r w:rsidR="00982509">
        <w:rPr>
          <w:rFonts w:cs="Arial"/>
          <w:sz w:val="22"/>
          <w:szCs w:val="22"/>
        </w:rPr>
        <w:t xml:space="preserve"> ac </w:t>
      </w:r>
      <w:proofErr w:type="spellStart"/>
      <w:r w:rsidR="00982509">
        <w:rPr>
          <w:rFonts w:cs="Arial"/>
          <w:sz w:val="22"/>
          <w:szCs w:val="22"/>
        </w:rPr>
        <w:t>sy'n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creu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swyddi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newydd</w:t>
      </w:r>
      <w:proofErr w:type="spellEnd"/>
      <w:r w:rsidR="00982509">
        <w:rPr>
          <w:rFonts w:cs="Arial"/>
          <w:sz w:val="22"/>
          <w:szCs w:val="22"/>
        </w:rPr>
        <w:t xml:space="preserve">, </w:t>
      </w:r>
      <w:proofErr w:type="spellStart"/>
      <w:r w:rsidR="00982509">
        <w:rPr>
          <w:rFonts w:cs="Arial"/>
          <w:sz w:val="22"/>
          <w:szCs w:val="22"/>
        </w:rPr>
        <w:t>gael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ei</w:t>
      </w:r>
      <w:proofErr w:type="spellEnd"/>
      <w:r w:rsidR="00982509">
        <w:rPr>
          <w:rFonts w:cs="Arial"/>
          <w:sz w:val="22"/>
          <w:szCs w:val="22"/>
        </w:rPr>
        <w:t xml:space="preserve"> </w:t>
      </w:r>
      <w:proofErr w:type="spellStart"/>
      <w:r w:rsidR="00982509">
        <w:rPr>
          <w:rFonts w:cs="Arial"/>
          <w:sz w:val="22"/>
          <w:szCs w:val="22"/>
        </w:rPr>
        <w:t>ystyried</w:t>
      </w:r>
      <w:proofErr w:type="spellEnd"/>
      <w:r w:rsidR="00982509">
        <w:rPr>
          <w:rFonts w:cs="Arial"/>
          <w:sz w:val="22"/>
          <w:szCs w:val="22"/>
        </w:rPr>
        <w:t xml:space="preserve">. </w:t>
      </w:r>
    </w:p>
    <w:p w14:paraId="50FF207E" w14:textId="18FCB28C" w:rsidR="0066313F" w:rsidRPr="00F842E1" w:rsidRDefault="0066313F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30.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r w:rsidR="00982509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</w:t>
      </w:r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ll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costau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staff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trosglwyddo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dan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TUPE</w:t>
      </w:r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cynnwys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fel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gwariant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refeniw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cymwys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pan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fo'r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staff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hynny'n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ymgysylltu'n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uniongyrchol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â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darparu'r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twf </w:t>
      </w:r>
      <w:proofErr w:type="gramStart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ariannwy</w:t>
      </w:r>
      <w:proofErr w:type="spellEnd"/>
      <w:r w:rsidR="00496BA0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d? </w:t>
      </w:r>
    </w:p>
    <w:p w14:paraId="668E570A" w14:textId="1A917495" w:rsidR="0066313F" w:rsidRPr="00F842E1" w:rsidRDefault="0066313F" w:rsidP="00F842E1">
      <w:pPr>
        <w:tabs>
          <w:tab w:val="left" w:pos="1354"/>
        </w:tabs>
        <w:spacing w:before="160" w:line="276" w:lineRule="auto"/>
        <w:ind w:left="425" w:hanging="425"/>
        <w:rPr>
          <w:rFonts w:cs="Arial"/>
          <w:sz w:val="22"/>
          <w:szCs w:val="22"/>
        </w:rPr>
      </w:pPr>
      <w:r w:rsidRPr="00F842E1">
        <w:rPr>
          <w:rFonts w:cs="Arial"/>
          <w:sz w:val="22"/>
          <w:szCs w:val="22"/>
        </w:rPr>
        <w:tab/>
        <w:t>N</w:t>
      </w:r>
      <w:r w:rsidR="00496BA0">
        <w:rPr>
          <w:rFonts w:cs="Arial"/>
          <w:sz w:val="22"/>
          <w:szCs w:val="22"/>
        </w:rPr>
        <w:t>a</w:t>
      </w:r>
      <w:r w:rsidRPr="00F842E1">
        <w:rPr>
          <w:rFonts w:cs="Arial"/>
          <w:sz w:val="22"/>
          <w:szCs w:val="22"/>
        </w:rPr>
        <w:t>,</w:t>
      </w:r>
      <w:r w:rsidR="00496BA0">
        <w:rPr>
          <w:rFonts w:cs="Arial"/>
          <w:sz w:val="22"/>
          <w:szCs w:val="22"/>
        </w:rPr>
        <w:t xml:space="preserve"> </w:t>
      </w:r>
      <w:proofErr w:type="spellStart"/>
      <w:r w:rsidR="00496BA0">
        <w:rPr>
          <w:rFonts w:cs="Arial"/>
          <w:sz w:val="22"/>
          <w:szCs w:val="22"/>
        </w:rPr>
        <w:t>mae</w:t>
      </w:r>
      <w:proofErr w:type="spellEnd"/>
      <w:r w:rsidR="00496BA0">
        <w:rPr>
          <w:rFonts w:cs="Arial"/>
          <w:sz w:val="22"/>
          <w:szCs w:val="22"/>
        </w:rPr>
        <w:t xml:space="preserve"> </w:t>
      </w:r>
      <w:proofErr w:type="spellStart"/>
      <w:r w:rsidR="00496BA0">
        <w:rPr>
          <w:rFonts w:cs="Arial"/>
          <w:sz w:val="22"/>
          <w:szCs w:val="22"/>
        </w:rPr>
        <w:t>costau</w:t>
      </w:r>
      <w:proofErr w:type="spellEnd"/>
      <w:r w:rsidR="00496BA0">
        <w:rPr>
          <w:rFonts w:cs="Arial"/>
          <w:sz w:val="22"/>
          <w:szCs w:val="22"/>
        </w:rPr>
        <w:t xml:space="preserve"> staff </w:t>
      </w:r>
      <w:proofErr w:type="spellStart"/>
      <w:r w:rsidR="00496BA0">
        <w:rPr>
          <w:rFonts w:cs="Arial"/>
          <w:sz w:val="22"/>
          <w:szCs w:val="22"/>
        </w:rPr>
        <w:t>h.y</w:t>
      </w:r>
      <w:proofErr w:type="spellEnd"/>
      <w:r w:rsidR="00496BA0">
        <w:rPr>
          <w:rFonts w:cs="Arial"/>
          <w:sz w:val="22"/>
          <w:szCs w:val="22"/>
        </w:rPr>
        <w:t xml:space="preserve">. </w:t>
      </w:r>
      <w:proofErr w:type="spellStart"/>
      <w:r w:rsidR="00496BA0">
        <w:rPr>
          <w:rFonts w:cs="Arial"/>
          <w:sz w:val="22"/>
          <w:szCs w:val="22"/>
        </w:rPr>
        <w:t>cyflogau</w:t>
      </w:r>
      <w:proofErr w:type="spellEnd"/>
      <w:r w:rsidR="00496BA0">
        <w:rPr>
          <w:rFonts w:cs="Arial"/>
          <w:sz w:val="22"/>
          <w:szCs w:val="22"/>
        </w:rPr>
        <w:t xml:space="preserve"> / </w:t>
      </w:r>
      <w:proofErr w:type="spellStart"/>
      <w:r w:rsidR="00496BA0">
        <w:rPr>
          <w:rFonts w:cs="Arial"/>
          <w:sz w:val="22"/>
          <w:szCs w:val="22"/>
        </w:rPr>
        <w:t>tâl</w:t>
      </w:r>
      <w:proofErr w:type="spellEnd"/>
      <w:r w:rsidR="00496BA0">
        <w:rPr>
          <w:rFonts w:cs="Arial"/>
          <w:sz w:val="22"/>
          <w:szCs w:val="22"/>
        </w:rPr>
        <w:t xml:space="preserve"> </w:t>
      </w:r>
      <w:proofErr w:type="spellStart"/>
      <w:r w:rsidR="00496BA0">
        <w:rPr>
          <w:rFonts w:cs="Arial"/>
          <w:sz w:val="22"/>
          <w:szCs w:val="22"/>
        </w:rPr>
        <w:t>yn</w:t>
      </w:r>
      <w:proofErr w:type="spellEnd"/>
      <w:r w:rsidR="00496BA0">
        <w:rPr>
          <w:rFonts w:cs="Arial"/>
          <w:sz w:val="22"/>
          <w:szCs w:val="22"/>
        </w:rPr>
        <w:t xml:space="preserve"> </w:t>
      </w:r>
      <w:proofErr w:type="spellStart"/>
      <w:r w:rsidR="00496BA0">
        <w:rPr>
          <w:rFonts w:cs="Arial"/>
          <w:sz w:val="22"/>
          <w:szCs w:val="22"/>
        </w:rPr>
        <w:t>anghymwys</w:t>
      </w:r>
      <w:proofErr w:type="spellEnd"/>
      <w:r w:rsidR="00496BA0">
        <w:rPr>
          <w:rFonts w:cs="Arial"/>
          <w:sz w:val="22"/>
          <w:szCs w:val="22"/>
        </w:rPr>
        <w:t xml:space="preserve">. </w:t>
      </w:r>
      <w:r w:rsidRPr="00F842E1">
        <w:rPr>
          <w:rFonts w:cs="Arial"/>
          <w:sz w:val="22"/>
          <w:szCs w:val="22"/>
        </w:rPr>
        <w:t xml:space="preserve"> </w:t>
      </w:r>
    </w:p>
    <w:p w14:paraId="7DAE0F98" w14:textId="45761CBB" w:rsidR="0066313F" w:rsidRPr="00F842E1" w:rsidRDefault="0066313F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31</w:t>
      </w:r>
      <w:r w:rsidRPr="00F842E1">
        <w:rPr>
          <w:rFonts w:cs="Arial"/>
          <w:sz w:val="22"/>
          <w:szCs w:val="22"/>
        </w:rPr>
        <w:t>.</w:t>
      </w:r>
      <w:r w:rsidRPr="00F842E1">
        <w:rPr>
          <w:rFonts w:cs="Arial"/>
          <w:sz w:val="22"/>
          <w:szCs w:val="22"/>
        </w:rPr>
        <w:tab/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Yn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achos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gweld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buddsoddiad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ôl-gaffael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cam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hwn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beth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yw'r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amserlen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arferol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gram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un pen</w:t>
      </w:r>
      <w:proofErr w:type="gram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i'r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llall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o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gyflwyno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drwodd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gymeradwyo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grant, er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mwyn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allu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cynllunio'n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briodol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99928D1" w14:textId="1786C4FD" w:rsidR="0066313F" w:rsidRPr="00F842E1" w:rsidRDefault="00EE06D6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Ymdrinnir</w:t>
      </w:r>
      <w:proofErr w:type="spellEnd"/>
      <w:r>
        <w:rPr>
          <w:rFonts w:cs="Arial"/>
          <w:sz w:val="22"/>
          <w:szCs w:val="22"/>
        </w:rPr>
        <w:t xml:space="preserve"> â </w:t>
      </w:r>
      <w:proofErr w:type="spellStart"/>
      <w:r>
        <w:rPr>
          <w:rFonts w:cs="Arial"/>
          <w:sz w:val="22"/>
          <w:szCs w:val="22"/>
        </w:rPr>
        <w:t>hyn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y FAQs </w:t>
      </w:r>
      <w:proofErr w:type="spellStart"/>
      <w:r>
        <w:rPr>
          <w:rFonts w:cs="Arial"/>
          <w:sz w:val="22"/>
          <w:szCs w:val="22"/>
        </w:rPr>
        <w:t>fel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ganlyn</w:t>
      </w:r>
      <w:proofErr w:type="spellEnd"/>
      <w:r>
        <w:rPr>
          <w:rFonts w:cs="Arial"/>
          <w:sz w:val="22"/>
          <w:szCs w:val="22"/>
        </w:rPr>
        <w:t xml:space="preserve">: </w:t>
      </w:r>
      <w:r w:rsidR="0066313F" w:rsidRPr="00F842E1">
        <w:rPr>
          <w:rFonts w:cs="Arial"/>
          <w:sz w:val="22"/>
          <w:szCs w:val="22"/>
        </w:rPr>
        <w:t xml:space="preserve"> </w:t>
      </w:r>
    </w:p>
    <w:p w14:paraId="23BF914D" w14:textId="4CACB2AE" w:rsidR="0066313F" w:rsidRPr="00F842E1" w:rsidRDefault="0066313F" w:rsidP="00F842E1">
      <w:pPr>
        <w:spacing w:before="160" w:line="276" w:lineRule="auto"/>
        <w:ind w:firstLine="425"/>
        <w:rPr>
          <w:rFonts w:cs="Arial"/>
          <w:b/>
          <w:bCs/>
          <w:sz w:val="22"/>
          <w:szCs w:val="22"/>
        </w:rPr>
      </w:pPr>
      <w:r w:rsidRPr="00F842E1">
        <w:rPr>
          <w:rFonts w:cs="Arial"/>
          <w:b/>
          <w:bCs/>
          <w:sz w:val="22"/>
          <w:szCs w:val="22"/>
        </w:rPr>
        <w:t xml:space="preserve">13. </w:t>
      </w:r>
      <w:r w:rsidR="00F21D94">
        <w:rPr>
          <w:rFonts w:cs="Arial"/>
          <w:b/>
          <w:bCs/>
          <w:sz w:val="22"/>
          <w:szCs w:val="22"/>
        </w:rPr>
        <w:t xml:space="preserve">Beth </w:t>
      </w:r>
      <w:proofErr w:type="spellStart"/>
      <w:r w:rsidR="00F21D94">
        <w:rPr>
          <w:rFonts w:cs="Arial"/>
          <w:b/>
          <w:bCs/>
          <w:sz w:val="22"/>
          <w:szCs w:val="22"/>
        </w:rPr>
        <w:t>yw'r</w:t>
      </w:r>
      <w:proofErr w:type="spellEnd"/>
      <w:r w:rsidR="00F21D9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F21D94">
        <w:rPr>
          <w:rFonts w:cs="Arial"/>
          <w:b/>
          <w:bCs/>
          <w:sz w:val="22"/>
          <w:szCs w:val="22"/>
        </w:rPr>
        <w:t>amserlenni</w:t>
      </w:r>
      <w:proofErr w:type="spellEnd"/>
      <w:r w:rsidR="00F21D9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F21D94">
        <w:rPr>
          <w:rFonts w:cs="Arial"/>
          <w:b/>
          <w:bCs/>
          <w:sz w:val="22"/>
          <w:szCs w:val="22"/>
        </w:rPr>
        <w:t>rhaglen</w:t>
      </w:r>
      <w:proofErr w:type="spellEnd"/>
      <w:r w:rsidR="00F21D9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F21D94">
        <w:rPr>
          <w:rFonts w:cs="Arial"/>
          <w:b/>
          <w:bCs/>
          <w:sz w:val="22"/>
          <w:szCs w:val="22"/>
        </w:rPr>
        <w:t>allweddol</w:t>
      </w:r>
      <w:proofErr w:type="spellEnd"/>
      <w:r w:rsidR="00F21D94">
        <w:rPr>
          <w:rFonts w:cs="Arial"/>
          <w:b/>
          <w:bCs/>
          <w:sz w:val="22"/>
          <w:szCs w:val="22"/>
        </w:rPr>
        <w:t xml:space="preserve">? </w:t>
      </w:r>
      <w:r w:rsidRPr="00F842E1">
        <w:rPr>
          <w:rFonts w:cs="Arial"/>
          <w:b/>
          <w:bCs/>
          <w:sz w:val="22"/>
          <w:szCs w:val="22"/>
        </w:rPr>
        <w:t xml:space="preserve"> </w:t>
      </w:r>
    </w:p>
    <w:p w14:paraId="47D85457" w14:textId="13F4B123" w:rsidR="00F21D94" w:rsidRPr="00F842E1" w:rsidRDefault="00F21D94" w:rsidP="00F21D94">
      <w:pPr>
        <w:spacing w:before="16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F842E1">
        <w:rPr>
          <w:sz w:val="22"/>
          <w:szCs w:val="22"/>
        </w:rPr>
        <w:t xml:space="preserve">Yn </w:t>
      </w:r>
      <w:proofErr w:type="spellStart"/>
      <w:r w:rsidRPr="00F842E1">
        <w:rPr>
          <w:sz w:val="22"/>
          <w:szCs w:val="22"/>
        </w:rPr>
        <w:t>seiliedig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ddogfennau</w:t>
      </w:r>
      <w:proofErr w:type="spellEnd"/>
      <w:r w:rsidRPr="00F842E1">
        <w:rPr>
          <w:sz w:val="22"/>
          <w:szCs w:val="22"/>
        </w:rPr>
        <w:t xml:space="preserve"> </w:t>
      </w:r>
      <w:proofErr w:type="gramStart"/>
      <w:r w:rsidRPr="00F842E1">
        <w:rPr>
          <w:sz w:val="22"/>
          <w:szCs w:val="22"/>
        </w:rPr>
        <w:t>a</w:t>
      </w:r>
      <w:proofErr w:type="gram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ardystiwyd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gan</w:t>
      </w:r>
      <w:proofErr w:type="spellEnd"/>
      <w:r w:rsidRPr="00F842E1">
        <w:rPr>
          <w:sz w:val="22"/>
          <w:szCs w:val="22"/>
        </w:rPr>
        <w:t xml:space="preserve"> y </w:t>
      </w:r>
      <w:proofErr w:type="spellStart"/>
      <w:r w:rsidRPr="00F842E1">
        <w:rPr>
          <w:sz w:val="22"/>
          <w:szCs w:val="22"/>
        </w:rPr>
        <w:t>Bwrdd</w:t>
      </w:r>
      <w:proofErr w:type="spellEnd"/>
      <w:r w:rsidRPr="00F842E1">
        <w:rPr>
          <w:sz w:val="22"/>
          <w:szCs w:val="22"/>
        </w:rPr>
        <w:t xml:space="preserve"> a </w:t>
      </w:r>
      <w:proofErr w:type="spellStart"/>
      <w:r w:rsidRPr="00F842E1">
        <w:rPr>
          <w:sz w:val="22"/>
          <w:szCs w:val="22"/>
        </w:rPr>
        <w:t>chymeradwyaeth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fewnol</w:t>
      </w:r>
      <w:proofErr w:type="spellEnd"/>
      <w:r w:rsidRPr="00F842E1">
        <w:rPr>
          <w:sz w:val="22"/>
          <w:szCs w:val="22"/>
        </w:rPr>
        <w:t xml:space="preserve">:  </w:t>
      </w:r>
    </w:p>
    <w:p w14:paraId="51286738" w14:textId="77777777" w:rsidR="00F21D94" w:rsidRPr="00F842E1" w:rsidRDefault="00F21D94" w:rsidP="00F21D94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Lansio'r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Alwad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Agored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Wythnos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cychwyn</w:t>
      </w:r>
      <w:proofErr w:type="spellEnd"/>
      <w:r w:rsidRPr="00F842E1">
        <w:rPr>
          <w:sz w:val="22"/>
          <w:szCs w:val="22"/>
        </w:rPr>
        <w:t xml:space="preserve"> 16 Mawrth 2026 </w:t>
      </w:r>
    </w:p>
    <w:p w14:paraId="160CB27A" w14:textId="77777777" w:rsidR="00F21D94" w:rsidRPr="00F842E1" w:rsidRDefault="00F21D94" w:rsidP="00F21D94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Dyddiad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cau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b/>
          <w:bCs/>
          <w:sz w:val="22"/>
          <w:szCs w:val="22"/>
        </w:rPr>
        <w:t>Gwener</w:t>
      </w:r>
      <w:proofErr w:type="spellEnd"/>
      <w:r w:rsidRPr="00F842E1">
        <w:rPr>
          <w:b/>
          <w:bCs/>
          <w:sz w:val="22"/>
          <w:szCs w:val="22"/>
        </w:rPr>
        <w:t xml:space="preserve"> 15 Mai 2026 </w:t>
      </w:r>
      <w:r w:rsidRPr="00F842E1">
        <w:rPr>
          <w:sz w:val="22"/>
          <w:szCs w:val="22"/>
        </w:rPr>
        <w:t>(</w:t>
      </w:r>
      <w:proofErr w:type="spellStart"/>
      <w:r w:rsidRPr="00F842E1">
        <w:rPr>
          <w:sz w:val="22"/>
          <w:szCs w:val="22"/>
        </w:rPr>
        <w:t>ymestynnwyd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ystyried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gwyliau</w:t>
      </w:r>
      <w:proofErr w:type="spellEnd"/>
      <w:r w:rsidRPr="00F842E1">
        <w:rPr>
          <w:sz w:val="22"/>
          <w:szCs w:val="22"/>
        </w:rPr>
        <w:t xml:space="preserve"> banc y </w:t>
      </w:r>
      <w:proofErr w:type="spellStart"/>
      <w:r w:rsidRPr="00F842E1">
        <w:rPr>
          <w:sz w:val="22"/>
          <w:szCs w:val="22"/>
        </w:rPr>
        <w:t>Pasg</w:t>
      </w:r>
      <w:proofErr w:type="spellEnd"/>
      <w:r w:rsidRPr="00F842E1">
        <w:rPr>
          <w:sz w:val="22"/>
          <w:szCs w:val="22"/>
        </w:rPr>
        <w:t xml:space="preserve"> a Mai) </w:t>
      </w:r>
    </w:p>
    <w:p w14:paraId="0027B1B7" w14:textId="77777777" w:rsidR="00F21D94" w:rsidRPr="00F842E1" w:rsidRDefault="00F21D94" w:rsidP="00F21D94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r w:rsidRPr="00F842E1">
        <w:rPr>
          <w:b/>
          <w:bCs/>
          <w:sz w:val="22"/>
          <w:szCs w:val="22"/>
        </w:rPr>
        <w:t xml:space="preserve">Ail </w:t>
      </w:r>
      <w:proofErr w:type="spellStart"/>
      <w:r w:rsidRPr="00F842E1">
        <w:rPr>
          <w:b/>
          <w:bCs/>
          <w:sz w:val="22"/>
          <w:szCs w:val="22"/>
        </w:rPr>
        <w:t>alwad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agored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posib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Gorffennaf</w:t>
      </w:r>
      <w:proofErr w:type="spellEnd"/>
      <w:r w:rsidRPr="00F842E1">
        <w:rPr>
          <w:sz w:val="22"/>
          <w:szCs w:val="22"/>
        </w:rPr>
        <w:t xml:space="preserve"> 2026, </w:t>
      </w:r>
      <w:proofErr w:type="spellStart"/>
      <w:r w:rsidRPr="00F842E1">
        <w:rPr>
          <w:sz w:val="22"/>
          <w:szCs w:val="22"/>
        </w:rPr>
        <w:t>os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oes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arian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weddill</w:t>
      </w:r>
      <w:proofErr w:type="spellEnd"/>
      <w:r w:rsidRPr="00F842E1">
        <w:rPr>
          <w:sz w:val="22"/>
          <w:szCs w:val="22"/>
        </w:rPr>
        <w:t xml:space="preserve"> </w:t>
      </w:r>
    </w:p>
    <w:p w14:paraId="0DD96039" w14:textId="77777777" w:rsidR="00F21D94" w:rsidRPr="00F842E1" w:rsidRDefault="00F21D94" w:rsidP="00F21D94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Clustnodi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pob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arian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erbyn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r w:rsidRPr="00F842E1">
        <w:rPr>
          <w:sz w:val="22"/>
          <w:szCs w:val="22"/>
        </w:rPr>
        <w:t>Mawrth 2027</w:t>
      </w:r>
    </w:p>
    <w:p w14:paraId="674D1AA9" w14:textId="77777777" w:rsidR="00F21D94" w:rsidRPr="00F842E1" w:rsidRDefault="00F21D94" w:rsidP="00F21D94">
      <w:pPr>
        <w:numPr>
          <w:ilvl w:val="0"/>
          <w:numId w:val="5"/>
        </w:numPr>
        <w:spacing w:before="160" w:line="276" w:lineRule="auto"/>
        <w:rPr>
          <w:sz w:val="22"/>
          <w:szCs w:val="22"/>
        </w:rPr>
      </w:pPr>
      <w:proofErr w:type="spellStart"/>
      <w:r w:rsidRPr="00F842E1">
        <w:rPr>
          <w:b/>
          <w:bCs/>
          <w:sz w:val="22"/>
          <w:szCs w:val="22"/>
        </w:rPr>
        <w:t>Cwblhau'r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prosiect</w:t>
      </w:r>
      <w:proofErr w:type="spellEnd"/>
      <w:r w:rsidRPr="00F842E1">
        <w:rPr>
          <w:b/>
          <w:bCs/>
          <w:sz w:val="22"/>
          <w:szCs w:val="22"/>
        </w:rPr>
        <w:t xml:space="preserve"> a </w:t>
      </w:r>
      <w:proofErr w:type="spellStart"/>
      <w:r w:rsidRPr="00F842E1">
        <w:rPr>
          <w:b/>
          <w:bCs/>
          <w:sz w:val="22"/>
          <w:szCs w:val="22"/>
        </w:rPr>
        <w:t>gwario'r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arian</w:t>
      </w:r>
      <w:proofErr w:type="spellEnd"/>
      <w:r w:rsidRPr="00F842E1">
        <w:rPr>
          <w:b/>
          <w:bCs/>
          <w:sz w:val="22"/>
          <w:szCs w:val="22"/>
        </w:rPr>
        <w:t xml:space="preserve"> </w:t>
      </w:r>
      <w:proofErr w:type="spellStart"/>
      <w:r w:rsidRPr="00F842E1">
        <w:rPr>
          <w:b/>
          <w:bCs/>
          <w:sz w:val="22"/>
          <w:szCs w:val="22"/>
        </w:rPr>
        <w:t>erbyn</w:t>
      </w:r>
      <w:proofErr w:type="spellEnd"/>
      <w:r w:rsidRPr="00F842E1">
        <w:rPr>
          <w:b/>
          <w:bCs/>
          <w:sz w:val="22"/>
          <w:szCs w:val="22"/>
        </w:rPr>
        <w:t xml:space="preserve">: </w:t>
      </w:r>
      <w:proofErr w:type="spellStart"/>
      <w:r w:rsidRPr="00F842E1">
        <w:rPr>
          <w:sz w:val="22"/>
          <w:szCs w:val="22"/>
        </w:rPr>
        <w:t>Chwefror</w:t>
      </w:r>
      <w:proofErr w:type="spellEnd"/>
      <w:r w:rsidRPr="00F842E1">
        <w:rPr>
          <w:sz w:val="22"/>
          <w:szCs w:val="22"/>
        </w:rPr>
        <w:t xml:space="preserve"> 2028 </w:t>
      </w:r>
    </w:p>
    <w:p w14:paraId="1404B732" w14:textId="77777777" w:rsidR="00F21D94" w:rsidRPr="00F842E1" w:rsidRDefault="00F21D94" w:rsidP="00F21D94">
      <w:pPr>
        <w:spacing w:before="160" w:line="276" w:lineRule="auto"/>
        <w:ind w:left="360"/>
        <w:rPr>
          <w:sz w:val="22"/>
          <w:szCs w:val="22"/>
        </w:rPr>
      </w:pPr>
      <w:proofErr w:type="spellStart"/>
      <w:r w:rsidRPr="00F842E1">
        <w:rPr>
          <w:sz w:val="22"/>
          <w:szCs w:val="22"/>
        </w:rPr>
        <w:t>Cadarnheir</w:t>
      </w:r>
      <w:proofErr w:type="spellEnd"/>
      <w:r w:rsidRPr="00F842E1">
        <w:rPr>
          <w:sz w:val="22"/>
          <w:szCs w:val="22"/>
        </w:rPr>
        <w:t xml:space="preserve"> yr </w:t>
      </w:r>
      <w:proofErr w:type="spellStart"/>
      <w:r w:rsidRPr="00F842E1">
        <w:rPr>
          <w:sz w:val="22"/>
          <w:szCs w:val="22"/>
        </w:rPr>
        <w:t>amserlenni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hyn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mewn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cyfathrebiadau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llywodraethu'r</w:t>
      </w:r>
      <w:proofErr w:type="spellEnd"/>
      <w:r w:rsidRPr="00F842E1">
        <w:rPr>
          <w:sz w:val="22"/>
          <w:szCs w:val="22"/>
        </w:rPr>
        <w:t xml:space="preserve"> </w:t>
      </w:r>
      <w:proofErr w:type="spellStart"/>
      <w:r w:rsidRPr="00F842E1">
        <w:rPr>
          <w:sz w:val="22"/>
          <w:szCs w:val="22"/>
        </w:rPr>
        <w:t>rhaglen</w:t>
      </w:r>
      <w:proofErr w:type="spellEnd"/>
      <w:r w:rsidRPr="00F842E1">
        <w:rPr>
          <w:sz w:val="22"/>
          <w:szCs w:val="22"/>
        </w:rPr>
        <w:t xml:space="preserve"> </w:t>
      </w:r>
    </w:p>
    <w:p w14:paraId="08FBEFC4" w14:textId="4DA05989" w:rsidR="0066313F" w:rsidRPr="00F842E1" w:rsidRDefault="0066313F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lastRenderedPageBreak/>
        <w:t>31.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Dros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ba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gyfnod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amser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bydd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gwario'r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grant? Ai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rhwng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Mawrth 2027 a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Chwefror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2028?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429F676" w14:textId="5009F433" w:rsidR="0066313F" w:rsidRPr="00F842E1" w:rsidRDefault="00F21D94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Unwaith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llwyddiannus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derbyn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dogfennau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cynnig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cydlofnodi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gallan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ddechrau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gwariant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cytunwyd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fel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manylir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cynnig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C</w:t>
      </w:r>
      <w:r w:rsidR="005F15FB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wefror</w:t>
      </w:r>
      <w:proofErr w:type="spellEnd"/>
      <w:r>
        <w:rPr>
          <w:rFonts w:cs="Arial"/>
          <w:sz w:val="22"/>
          <w:szCs w:val="22"/>
        </w:rPr>
        <w:t xml:space="preserve"> 2028 </w:t>
      </w:r>
      <w:proofErr w:type="spellStart"/>
      <w:r w:rsidR="005F15FB">
        <w:rPr>
          <w:rFonts w:cs="Arial"/>
          <w:sz w:val="22"/>
          <w:szCs w:val="22"/>
        </w:rPr>
        <w:t>yw</w:t>
      </w:r>
      <w:r>
        <w:rPr>
          <w:rFonts w:cs="Arial"/>
          <w:sz w:val="22"/>
          <w:szCs w:val="22"/>
        </w:rPr>
        <w:t>'r</w:t>
      </w:r>
      <w:proofErr w:type="spellEnd"/>
      <w:r>
        <w:rPr>
          <w:rFonts w:cs="Arial"/>
          <w:sz w:val="22"/>
          <w:szCs w:val="22"/>
        </w:rPr>
        <w:t xml:space="preserve"> mis </w:t>
      </w:r>
      <w:proofErr w:type="spellStart"/>
      <w:r>
        <w:rPr>
          <w:rFonts w:cs="Arial"/>
          <w:sz w:val="22"/>
          <w:szCs w:val="22"/>
        </w:rPr>
        <w:t>olaf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modd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brosesu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hawliadau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09BA0001" w14:textId="661ECB29" w:rsidR="0066313F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32.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Pam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fod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amserlen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gwario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hawlio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ond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ymestyn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dros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6 mis? </w:t>
      </w:r>
      <w:r w:rsidR="0066313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DDBD42A" w14:textId="75674B69" w:rsidR="005F15FB" w:rsidRDefault="005F15FB" w:rsidP="00F842E1">
      <w:pPr>
        <w:spacing w:before="160" w:line="276" w:lineRule="auto"/>
        <w:ind w:left="425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spellStart"/>
      <w:r w:rsidRPr="005F15FB">
        <w:rPr>
          <w:rFonts w:cs="Arial"/>
          <w:sz w:val="22"/>
          <w:szCs w:val="22"/>
        </w:rPr>
        <w:t>Mae'r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Amserlen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Gwario</w:t>
      </w:r>
      <w:proofErr w:type="spellEnd"/>
      <w:r w:rsidRPr="005F15FB">
        <w:rPr>
          <w:rFonts w:cs="Arial"/>
          <w:sz w:val="22"/>
          <w:szCs w:val="22"/>
        </w:rPr>
        <w:t xml:space="preserve"> a </w:t>
      </w:r>
      <w:proofErr w:type="spellStart"/>
      <w:r w:rsidRPr="005F15FB">
        <w:rPr>
          <w:rFonts w:cs="Arial"/>
          <w:sz w:val="22"/>
          <w:szCs w:val="22"/>
        </w:rPr>
        <w:t>Hawlio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gael</w:t>
      </w:r>
      <w:proofErr w:type="spellEnd"/>
      <w:r w:rsidRPr="005F15FB">
        <w:rPr>
          <w:rFonts w:cs="Arial"/>
          <w:sz w:val="22"/>
          <w:szCs w:val="22"/>
        </w:rPr>
        <w:t xml:space="preserve"> er </w:t>
      </w:r>
      <w:proofErr w:type="spellStart"/>
      <w:r w:rsidRPr="005F15FB">
        <w:rPr>
          <w:rFonts w:cs="Arial"/>
          <w:sz w:val="22"/>
          <w:szCs w:val="22"/>
        </w:rPr>
        <w:t>mwyn</w:t>
      </w:r>
      <w:proofErr w:type="spellEnd"/>
      <w:r w:rsidRPr="005F15FB">
        <w:rPr>
          <w:rFonts w:cs="Arial"/>
          <w:sz w:val="22"/>
          <w:szCs w:val="22"/>
        </w:rPr>
        <w:t xml:space="preserve"> o </w:t>
      </w:r>
      <w:proofErr w:type="spellStart"/>
      <w:r w:rsidRPr="005F15FB">
        <w:rPr>
          <w:rFonts w:cs="Arial"/>
          <w:sz w:val="22"/>
          <w:szCs w:val="22"/>
        </w:rPr>
        <w:t>ymgeiswyr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ddarparu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amserlen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wario</w:t>
      </w:r>
      <w:proofErr w:type="spellEnd"/>
      <w:r w:rsidRPr="005F15FB">
        <w:rPr>
          <w:rFonts w:cs="Arial"/>
          <w:sz w:val="22"/>
          <w:szCs w:val="22"/>
        </w:rPr>
        <w:t xml:space="preserve"> a </w:t>
      </w:r>
      <w:proofErr w:type="spellStart"/>
      <w:r w:rsidRPr="005F15FB">
        <w:rPr>
          <w:rFonts w:cs="Arial"/>
          <w:sz w:val="22"/>
          <w:szCs w:val="22"/>
        </w:rPr>
        <w:t>hawlio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gredadwy</w:t>
      </w:r>
      <w:proofErr w:type="spellEnd"/>
      <w:r w:rsidRPr="005F15FB">
        <w:rPr>
          <w:rFonts w:cs="Arial"/>
          <w:sz w:val="22"/>
          <w:szCs w:val="22"/>
        </w:rPr>
        <w:t xml:space="preserve"> ac er </w:t>
      </w:r>
      <w:proofErr w:type="spellStart"/>
      <w:r w:rsidRPr="005F15FB">
        <w:rPr>
          <w:rFonts w:cs="Arial"/>
          <w:sz w:val="22"/>
          <w:szCs w:val="22"/>
        </w:rPr>
        <w:t>mwyn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dangos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sut</w:t>
      </w:r>
      <w:proofErr w:type="spellEnd"/>
      <w:r w:rsidRPr="005F15FB">
        <w:rPr>
          <w:rFonts w:cs="Arial"/>
          <w:sz w:val="22"/>
          <w:szCs w:val="22"/>
        </w:rPr>
        <w:t xml:space="preserve"> yr </w:t>
      </w:r>
      <w:proofErr w:type="spellStart"/>
      <w:r w:rsidRPr="005F15FB">
        <w:rPr>
          <w:rFonts w:cs="Arial"/>
          <w:sz w:val="22"/>
          <w:szCs w:val="22"/>
        </w:rPr>
        <w:t>ariennir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hynny</w:t>
      </w:r>
      <w:proofErr w:type="spellEnd"/>
      <w:r w:rsidRPr="005F15FB">
        <w:rPr>
          <w:rFonts w:cs="Arial"/>
          <w:sz w:val="22"/>
          <w:szCs w:val="22"/>
        </w:rPr>
        <w:t xml:space="preserve">. Fe all </w:t>
      </w:r>
      <w:proofErr w:type="spellStart"/>
      <w:r w:rsidRPr="005F15FB">
        <w:rPr>
          <w:rFonts w:cs="Arial"/>
          <w:sz w:val="22"/>
          <w:szCs w:val="22"/>
        </w:rPr>
        <w:t>hyn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ymestyn</w:t>
      </w:r>
      <w:proofErr w:type="spellEnd"/>
      <w:r w:rsidRPr="005F15FB">
        <w:rPr>
          <w:rFonts w:cs="Arial"/>
          <w:sz w:val="22"/>
          <w:szCs w:val="22"/>
        </w:rPr>
        <w:t xml:space="preserve"> y </w:t>
      </w:r>
      <w:proofErr w:type="spellStart"/>
      <w:r w:rsidRPr="005F15FB">
        <w:rPr>
          <w:rFonts w:cs="Arial"/>
          <w:sz w:val="22"/>
          <w:szCs w:val="22"/>
        </w:rPr>
        <w:t>tu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hwnt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i'r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chwe</w:t>
      </w:r>
      <w:proofErr w:type="spellEnd"/>
      <w:r w:rsidRPr="005F15FB">
        <w:rPr>
          <w:rFonts w:cs="Arial"/>
          <w:sz w:val="22"/>
          <w:szCs w:val="22"/>
        </w:rPr>
        <w:t xml:space="preserve"> mis a </w:t>
      </w:r>
      <w:proofErr w:type="spellStart"/>
      <w:r w:rsidRPr="005F15FB">
        <w:rPr>
          <w:rFonts w:cs="Arial"/>
          <w:sz w:val="22"/>
          <w:szCs w:val="22"/>
        </w:rPr>
        <w:t>ddarparwyd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y </w:t>
      </w:r>
      <w:proofErr w:type="spellStart"/>
      <w:r w:rsidRPr="005F15FB">
        <w:rPr>
          <w:rFonts w:cs="Arial"/>
          <w:sz w:val="22"/>
          <w:szCs w:val="22"/>
        </w:rPr>
        <w:t>daenlen</w:t>
      </w:r>
      <w:proofErr w:type="spellEnd"/>
      <w:r w:rsidRPr="005F15FB">
        <w:rPr>
          <w:rFonts w:cs="Arial"/>
          <w:sz w:val="22"/>
          <w:szCs w:val="22"/>
        </w:rPr>
        <w:t xml:space="preserve">, </w:t>
      </w:r>
      <w:proofErr w:type="spellStart"/>
      <w:r w:rsidRPr="005F15FB">
        <w:rPr>
          <w:rFonts w:cs="Arial"/>
          <w:sz w:val="22"/>
          <w:szCs w:val="22"/>
        </w:rPr>
        <w:t>yn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ddibynnol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natur</w:t>
      </w:r>
      <w:proofErr w:type="spellEnd"/>
      <w:r w:rsidRPr="005F15FB">
        <w:rPr>
          <w:rFonts w:cs="Arial"/>
          <w:sz w:val="22"/>
          <w:szCs w:val="22"/>
        </w:rPr>
        <w:t xml:space="preserve"> y </w:t>
      </w:r>
      <w:proofErr w:type="spellStart"/>
      <w:r w:rsidRPr="005F15FB">
        <w:rPr>
          <w:rFonts w:cs="Arial"/>
          <w:sz w:val="22"/>
          <w:szCs w:val="22"/>
        </w:rPr>
        <w:t>prosiect</w:t>
      </w:r>
      <w:proofErr w:type="spellEnd"/>
      <w:r w:rsidRPr="005F15FB">
        <w:rPr>
          <w:rFonts w:cs="Arial"/>
          <w:sz w:val="22"/>
          <w:szCs w:val="22"/>
        </w:rPr>
        <w:t xml:space="preserve">. </w:t>
      </w:r>
      <w:proofErr w:type="spellStart"/>
      <w:r w:rsidRPr="005F15FB">
        <w:rPr>
          <w:rFonts w:cs="Arial"/>
          <w:sz w:val="22"/>
          <w:szCs w:val="22"/>
        </w:rPr>
        <w:t>Bydd</w:t>
      </w:r>
      <w:proofErr w:type="spellEnd"/>
      <w:r w:rsidRPr="005F15FB">
        <w:rPr>
          <w:rFonts w:cs="Arial"/>
          <w:sz w:val="22"/>
          <w:szCs w:val="22"/>
        </w:rPr>
        <w:t xml:space="preserve"> yr </w:t>
      </w:r>
      <w:proofErr w:type="spellStart"/>
      <w:r w:rsidRPr="005F15FB">
        <w:rPr>
          <w:rFonts w:cs="Arial"/>
          <w:sz w:val="22"/>
          <w:szCs w:val="22"/>
        </w:rPr>
        <w:t>amserlen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angenrheidiol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gyfer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cwblhau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prosiect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yn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dibynnu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sawl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ffactor</w:t>
      </w:r>
      <w:proofErr w:type="spellEnd"/>
      <w:r w:rsidRPr="005F15FB">
        <w:rPr>
          <w:rFonts w:cs="Arial"/>
          <w:sz w:val="22"/>
          <w:szCs w:val="22"/>
        </w:rPr>
        <w:t xml:space="preserve">, felly </w:t>
      </w:r>
      <w:proofErr w:type="spellStart"/>
      <w:r w:rsidRPr="005F15FB">
        <w:rPr>
          <w:rFonts w:cs="Arial"/>
          <w:sz w:val="22"/>
          <w:szCs w:val="22"/>
        </w:rPr>
        <w:t>cytunir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amserlen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gyda'r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ymgeiswyr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llwyddiannus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cyn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i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gynnig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gael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ei</w:t>
      </w:r>
      <w:proofErr w:type="spellEnd"/>
      <w:r w:rsidRPr="005F15FB">
        <w:rPr>
          <w:rFonts w:cs="Arial"/>
          <w:sz w:val="22"/>
          <w:szCs w:val="22"/>
        </w:rPr>
        <w:t xml:space="preserve"> </w:t>
      </w:r>
      <w:proofErr w:type="spellStart"/>
      <w:r w:rsidRPr="005F15FB">
        <w:rPr>
          <w:rFonts w:cs="Arial"/>
          <w:sz w:val="22"/>
          <w:szCs w:val="22"/>
        </w:rPr>
        <w:t>wneud</w:t>
      </w:r>
      <w:proofErr w:type="spellEnd"/>
      <w:r w:rsidRPr="005F15FB">
        <w:rPr>
          <w:rFonts w:cs="Arial"/>
          <w:sz w:val="22"/>
          <w:szCs w:val="22"/>
        </w:rPr>
        <w:t xml:space="preserve">.  </w:t>
      </w:r>
    </w:p>
    <w:p w14:paraId="608FEA22" w14:textId="20453F79" w:rsidR="0066313F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33.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ddarparu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dyfynbrisiau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gyfer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gwaith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dros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66313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£5,000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proofErr w:type="gram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unrhyw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F15FB" w:rsidRPr="005F15F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hyblygrwydd</w:t>
      </w:r>
      <w:proofErr w:type="spellEnd"/>
      <w:r w:rsidR="005F15F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o ran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gwaith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i'w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wneud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ymhen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blwyddyn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="0066313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C15F8D7" w14:textId="72ABB2AC" w:rsidR="0066313F" w:rsidRPr="00F842E1" w:rsidRDefault="00F21D94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Oes,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cyflwyno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dyfynbrisiau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pob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gwariant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yr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ydych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chi'n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ceisio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cymorth</w:t>
      </w:r>
      <w:proofErr w:type="spellEnd"/>
      <w:r>
        <w:rPr>
          <w:rFonts w:cs="Arial"/>
          <w:sz w:val="22"/>
          <w:szCs w:val="22"/>
        </w:rPr>
        <w:t xml:space="preserve"> grant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gyda'ch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cais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Cyfrifir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dyfarniad</w:t>
      </w:r>
      <w:proofErr w:type="spellEnd"/>
      <w:r>
        <w:rPr>
          <w:rFonts w:cs="Arial"/>
          <w:sz w:val="22"/>
          <w:szCs w:val="22"/>
        </w:rPr>
        <w:t xml:space="preserve"> grant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erbyn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costau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ddarparwyd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dyfynbrisiau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1C15FE3" w14:textId="1498E77F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34.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Rydyn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ni'n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gwneud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gronfeydd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eraill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Ydych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chi'n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gallu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rhannu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mwy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fanylion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am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fecanwaith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cymhorthdal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grant </w:t>
      </w:r>
      <w:proofErr w:type="spellStart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hwn</w:t>
      </w:r>
      <w:proofErr w:type="spellEnd"/>
      <w:r w:rsidR="00F21D94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2883E9D" w14:textId="17A467F8" w:rsidR="009E4950" w:rsidRPr="00F842E1" w:rsidRDefault="00F21D94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chi </w:t>
      </w:r>
      <w:proofErr w:type="spellStart"/>
      <w:r>
        <w:rPr>
          <w:rFonts w:cs="Arial"/>
          <w:sz w:val="22"/>
          <w:szCs w:val="22"/>
        </w:rPr>
        <w:t>ddatgan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ffurflen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gais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unrhyw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ffynonellau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eraill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gyllid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defnyddio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hwn</w:t>
      </w:r>
      <w:proofErr w:type="spellEnd"/>
      <w:r w:rsidR="009E4950" w:rsidRPr="00F842E1">
        <w:rPr>
          <w:rFonts w:cs="Arial"/>
          <w:sz w:val="22"/>
          <w:szCs w:val="22"/>
        </w:rPr>
        <w:t>.</w:t>
      </w:r>
    </w:p>
    <w:p w14:paraId="010E2A0C" w14:textId="77777777" w:rsidR="00F21D94" w:rsidRDefault="00F21D94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 w:rsidR="009E4950" w:rsidRPr="00F842E1">
        <w:rPr>
          <w:rFonts w:cs="Arial"/>
          <w:sz w:val="22"/>
          <w:szCs w:val="22"/>
        </w:rPr>
        <w:t xml:space="preserve"> EG&amp;IF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Gynllun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Rheoli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Cymhorthdal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hunan</w:t>
      </w:r>
      <w:proofErr w:type="spellEnd"/>
      <w:r>
        <w:rPr>
          <w:rFonts w:cs="Arial"/>
          <w:sz w:val="22"/>
          <w:szCs w:val="22"/>
        </w:rPr>
        <w:t>.</w:t>
      </w:r>
    </w:p>
    <w:p w14:paraId="13210465" w14:textId="750E4FF1" w:rsidR="009E4950" w:rsidRPr="00F842E1" w:rsidRDefault="00F21D94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Hefyd, </w:t>
      </w:r>
      <w:proofErr w:type="spellStart"/>
      <w:r>
        <w:rPr>
          <w:rFonts w:cs="Arial"/>
          <w:sz w:val="22"/>
          <w:szCs w:val="22"/>
        </w:rPr>
        <w:t>o'r</w:t>
      </w:r>
      <w:proofErr w:type="spellEnd"/>
      <w:r>
        <w:rPr>
          <w:rFonts w:cs="Arial"/>
          <w:sz w:val="22"/>
          <w:szCs w:val="22"/>
        </w:rPr>
        <w:t xml:space="preserve"> </w:t>
      </w:r>
      <w:r w:rsidR="009E4950" w:rsidRPr="00F842E1">
        <w:rPr>
          <w:rFonts w:cs="Arial"/>
          <w:sz w:val="22"/>
          <w:szCs w:val="22"/>
        </w:rPr>
        <w:t>FAQs</w:t>
      </w:r>
    </w:p>
    <w:p w14:paraId="74B25D59" w14:textId="0D1E3F0F" w:rsidR="009E4950" w:rsidRPr="00F842E1" w:rsidRDefault="009E4950" w:rsidP="00F842E1">
      <w:pPr>
        <w:spacing w:before="160" w:line="276" w:lineRule="auto"/>
        <w:ind w:left="425" w:firstLine="1"/>
        <w:rPr>
          <w:rFonts w:cs="Arial"/>
          <w:b/>
          <w:bCs/>
          <w:sz w:val="22"/>
          <w:szCs w:val="22"/>
        </w:rPr>
      </w:pPr>
      <w:r w:rsidRPr="00F842E1">
        <w:rPr>
          <w:rFonts w:cs="Arial"/>
          <w:b/>
          <w:bCs/>
          <w:sz w:val="22"/>
          <w:szCs w:val="22"/>
        </w:rPr>
        <w:t xml:space="preserve">19. </w:t>
      </w:r>
      <w:r w:rsidR="00F21D94" w:rsidRPr="00F21D94">
        <w:rPr>
          <w:b/>
          <w:bCs/>
          <w:color w:val="000000" w:themeColor="text1"/>
          <w:sz w:val="22"/>
          <w:szCs w:val="22"/>
        </w:rPr>
        <w:t xml:space="preserve">Sut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fydd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rheolaeth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cymhorthdal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yn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cael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ei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21D94" w:rsidRPr="00F21D94">
        <w:rPr>
          <w:b/>
          <w:bCs/>
          <w:color w:val="000000" w:themeColor="text1"/>
          <w:sz w:val="22"/>
          <w:szCs w:val="22"/>
        </w:rPr>
        <w:t>weithredu</w:t>
      </w:r>
      <w:proofErr w:type="spellEnd"/>
      <w:r w:rsidR="00F21D94" w:rsidRPr="00F21D94">
        <w:rPr>
          <w:b/>
          <w:bCs/>
          <w:color w:val="000000" w:themeColor="text1"/>
          <w:sz w:val="22"/>
          <w:szCs w:val="22"/>
        </w:rPr>
        <w:t xml:space="preserve">?  </w:t>
      </w:r>
    </w:p>
    <w:p w14:paraId="0FE8C8C1" w14:textId="765D559A" w:rsidR="00F21D94" w:rsidRPr="00215919" w:rsidRDefault="00F21D94" w:rsidP="00F21D94">
      <w:pPr>
        <w:spacing w:before="16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Rhaid</w:t>
      </w:r>
      <w:proofErr w:type="spellEnd"/>
      <w:r w:rsidRPr="00215919">
        <w:rPr>
          <w:sz w:val="22"/>
          <w:szCs w:val="22"/>
        </w:rPr>
        <w:t xml:space="preserve"> i bob grant a </w:t>
      </w:r>
      <w:proofErr w:type="spellStart"/>
      <w:r w:rsidRPr="00215919">
        <w:rPr>
          <w:sz w:val="22"/>
          <w:szCs w:val="22"/>
        </w:rPr>
        <w:t>ddyfernir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gydymffurfio</w:t>
      </w:r>
      <w:proofErr w:type="spellEnd"/>
      <w:r w:rsidRPr="00215919">
        <w:rPr>
          <w:sz w:val="22"/>
          <w:szCs w:val="22"/>
        </w:rPr>
        <w:t xml:space="preserve"> â </w:t>
      </w:r>
      <w:proofErr w:type="spellStart"/>
      <w:r w:rsidRPr="00215919">
        <w:rPr>
          <w:b/>
          <w:bCs/>
          <w:sz w:val="22"/>
          <w:szCs w:val="22"/>
        </w:rPr>
        <w:t>Deddf</w:t>
      </w:r>
      <w:proofErr w:type="spellEnd"/>
      <w:r w:rsidRPr="00215919">
        <w:rPr>
          <w:b/>
          <w:bCs/>
          <w:sz w:val="22"/>
          <w:szCs w:val="22"/>
        </w:rPr>
        <w:t xml:space="preserve"> </w:t>
      </w:r>
      <w:proofErr w:type="spellStart"/>
      <w:r w:rsidRPr="00215919">
        <w:rPr>
          <w:b/>
          <w:bCs/>
          <w:sz w:val="22"/>
          <w:szCs w:val="22"/>
        </w:rPr>
        <w:t>Rheoli</w:t>
      </w:r>
      <w:proofErr w:type="spellEnd"/>
      <w:r w:rsidRPr="00215919">
        <w:rPr>
          <w:b/>
          <w:bCs/>
          <w:sz w:val="22"/>
          <w:szCs w:val="22"/>
        </w:rPr>
        <w:t xml:space="preserve"> </w:t>
      </w:r>
      <w:proofErr w:type="spellStart"/>
      <w:r w:rsidRPr="00215919">
        <w:rPr>
          <w:b/>
          <w:bCs/>
          <w:sz w:val="22"/>
          <w:szCs w:val="22"/>
        </w:rPr>
        <w:t>Cymhorthdal</w:t>
      </w:r>
      <w:proofErr w:type="spellEnd"/>
      <w:r w:rsidRPr="00215919">
        <w:rPr>
          <w:b/>
          <w:bCs/>
          <w:sz w:val="22"/>
          <w:szCs w:val="22"/>
        </w:rPr>
        <w:t xml:space="preserve"> y DU (2022).</w:t>
      </w:r>
      <w:r w:rsidRPr="002159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Uwchlwythir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manylion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grantiau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i'r</w:t>
      </w:r>
      <w:proofErr w:type="spellEnd"/>
      <w:r w:rsidRPr="00215919">
        <w:rPr>
          <w:sz w:val="22"/>
          <w:szCs w:val="22"/>
        </w:rPr>
        <w:t xml:space="preserve"> Bas Data </w:t>
      </w:r>
      <w:proofErr w:type="spellStart"/>
      <w:r w:rsidRPr="00215919">
        <w:rPr>
          <w:sz w:val="22"/>
          <w:szCs w:val="22"/>
        </w:rPr>
        <w:t>Cymorthdaliadau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cenedlaethol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ôl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gofyn</w:t>
      </w:r>
      <w:proofErr w:type="spellEnd"/>
      <w:r w:rsidRPr="00215919">
        <w:rPr>
          <w:sz w:val="22"/>
          <w:szCs w:val="22"/>
        </w:rPr>
        <w:t>.</w:t>
      </w:r>
    </w:p>
    <w:p w14:paraId="706A5A9E" w14:textId="10998DBC" w:rsidR="00F21D94" w:rsidRPr="00215919" w:rsidRDefault="00F21D94" w:rsidP="00F21D94">
      <w:pPr>
        <w:spacing w:before="16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Bydd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templed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Rheoli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Cymhorthdal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cael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ei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gwblhau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fel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rhan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o'r</w:t>
      </w:r>
      <w:proofErr w:type="spellEnd"/>
      <w:r w:rsidRPr="00215919">
        <w:rPr>
          <w:sz w:val="22"/>
          <w:szCs w:val="22"/>
        </w:rPr>
        <w:t xml:space="preserve"> broses </w:t>
      </w:r>
      <w:proofErr w:type="spellStart"/>
      <w:r w:rsidRPr="00215919">
        <w:rPr>
          <w:sz w:val="22"/>
          <w:szCs w:val="22"/>
        </w:rPr>
        <w:t>asesu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cais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i</w:t>
      </w:r>
      <w:proofErr w:type="spellEnd"/>
      <w:r w:rsidRPr="002159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gadarnhau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fod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cais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cydymffurfio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â'r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cynllun</w:t>
      </w:r>
      <w:proofErr w:type="spellEnd"/>
      <w:r w:rsidRPr="00215919">
        <w:rPr>
          <w:sz w:val="22"/>
          <w:szCs w:val="22"/>
        </w:rPr>
        <w:t>.</w:t>
      </w:r>
    </w:p>
    <w:p w14:paraId="3B235CAE" w14:textId="1E7396A2" w:rsidR="00F21D94" w:rsidRDefault="00F21D94" w:rsidP="00F21D94">
      <w:pPr>
        <w:spacing w:before="16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Cynhwysir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manylion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Cynllun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Rheoli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Cymhorthdal</w:t>
      </w:r>
      <w:proofErr w:type="spellEnd"/>
      <w:r w:rsidRPr="00215919">
        <w:rPr>
          <w:sz w:val="22"/>
          <w:szCs w:val="22"/>
        </w:rPr>
        <w:t xml:space="preserve">, y </w:t>
      </w:r>
      <w:proofErr w:type="spellStart"/>
      <w:r w:rsidRPr="00215919">
        <w:rPr>
          <w:sz w:val="22"/>
          <w:szCs w:val="22"/>
        </w:rPr>
        <w:t>gwneir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dyfarniad</w:t>
      </w:r>
      <w:proofErr w:type="spellEnd"/>
      <w:r w:rsidRPr="00215919">
        <w:rPr>
          <w:sz w:val="22"/>
          <w:szCs w:val="22"/>
        </w:rPr>
        <w:t xml:space="preserve"> grant </w:t>
      </w:r>
      <w:proofErr w:type="spellStart"/>
      <w:r w:rsidRPr="00215919">
        <w:rPr>
          <w:sz w:val="22"/>
          <w:szCs w:val="22"/>
        </w:rPr>
        <w:t>o</w:t>
      </w:r>
      <w:r w:rsidR="005F15FB">
        <w:rPr>
          <w:sz w:val="22"/>
          <w:szCs w:val="22"/>
        </w:rPr>
        <w:t>ddi</w:t>
      </w:r>
      <w:proofErr w:type="spellEnd"/>
      <w:r w:rsidR="005F15FB">
        <w:rPr>
          <w:sz w:val="22"/>
          <w:szCs w:val="22"/>
        </w:rPr>
        <w:t xml:space="preserve"> </w:t>
      </w:r>
      <w:proofErr w:type="spellStart"/>
      <w:r w:rsidR="005F15FB">
        <w:rPr>
          <w:sz w:val="22"/>
          <w:szCs w:val="22"/>
        </w:rPr>
        <w:t>t</w:t>
      </w:r>
      <w:r w:rsidRPr="00215919">
        <w:rPr>
          <w:sz w:val="22"/>
          <w:szCs w:val="22"/>
        </w:rPr>
        <w:t>ano</w:t>
      </w:r>
      <w:proofErr w:type="spellEnd"/>
      <w:r w:rsidRPr="00215919">
        <w:rPr>
          <w:sz w:val="22"/>
          <w:szCs w:val="22"/>
        </w:rPr>
        <w:t xml:space="preserve">, </w:t>
      </w:r>
      <w:r w:rsidR="005F15FB">
        <w:rPr>
          <w:sz w:val="22"/>
          <w:szCs w:val="22"/>
        </w:rPr>
        <w:tab/>
      </w:r>
      <w:proofErr w:type="spellStart"/>
      <w:r w:rsidRPr="00215919">
        <w:rPr>
          <w:sz w:val="22"/>
          <w:szCs w:val="22"/>
        </w:rPr>
        <w:t>yn</w:t>
      </w:r>
      <w:proofErr w:type="spellEnd"/>
      <w:r w:rsidRPr="00215919">
        <w:rPr>
          <w:sz w:val="22"/>
          <w:szCs w:val="22"/>
        </w:rPr>
        <w:t xml:space="preserve"> </w:t>
      </w:r>
      <w:proofErr w:type="spellStart"/>
      <w:r w:rsidRPr="00215919">
        <w:rPr>
          <w:sz w:val="22"/>
          <w:szCs w:val="22"/>
        </w:rPr>
        <w:t>nogfennaeth</w:t>
      </w:r>
      <w:proofErr w:type="spellEnd"/>
      <w:r w:rsidRPr="00215919">
        <w:rPr>
          <w:sz w:val="22"/>
          <w:szCs w:val="22"/>
        </w:rPr>
        <w:t xml:space="preserve"> y </w:t>
      </w:r>
      <w:proofErr w:type="spellStart"/>
      <w:r w:rsidRPr="00215919">
        <w:rPr>
          <w:sz w:val="22"/>
          <w:szCs w:val="22"/>
        </w:rPr>
        <w:t>cynnig</w:t>
      </w:r>
      <w:proofErr w:type="spellEnd"/>
      <w:r w:rsidRPr="00215919">
        <w:rPr>
          <w:sz w:val="22"/>
          <w:szCs w:val="22"/>
        </w:rPr>
        <w:t xml:space="preserve">. </w:t>
      </w:r>
    </w:p>
    <w:p w14:paraId="043E252A" w14:textId="6ECA24C6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35.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all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busnes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sy'n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gweithredu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safleoedd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lleoliadau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gwahanol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y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mae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un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ohonynt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siroedd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cymwys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wneud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57268CF" w14:textId="07D50442" w:rsidR="009E4950" w:rsidRPr="00F842E1" w:rsidRDefault="00DF0AEB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Gall,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amod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gweithredu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safle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un </w:t>
      </w:r>
      <w:proofErr w:type="spellStart"/>
      <w:r>
        <w:rPr>
          <w:rFonts w:cs="Arial"/>
          <w:sz w:val="22"/>
          <w:szCs w:val="22"/>
        </w:rPr>
        <w:t>o'r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siroedd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cymwys</w:t>
      </w:r>
      <w:proofErr w:type="spellEnd"/>
      <w:r>
        <w:rPr>
          <w:rFonts w:cs="Arial"/>
          <w:sz w:val="22"/>
          <w:szCs w:val="22"/>
        </w:rPr>
        <w:t xml:space="preserve">, a bod y staff </w:t>
      </w:r>
      <w:proofErr w:type="spellStart"/>
      <w:r>
        <w:rPr>
          <w:rFonts w:cs="Arial"/>
          <w:sz w:val="22"/>
          <w:szCs w:val="22"/>
        </w:rPr>
        <w:t>a'r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gwariant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buddsoddiad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lleoli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hefyd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412BD4D2" w14:textId="12110310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bookmarkStart w:id="1" w:name="_Hlk226102699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36.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cyfyngiad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nifer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yr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hawliadau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gellir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gwneud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</w:p>
    <w:p w14:paraId="2A96CF85" w14:textId="3897F529" w:rsidR="00DF0AEB" w:rsidRPr="00F842E1" w:rsidRDefault="00DF0AEB" w:rsidP="00DF0AEB">
      <w:pPr>
        <w:spacing w:before="160" w:line="276" w:lineRule="auto"/>
        <w:ind w:left="425"/>
        <w:rPr>
          <w:rFonts w:cs="Arial"/>
          <w:sz w:val="22"/>
          <w:szCs w:val="22"/>
        </w:rPr>
      </w:pPr>
      <w:bookmarkStart w:id="2" w:name="_Hlk226104559"/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gwblhau'r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Gwariant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Hawlio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ddarparu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cynllun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gwario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hawlio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credadwy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dangos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sut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ariennir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hynny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roi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tystiolaeth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lastRenderedPageBreak/>
        <w:t>defnydd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cyfraniad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hunain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gyfwerth</w:t>
      </w:r>
      <w:proofErr w:type="spellEnd"/>
      <w:r>
        <w:rPr>
          <w:rFonts w:cs="Arial"/>
          <w:sz w:val="22"/>
          <w:szCs w:val="22"/>
        </w:rPr>
        <w:t xml:space="preserve"> â </w:t>
      </w:r>
      <w:r w:rsidRPr="00F842E1">
        <w:rPr>
          <w:rFonts w:cs="Arial"/>
          <w:sz w:val="22"/>
          <w:szCs w:val="22"/>
        </w:rPr>
        <w:t xml:space="preserve">30%.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angenrheidiol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cwblhau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dibynnu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sawl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ffactor</w:t>
      </w:r>
      <w:proofErr w:type="spellEnd"/>
      <w:r>
        <w:rPr>
          <w:rFonts w:cs="Arial"/>
          <w:sz w:val="22"/>
          <w:szCs w:val="22"/>
        </w:rPr>
        <w:t xml:space="preserve">, ac felly </w:t>
      </w:r>
      <w:proofErr w:type="spellStart"/>
      <w:r>
        <w:rPr>
          <w:rFonts w:cs="Arial"/>
          <w:sz w:val="22"/>
          <w:szCs w:val="22"/>
        </w:rPr>
        <w:t>cytunir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gyda'r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5F15FB" w:rsidRPr="005F15FB">
        <w:rPr>
          <w:rFonts w:cs="Arial"/>
          <w:sz w:val="22"/>
          <w:szCs w:val="22"/>
        </w:rPr>
        <w:t>ymgeiswyr</w:t>
      </w:r>
      <w:proofErr w:type="spellEnd"/>
      <w:r w:rsidR="005F15FB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llwyddiannus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gynnig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wneud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408CCAB" w14:textId="45B1278F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37.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Beth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fyddai'r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dyddiad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cynharaf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gallai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ddechrau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ôl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cyflwyno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8C5F126" w14:textId="575B0F8F" w:rsidR="009E4950" w:rsidRPr="00EE06D6" w:rsidRDefault="00DF0AEB" w:rsidP="00EE06D6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all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ymrwymo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wario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brosiect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gytunwyd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nes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iddyn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derbyn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cynnig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derbyn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ddogfennaeth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cynnig</w:t>
      </w:r>
      <w:proofErr w:type="spellEnd"/>
      <w:r>
        <w:rPr>
          <w:rFonts w:cs="Arial"/>
          <w:sz w:val="22"/>
          <w:szCs w:val="22"/>
        </w:rPr>
        <w:t xml:space="preserve">, a </w:t>
      </w:r>
      <w:proofErr w:type="spellStart"/>
      <w:r>
        <w:rPr>
          <w:rFonts w:cs="Arial"/>
          <w:sz w:val="22"/>
          <w:szCs w:val="22"/>
        </w:rPr>
        <w:t>honno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wedi'i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chydlofnodi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Byddem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ni'n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disgwyl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hynny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ystod</w:t>
      </w:r>
      <w:proofErr w:type="spellEnd"/>
      <w:r>
        <w:rPr>
          <w:rFonts w:cs="Arial"/>
          <w:sz w:val="22"/>
          <w:szCs w:val="22"/>
        </w:rPr>
        <w:t xml:space="preserve"> mis </w:t>
      </w:r>
      <w:proofErr w:type="spellStart"/>
      <w:r>
        <w:rPr>
          <w:rFonts w:cs="Arial"/>
          <w:sz w:val="22"/>
          <w:szCs w:val="22"/>
        </w:rPr>
        <w:t>Gorffennaf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7CC10502" w14:textId="0BD70BFB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38.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Ai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28 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Chwefror</w:t>
      </w:r>
      <w:proofErr w:type="spellEnd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2028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yw'r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dyddiad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cwblhau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diweddaraf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gyda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phob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gwariant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wedi'i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dalu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erbyn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hynny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</w:p>
    <w:p w14:paraId="13EA2580" w14:textId="6FEF5B59" w:rsidR="009E4950" w:rsidRPr="00F842E1" w:rsidRDefault="00DF0AEB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gwblhau'r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Gwariant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Hawlio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ddarparu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cynllun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gwario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hawlio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credadwy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dangos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sut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ariennir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hynny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roi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tystiolaeth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defnydd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o'u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cyfraniad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hunain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gyfwerth</w:t>
      </w:r>
      <w:proofErr w:type="spellEnd"/>
      <w:r>
        <w:rPr>
          <w:rFonts w:cs="Arial"/>
          <w:sz w:val="22"/>
          <w:szCs w:val="22"/>
        </w:rPr>
        <w:t xml:space="preserve"> â </w:t>
      </w:r>
      <w:r w:rsidR="009E4950" w:rsidRPr="00F842E1">
        <w:rPr>
          <w:rFonts w:cs="Arial"/>
          <w:sz w:val="22"/>
          <w:szCs w:val="22"/>
        </w:rPr>
        <w:t xml:space="preserve">30%.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angenrheidiol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cwblhau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dibynnu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sawl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ffactor</w:t>
      </w:r>
      <w:proofErr w:type="spellEnd"/>
      <w:r>
        <w:rPr>
          <w:rFonts w:cs="Arial"/>
          <w:sz w:val="22"/>
          <w:szCs w:val="22"/>
        </w:rPr>
        <w:t xml:space="preserve">, ac felly </w:t>
      </w:r>
      <w:proofErr w:type="spellStart"/>
      <w:r>
        <w:rPr>
          <w:rFonts w:cs="Arial"/>
          <w:sz w:val="22"/>
          <w:szCs w:val="22"/>
        </w:rPr>
        <w:t>cytunir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gyda'r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5F15FB" w:rsidRPr="005F15FB">
        <w:rPr>
          <w:rFonts w:cs="Arial"/>
          <w:sz w:val="22"/>
          <w:szCs w:val="22"/>
        </w:rPr>
        <w:t>ymgeiswyr</w:t>
      </w:r>
      <w:proofErr w:type="spellEnd"/>
      <w:r w:rsidR="005F15FB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llwyddiannus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gynnig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wneud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0E340378" w14:textId="17590B32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39.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ellir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gwariant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perthnasol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ragwelir y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hwnt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Chwefror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2028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grant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hwn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C75D14E" w14:textId="5F4F0353" w:rsidR="009E4950" w:rsidRPr="00F842E1" w:rsidRDefault="009E4950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 w:rsidRPr="00F842E1">
        <w:rPr>
          <w:rFonts w:cs="Arial"/>
          <w:sz w:val="22"/>
          <w:szCs w:val="22"/>
        </w:rPr>
        <w:t>N</w:t>
      </w:r>
      <w:r w:rsidR="00DF0AEB">
        <w:rPr>
          <w:rFonts w:cs="Arial"/>
          <w:sz w:val="22"/>
          <w:szCs w:val="22"/>
        </w:rPr>
        <w:t xml:space="preserve">a. Dim </w:t>
      </w:r>
      <w:proofErr w:type="spellStart"/>
      <w:r w:rsidR="00DF0AEB">
        <w:rPr>
          <w:rFonts w:cs="Arial"/>
          <w:sz w:val="22"/>
          <w:szCs w:val="22"/>
        </w:rPr>
        <w:t>ond</w:t>
      </w:r>
      <w:proofErr w:type="spellEnd"/>
      <w:r w:rsidR="00DF0AEB">
        <w:rPr>
          <w:rFonts w:cs="Arial"/>
          <w:sz w:val="22"/>
          <w:szCs w:val="22"/>
        </w:rPr>
        <w:t xml:space="preserve"> </w:t>
      </w:r>
      <w:proofErr w:type="spellStart"/>
      <w:r w:rsidR="00DF0AEB">
        <w:rPr>
          <w:rFonts w:cs="Arial"/>
          <w:sz w:val="22"/>
          <w:szCs w:val="22"/>
        </w:rPr>
        <w:t>gwariant</w:t>
      </w:r>
      <w:proofErr w:type="spellEnd"/>
      <w:r w:rsidR="00DF0AEB">
        <w:rPr>
          <w:rFonts w:cs="Arial"/>
          <w:sz w:val="22"/>
          <w:szCs w:val="22"/>
        </w:rPr>
        <w:t xml:space="preserve"> a </w:t>
      </w:r>
      <w:proofErr w:type="spellStart"/>
      <w:r w:rsidR="00DF0AEB">
        <w:rPr>
          <w:rFonts w:cs="Arial"/>
          <w:sz w:val="22"/>
          <w:szCs w:val="22"/>
        </w:rPr>
        <w:t>wneir</w:t>
      </w:r>
      <w:proofErr w:type="spellEnd"/>
      <w:r w:rsidR="00DF0AEB">
        <w:rPr>
          <w:rFonts w:cs="Arial"/>
          <w:sz w:val="22"/>
          <w:szCs w:val="22"/>
        </w:rPr>
        <w:t xml:space="preserve"> o </w:t>
      </w:r>
      <w:proofErr w:type="spellStart"/>
      <w:r w:rsidR="00DF0AEB">
        <w:rPr>
          <w:rFonts w:cs="Arial"/>
          <w:sz w:val="22"/>
          <w:szCs w:val="22"/>
        </w:rPr>
        <w:t>fewn</w:t>
      </w:r>
      <w:proofErr w:type="spellEnd"/>
      <w:r w:rsidR="00DF0AEB">
        <w:rPr>
          <w:rFonts w:cs="Arial"/>
          <w:sz w:val="22"/>
          <w:szCs w:val="22"/>
        </w:rPr>
        <w:t xml:space="preserve"> y </w:t>
      </w:r>
      <w:proofErr w:type="spellStart"/>
      <w:r w:rsidR="00DF0AEB">
        <w:rPr>
          <w:rFonts w:cs="Arial"/>
          <w:sz w:val="22"/>
          <w:szCs w:val="22"/>
        </w:rPr>
        <w:t>cyfnod</w:t>
      </w:r>
      <w:proofErr w:type="spellEnd"/>
      <w:r w:rsidR="00DF0AEB">
        <w:rPr>
          <w:rFonts w:cs="Arial"/>
          <w:sz w:val="22"/>
          <w:szCs w:val="22"/>
        </w:rPr>
        <w:t xml:space="preserve"> </w:t>
      </w:r>
      <w:proofErr w:type="spellStart"/>
      <w:r w:rsidR="00DF0AEB">
        <w:rPr>
          <w:rFonts w:cs="Arial"/>
          <w:sz w:val="22"/>
          <w:szCs w:val="22"/>
        </w:rPr>
        <w:t>amser</w:t>
      </w:r>
      <w:proofErr w:type="spellEnd"/>
      <w:r w:rsidR="00DF0AEB">
        <w:rPr>
          <w:rFonts w:cs="Arial"/>
          <w:sz w:val="22"/>
          <w:szCs w:val="22"/>
        </w:rPr>
        <w:t xml:space="preserve"> a </w:t>
      </w:r>
      <w:proofErr w:type="spellStart"/>
      <w:r w:rsidR="00DF0AEB">
        <w:rPr>
          <w:rFonts w:cs="Arial"/>
          <w:sz w:val="22"/>
          <w:szCs w:val="22"/>
        </w:rPr>
        <w:t>nodir</w:t>
      </w:r>
      <w:proofErr w:type="spellEnd"/>
      <w:r w:rsidR="00DF0AEB">
        <w:rPr>
          <w:rFonts w:cs="Arial"/>
          <w:sz w:val="22"/>
          <w:szCs w:val="22"/>
        </w:rPr>
        <w:t xml:space="preserve"> all </w:t>
      </w:r>
      <w:proofErr w:type="spellStart"/>
      <w:r w:rsidR="00DF0AEB">
        <w:rPr>
          <w:rFonts w:cs="Arial"/>
          <w:sz w:val="22"/>
          <w:szCs w:val="22"/>
        </w:rPr>
        <w:t>gael</w:t>
      </w:r>
      <w:proofErr w:type="spellEnd"/>
      <w:r w:rsidR="00DF0AEB">
        <w:rPr>
          <w:rFonts w:cs="Arial"/>
          <w:sz w:val="22"/>
          <w:szCs w:val="22"/>
        </w:rPr>
        <w:t xml:space="preserve"> </w:t>
      </w:r>
      <w:proofErr w:type="spellStart"/>
      <w:r w:rsidR="00DF0AEB">
        <w:rPr>
          <w:rFonts w:cs="Arial"/>
          <w:sz w:val="22"/>
          <w:szCs w:val="22"/>
        </w:rPr>
        <w:t>ei</w:t>
      </w:r>
      <w:proofErr w:type="spellEnd"/>
      <w:r w:rsidR="00DF0AEB">
        <w:rPr>
          <w:rFonts w:cs="Arial"/>
          <w:sz w:val="22"/>
          <w:szCs w:val="22"/>
        </w:rPr>
        <w:t xml:space="preserve"> </w:t>
      </w:r>
      <w:proofErr w:type="spellStart"/>
      <w:r w:rsidR="00DF0AEB">
        <w:rPr>
          <w:rFonts w:cs="Arial"/>
          <w:sz w:val="22"/>
          <w:szCs w:val="22"/>
        </w:rPr>
        <w:t>ystyried</w:t>
      </w:r>
      <w:proofErr w:type="spellEnd"/>
      <w:r w:rsidR="00DF0AEB">
        <w:rPr>
          <w:rFonts w:cs="Arial"/>
          <w:sz w:val="22"/>
          <w:szCs w:val="22"/>
        </w:rPr>
        <w:t xml:space="preserve">. </w:t>
      </w:r>
    </w:p>
    <w:p w14:paraId="1C88EE67" w14:textId="3E993A6C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40.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unrhyw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hyblygrwydd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ran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dyddiad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cau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15 Mai, o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graddfa'r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dystiolaeth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a,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gyllid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cyfatebol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ofynnol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C2E9599" w14:textId="6B138EB0" w:rsidR="009E4950" w:rsidRPr="00F842E1" w:rsidRDefault="00DF0AEB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Does</w:t>
      </w:r>
      <w:r w:rsidR="009E4950" w:rsidRPr="00F842E1"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dim</w:t>
      </w:r>
      <w:r w:rsidR="009E4950" w:rsidRPr="00F842E1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hyblygrwydd</w:t>
      </w:r>
      <w:proofErr w:type="spellEnd"/>
      <w:r>
        <w:rPr>
          <w:rFonts w:cs="Arial"/>
          <w:sz w:val="22"/>
          <w:szCs w:val="22"/>
        </w:rPr>
        <w:t xml:space="preserve"> o ran </w:t>
      </w:r>
      <w:proofErr w:type="spellStart"/>
      <w:r>
        <w:rPr>
          <w:rFonts w:cs="Arial"/>
          <w:sz w:val="22"/>
          <w:szCs w:val="22"/>
        </w:rPr>
        <w:t>dyddiad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cau</w:t>
      </w:r>
      <w:proofErr w:type="spellEnd"/>
      <w:r>
        <w:rPr>
          <w:rFonts w:cs="Arial"/>
          <w:sz w:val="22"/>
          <w:szCs w:val="22"/>
        </w:rPr>
        <w:t xml:space="preserve"> 15 Mai.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angen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cadarnhad</w:t>
      </w:r>
      <w:proofErr w:type="spellEnd"/>
      <w:r>
        <w:rPr>
          <w:rFonts w:cs="Arial"/>
          <w:sz w:val="22"/>
          <w:szCs w:val="22"/>
        </w:rPr>
        <w:t xml:space="preserve"> am </w:t>
      </w:r>
      <w:proofErr w:type="spellStart"/>
      <w:r>
        <w:rPr>
          <w:rFonts w:cs="Arial"/>
          <w:sz w:val="22"/>
          <w:szCs w:val="22"/>
        </w:rPr>
        <w:t>arian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cyfatebol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ymgeiswyr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llwyddiannus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adeg</w:t>
      </w:r>
      <w:proofErr w:type="spellEnd"/>
      <w:r>
        <w:rPr>
          <w:rFonts w:cs="Arial"/>
          <w:sz w:val="22"/>
          <w:szCs w:val="22"/>
        </w:rPr>
        <w:t xml:space="preserve"> Cam 2 y broses, ac </w:t>
      </w:r>
      <w:proofErr w:type="spellStart"/>
      <w:r>
        <w:rPr>
          <w:rFonts w:cs="Arial"/>
          <w:sz w:val="22"/>
          <w:szCs w:val="22"/>
        </w:rPr>
        <w:t>os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ellir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rhoi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tystiolaeth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amdano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yna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tynnir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cais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ôl</w:t>
      </w:r>
      <w:proofErr w:type="spellEnd"/>
      <w:r>
        <w:rPr>
          <w:rFonts w:cs="Arial"/>
          <w:sz w:val="22"/>
          <w:szCs w:val="22"/>
        </w:rPr>
        <w:t>.</w:t>
      </w:r>
      <w:r w:rsidR="009E4950" w:rsidRPr="00F842E1">
        <w:rPr>
          <w:rFonts w:cs="Arial"/>
          <w:sz w:val="22"/>
          <w:szCs w:val="22"/>
        </w:rPr>
        <w:t xml:space="preserve"> </w:t>
      </w:r>
    </w:p>
    <w:p w14:paraId="250C767D" w14:textId="1C2DCAC0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41.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ellir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ystyried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ble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cafodd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safle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ffafrir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amlygu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ond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nid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sicrhau'n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llawn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eto</w:t>
      </w:r>
      <w:proofErr w:type="spellEnd"/>
      <w:r w:rsidR="00DF0AEB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A2A5726" w14:textId="3046D5D9" w:rsidR="009E4950" w:rsidRPr="00F842E1" w:rsidRDefault="00EE06D6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yw'r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safle'n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debygol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gael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DF0AEB">
        <w:rPr>
          <w:rFonts w:cs="Arial"/>
          <w:sz w:val="22"/>
          <w:szCs w:val="22"/>
        </w:rPr>
        <w:t>sicrhau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</w:t>
      </w:r>
      <w:r w:rsidR="00DF0AEB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byn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diwedd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Mehefin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gallai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ddichonadwy</w:t>
      </w:r>
      <w:proofErr w:type="spellEnd"/>
      <w:r>
        <w:rPr>
          <w:rFonts w:cs="Arial"/>
          <w:sz w:val="22"/>
          <w:szCs w:val="22"/>
        </w:rPr>
        <w:t xml:space="preserve">. Mae </w:t>
      </w:r>
      <w:proofErr w:type="spellStart"/>
      <w:r>
        <w:rPr>
          <w:rFonts w:cs="Arial"/>
          <w:sz w:val="22"/>
          <w:szCs w:val="22"/>
        </w:rPr>
        <w:t>angen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nodi'r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cyfeiriad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bydd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digwydd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adeg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cais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gadarnhau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bod </w:t>
      </w:r>
      <w:proofErr w:type="spellStart"/>
      <w:r>
        <w:rPr>
          <w:rFonts w:cs="Arial"/>
          <w:sz w:val="22"/>
          <w:szCs w:val="22"/>
        </w:rPr>
        <w:t>hi'n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ardal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gymwys</w:t>
      </w:r>
      <w:proofErr w:type="spellEnd"/>
      <w:r w:rsidR="009E4950" w:rsidRPr="00F842E1">
        <w:rPr>
          <w:rFonts w:cs="Arial"/>
          <w:sz w:val="22"/>
          <w:szCs w:val="22"/>
        </w:rPr>
        <w:t xml:space="preserve">.  </w:t>
      </w:r>
    </w:p>
    <w:p w14:paraId="3BDA2D20" w14:textId="2C2568DE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42.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rhaid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bod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caniatâd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cynllunio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wedi'i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gymeradwyo'n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llawn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adeg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gwneud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neu a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fyddai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llwybr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clir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e.e.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ymgysylltiad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ceisio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neu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gais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gweill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)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fod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ddigonol</w:t>
      </w:r>
      <w:proofErr w:type="spellEnd"/>
      <w:r w:rsidR="00EE06D6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22F5005" w14:textId="77777777" w:rsidR="00EE06D6" w:rsidRDefault="00EE06D6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Yn </w:t>
      </w:r>
      <w:proofErr w:type="spellStart"/>
      <w:r>
        <w:rPr>
          <w:rFonts w:cs="Arial"/>
          <w:sz w:val="22"/>
          <w:szCs w:val="22"/>
        </w:rPr>
        <w:t>unol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â'r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Nodiadau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Canllaw</w:t>
      </w:r>
      <w:proofErr w:type="spellEnd"/>
      <w:r>
        <w:rPr>
          <w:rFonts w:cs="Arial"/>
          <w:sz w:val="22"/>
          <w:szCs w:val="22"/>
        </w:rPr>
        <w:t xml:space="preserve"> – '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ystyried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unrhyw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ganiatâd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statudol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fyddai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angen</w:t>
      </w:r>
      <w:proofErr w:type="spellEnd"/>
      <w:r>
        <w:rPr>
          <w:rFonts w:cs="Arial"/>
          <w:sz w:val="22"/>
          <w:szCs w:val="22"/>
        </w:rPr>
        <w:t xml:space="preserve"> er </w:t>
      </w:r>
      <w:proofErr w:type="spellStart"/>
      <w:r>
        <w:rPr>
          <w:rFonts w:cs="Arial"/>
          <w:sz w:val="22"/>
          <w:szCs w:val="22"/>
        </w:rPr>
        <w:t>mwyn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fynd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flaen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fel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cynllunio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fel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rhan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amserlenni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cyflawni'r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, a bod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gais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ystyried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>
        <w:rPr>
          <w:rFonts w:cs="Arial"/>
          <w:sz w:val="22"/>
          <w:szCs w:val="22"/>
        </w:rPr>
        <w:t xml:space="preserve"> y Panel </w:t>
      </w:r>
      <w:proofErr w:type="spellStart"/>
      <w:r>
        <w:rPr>
          <w:rFonts w:cs="Arial"/>
          <w:sz w:val="22"/>
          <w:szCs w:val="22"/>
        </w:rPr>
        <w:t>Cyllido</w:t>
      </w:r>
      <w:proofErr w:type="spellEnd"/>
      <w:r>
        <w:rPr>
          <w:rFonts w:cs="Arial"/>
          <w:sz w:val="22"/>
          <w:szCs w:val="22"/>
        </w:rPr>
        <w:t>'.</w:t>
      </w:r>
    </w:p>
    <w:p w14:paraId="33C56A51" w14:textId="74953524" w:rsidR="009E4950" w:rsidRPr="00F842E1" w:rsidRDefault="00EE06D6" w:rsidP="00EE06D6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i'r</w:t>
      </w:r>
      <w:proofErr w:type="spellEnd"/>
      <w:r>
        <w:rPr>
          <w:rFonts w:cs="Arial"/>
          <w:sz w:val="22"/>
          <w:szCs w:val="22"/>
        </w:rPr>
        <w:t xml:space="preserve"> broses </w:t>
      </w:r>
      <w:proofErr w:type="spellStart"/>
      <w:r>
        <w:rPr>
          <w:rFonts w:cs="Arial"/>
          <w:sz w:val="22"/>
          <w:szCs w:val="22"/>
        </w:rPr>
        <w:t>Gynllunio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dechrau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thystiolaeth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wedi'i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darparu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gyda'r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cais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gynllun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roi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manylion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cerrig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milltir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allweddol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 ac </w:t>
      </w:r>
      <w:proofErr w:type="spellStart"/>
      <w:r>
        <w:rPr>
          <w:rFonts w:cs="Arial"/>
          <w:sz w:val="22"/>
          <w:szCs w:val="22"/>
        </w:rPr>
        <w:t>ystyried</w:t>
      </w:r>
      <w:proofErr w:type="spellEnd"/>
      <w:r w:rsidR="005F15F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yr </w:t>
      </w:r>
      <w:proofErr w:type="spellStart"/>
      <w:r>
        <w:rPr>
          <w:rFonts w:cs="Arial"/>
          <w:sz w:val="22"/>
          <w:szCs w:val="22"/>
        </w:rPr>
        <w:t>amserlen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cyflawni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caniatâd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cynllunio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chyflawni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gwaith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adeiladu'r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prosiect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cyflawni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caniatâd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cynllunio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erbyn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diwedd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Chwefror</w:t>
      </w:r>
      <w:proofErr w:type="spellEnd"/>
      <w:r>
        <w:rPr>
          <w:rFonts w:cs="Arial"/>
          <w:sz w:val="22"/>
          <w:szCs w:val="22"/>
        </w:rPr>
        <w:t xml:space="preserve"> 2027 am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cynnig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ffurfiol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erbyn</w:t>
      </w:r>
      <w:proofErr w:type="spellEnd"/>
      <w:r>
        <w:rPr>
          <w:rFonts w:cs="Arial"/>
          <w:sz w:val="22"/>
          <w:szCs w:val="22"/>
        </w:rPr>
        <w:t xml:space="preserve"> Mawrth 2027. </w:t>
      </w:r>
      <w:proofErr w:type="spellStart"/>
      <w:r>
        <w:rPr>
          <w:rFonts w:cs="Arial"/>
          <w:sz w:val="22"/>
          <w:szCs w:val="22"/>
        </w:rPr>
        <w:t>Rhaid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defnyddio'r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holl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grantiau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erbyn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diwedd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Chwefror</w:t>
      </w:r>
      <w:proofErr w:type="spellEnd"/>
      <w:r>
        <w:rPr>
          <w:rFonts w:cs="Arial"/>
          <w:sz w:val="22"/>
          <w:szCs w:val="22"/>
        </w:rPr>
        <w:t xml:space="preserve"> 2028. </w:t>
      </w:r>
      <w:r w:rsidR="009E4950" w:rsidRPr="00F842E1">
        <w:rPr>
          <w:rFonts w:cs="Arial"/>
          <w:sz w:val="22"/>
          <w:szCs w:val="22"/>
        </w:rPr>
        <w:t xml:space="preserve"> </w:t>
      </w:r>
    </w:p>
    <w:p w14:paraId="230F6FFB" w14:textId="652F1A77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lastRenderedPageBreak/>
        <w:t>43.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oes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cyfle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cymeradwyaeth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amodol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ddibynnol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gaffael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tir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dod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â'r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broses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gynllunio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F737B9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ben? </w:t>
      </w:r>
    </w:p>
    <w:p w14:paraId="17010C59" w14:textId="052B538F" w:rsidR="009E4950" w:rsidRPr="00F842E1" w:rsidRDefault="00F737B9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 w:rsidRPr="00F842E1">
        <w:rPr>
          <w:rFonts w:cs="Arial"/>
          <w:sz w:val="22"/>
          <w:szCs w:val="22"/>
        </w:rPr>
        <w:t>Gellid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ystyried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hyn</w:t>
      </w:r>
      <w:proofErr w:type="spellEnd"/>
      <w:r w:rsidRPr="00F842E1">
        <w:rPr>
          <w:rFonts w:cs="Arial"/>
          <w:sz w:val="22"/>
          <w:szCs w:val="22"/>
        </w:rPr>
        <w:t xml:space="preserve"> pe bai </w:t>
      </w:r>
      <w:proofErr w:type="spellStart"/>
      <w:r w:rsidRPr="00F842E1">
        <w:rPr>
          <w:rFonts w:cs="Arial"/>
          <w:sz w:val="22"/>
          <w:szCs w:val="22"/>
        </w:rPr>
        <w:t>cynllun</w:t>
      </w:r>
      <w:proofErr w:type="spellEnd"/>
      <w:r w:rsidRPr="00F842E1">
        <w:rPr>
          <w:rFonts w:cs="Arial"/>
          <w:sz w:val="22"/>
          <w:szCs w:val="22"/>
        </w:rPr>
        <w:t xml:space="preserve"> y </w:t>
      </w:r>
      <w:proofErr w:type="spellStart"/>
      <w:r w:rsidRPr="00F842E1">
        <w:rPr>
          <w:rFonts w:cs="Arial"/>
          <w:sz w:val="22"/>
          <w:szCs w:val="22"/>
        </w:rPr>
        <w:t>prosiect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yn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dangos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manylion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ei</w:t>
      </w:r>
      <w:proofErr w:type="spellEnd"/>
      <w:r w:rsidRPr="00F842E1">
        <w:rPr>
          <w:rFonts w:cs="Arial"/>
          <w:sz w:val="22"/>
          <w:szCs w:val="22"/>
        </w:rPr>
        <w:t xml:space="preserve"> bod </w:t>
      </w:r>
      <w:proofErr w:type="spellStart"/>
      <w:r w:rsidRPr="00F842E1">
        <w:rPr>
          <w:rFonts w:cs="Arial"/>
          <w:sz w:val="22"/>
          <w:szCs w:val="22"/>
        </w:rPr>
        <w:t>hi'n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ddichonadwy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cynnwys</w:t>
      </w:r>
      <w:proofErr w:type="spellEnd"/>
      <w:r w:rsidRPr="00F842E1">
        <w:rPr>
          <w:rFonts w:cs="Arial"/>
          <w:sz w:val="22"/>
          <w:szCs w:val="22"/>
        </w:rPr>
        <w:t xml:space="preserve"> y </w:t>
      </w:r>
      <w:proofErr w:type="spellStart"/>
      <w:r w:rsidRPr="00F842E1">
        <w:rPr>
          <w:rFonts w:cs="Arial"/>
          <w:sz w:val="22"/>
          <w:szCs w:val="22"/>
        </w:rPr>
        <w:t>gwaith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caffael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tir</w:t>
      </w:r>
      <w:proofErr w:type="spellEnd"/>
      <w:r w:rsidRPr="00F842E1">
        <w:rPr>
          <w:rFonts w:cs="Arial"/>
          <w:sz w:val="22"/>
          <w:szCs w:val="22"/>
        </w:rPr>
        <w:t xml:space="preserve">, </w:t>
      </w:r>
      <w:proofErr w:type="spellStart"/>
      <w:r w:rsidRPr="00F842E1">
        <w:rPr>
          <w:rFonts w:cs="Arial"/>
          <w:sz w:val="22"/>
          <w:szCs w:val="22"/>
        </w:rPr>
        <w:t>cynllunio</w:t>
      </w:r>
      <w:proofErr w:type="spellEnd"/>
      <w:r w:rsidRPr="00F842E1">
        <w:rPr>
          <w:rFonts w:cs="Arial"/>
          <w:sz w:val="22"/>
          <w:szCs w:val="22"/>
        </w:rPr>
        <w:t xml:space="preserve"> a </w:t>
      </w:r>
      <w:proofErr w:type="spellStart"/>
      <w:r w:rsidRPr="00F842E1">
        <w:rPr>
          <w:rFonts w:cs="Arial"/>
          <w:sz w:val="22"/>
          <w:szCs w:val="22"/>
        </w:rPr>
        <w:t>chwblhau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adeiladu'r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prosiect</w:t>
      </w:r>
      <w:proofErr w:type="spellEnd"/>
      <w:r w:rsidRPr="00F842E1">
        <w:rPr>
          <w:rFonts w:cs="Arial"/>
          <w:sz w:val="22"/>
          <w:szCs w:val="22"/>
        </w:rPr>
        <w:t xml:space="preserve">, ac </w:t>
      </w:r>
      <w:proofErr w:type="spellStart"/>
      <w:r w:rsidRPr="00F842E1">
        <w:rPr>
          <w:rFonts w:cs="Arial"/>
          <w:sz w:val="22"/>
          <w:szCs w:val="22"/>
        </w:rPr>
        <w:t>fel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uchod</w:t>
      </w:r>
      <w:proofErr w:type="spellEnd"/>
      <w:r w:rsidRPr="00F842E1">
        <w:rPr>
          <w:rFonts w:cs="Arial"/>
          <w:sz w:val="22"/>
          <w:szCs w:val="22"/>
        </w:rPr>
        <w:t xml:space="preserve">. </w:t>
      </w:r>
    </w:p>
    <w:p w14:paraId="07F2989F" w14:textId="56EA6B9F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44.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A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dyfarniad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Grant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EG&amp;IF Grant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effeithio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grofneydd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eraill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weithredir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o dan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Ddeddf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Rheoli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Cymorthdaliadau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Llywodraeth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DU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(2022)?</w:t>
      </w:r>
    </w:p>
    <w:p w14:paraId="00D5CC47" w14:textId="436ACF51" w:rsidR="009E4950" w:rsidRPr="00F842E1" w:rsidRDefault="00584C68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 w:rsidRPr="00F842E1">
        <w:rPr>
          <w:rFonts w:cs="Arial"/>
          <w:sz w:val="22"/>
          <w:szCs w:val="22"/>
        </w:rPr>
        <w:t>Bydd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hynny'n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dibynnu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ar</w:t>
      </w:r>
      <w:proofErr w:type="spellEnd"/>
      <w:r w:rsidRPr="00F842E1">
        <w:rPr>
          <w:rFonts w:cs="Arial"/>
          <w:sz w:val="22"/>
          <w:szCs w:val="22"/>
        </w:rPr>
        <w:t xml:space="preserve"> y </w:t>
      </w:r>
      <w:proofErr w:type="spellStart"/>
      <w:r w:rsidRPr="00F842E1">
        <w:rPr>
          <w:rFonts w:cs="Arial"/>
          <w:sz w:val="22"/>
          <w:szCs w:val="22"/>
        </w:rPr>
        <w:t>meini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prawf</w:t>
      </w:r>
      <w:proofErr w:type="spellEnd"/>
      <w:r w:rsidRPr="00F842E1">
        <w:rPr>
          <w:rFonts w:cs="Arial"/>
          <w:sz w:val="22"/>
          <w:szCs w:val="22"/>
        </w:rPr>
        <w:t xml:space="preserve"> a </w:t>
      </w:r>
      <w:proofErr w:type="spellStart"/>
      <w:r w:rsidRPr="00F842E1">
        <w:rPr>
          <w:rFonts w:cs="Arial"/>
          <w:sz w:val="22"/>
          <w:szCs w:val="22"/>
        </w:rPr>
        <w:t>thelerau'r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cronfeydd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eraill</w:t>
      </w:r>
      <w:proofErr w:type="spellEnd"/>
      <w:r w:rsidRPr="00F842E1">
        <w:rPr>
          <w:rFonts w:cs="Arial"/>
          <w:sz w:val="22"/>
          <w:szCs w:val="22"/>
        </w:rPr>
        <w:t xml:space="preserve">. </w:t>
      </w:r>
      <w:r w:rsidR="009E4950" w:rsidRPr="00F842E1">
        <w:rPr>
          <w:rFonts w:cs="Arial"/>
          <w:sz w:val="22"/>
          <w:szCs w:val="22"/>
        </w:rPr>
        <w:t xml:space="preserve"> </w:t>
      </w:r>
    </w:p>
    <w:p w14:paraId="3DC38CAF" w14:textId="4162D734" w:rsidR="009E4950" w:rsidRPr="00F842E1" w:rsidRDefault="009E4950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45.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Allwch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chi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egluro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beth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olygir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drwy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fasnachu'n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weithredol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ers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24 mis?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1F8F902" w14:textId="34A33879" w:rsidR="009E4950" w:rsidRPr="00F842E1" w:rsidRDefault="00F737B9" w:rsidP="00F842E1">
      <w:pPr>
        <w:spacing w:before="160" w:line="276" w:lineRule="auto"/>
        <w:ind w:left="425"/>
        <w:rPr>
          <w:rFonts w:cs="Arial"/>
          <w:sz w:val="22"/>
          <w:szCs w:val="22"/>
        </w:rPr>
      </w:pPr>
      <w:proofErr w:type="spellStart"/>
      <w:r w:rsidRPr="00F842E1">
        <w:rPr>
          <w:rFonts w:cs="Arial"/>
          <w:sz w:val="22"/>
          <w:szCs w:val="22"/>
        </w:rPr>
        <w:t>Rhaid</w:t>
      </w:r>
      <w:proofErr w:type="spellEnd"/>
      <w:r w:rsidRPr="00F842E1">
        <w:rPr>
          <w:rFonts w:cs="Arial"/>
          <w:sz w:val="22"/>
          <w:szCs w:val="22"/>
        </w:rPr>
        <w:t xml:space="preserve"> bod y </w:t>
      </w:r>
      <w:proofErr w:type="spellStart"/>
      <w:r w:rsidRPr="00F842E1">
        <w:rPr>
          <w:rFonts w:cs="Arial"/>
          <w:sz w:val="22"/>
          <w:szCs w:val="22"/>
        </w:rPr>
        <w:t>busnes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wedi</w:t>
      </w:r>
      <w:proofErr w:type="spellEnd"/>
      <w:r w:rsidRPr="00F842E1">
        <w:rPr>
          <w:rFonts w:cs="Arial"/>
          <w:sz w:val="22"/>
          <w:szCs w:val="22"/>
        </w:rPr>
        <w:t xml:space="preserve"> bod </w:t>
      </w:r>
      <w:proofErr w:type="spellStart"/>
      <w:r w:rsidRPr="00F842E1">
        <w:rPr>
          <w:rFonts w:cs="Arial"/>
          <w:sz w:val="22"/>
          <w:szCs w:val="22"/>
        </w:rPr>
        <w:t>yn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cynhyrchu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incwm</w:t>
      </w:r>
      <w:proofErr w:type="spellEnd"/>
      <w:r w:rsidRPr="00F842E1">
        <w:rPr>
          <w:rFonts w:cs="Arial"/>
          <w:sz w:val="22"/>
          <w:szCs w:val="22"/>
        </w:rPr>
        <w:t xml:space="preserve"> o </w:t>
      </w:r>
      <w:proofErr w:type="spellStart"/>
      <w:r w:rsidRPr="00F842E1">
        <w:rPr>
          <w:rFonts w:cs="Arial"/>
          <w:sz w:val="22"/>
          <w:szCs w:val="22"/>
        </w:rPr>
        <w:t>werthu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cynnyrch</w:t>
      </w:r>
      <w:proofErr w:type="spellEnd"/>
      <w:r w:rsidRPr="00F842E1">
        <w:rPr>
          <w:rFonts w:cs="Arial"/>
          <w:sz w:val="22"/>
          <w:szCs w:val="22"/>
        </w:rPr>
        <w:t xml:space="preserve"> a / neu </w:t>
      </w:r>
      <w:proofErr w:type="spellStart"/>
      <w:r w:rsidRPr="00F842E1">
        <w:rPr>
          <w:rFonts w:cs="Arial"/>
          <w:sz w:val="22"/>
          <w:szCs w:val="22"/>
        </w:rPr>
        <w:t>wasanaethau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dros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gyfnod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olynol</w:t>
      </w:r>
      <w:proofErr w:type="spellEnd"/>
      <w:r w:rsidRPr="00F842E1">
        <w:rPr>
          <w:rFonts w:cs="Arial"/>
          <w:sz w:val="22"/>
          <w:szCs w:val="22"/>
        </w:rPr>
        <w:t xml:space="preserve"> o 24 mis. </w:t>
      </w:r>
      <w:proofErr w:type="spellStart"/>
      <w:r w:rsidRPr="00F842E1">
        <w:rPr>
          <w:rFonts w:cs="Arial"/>
          <w:sz w:val="22"/>
          <w:szCs w:val="22"/>
        </w:rPr>
        <w:t>Bydd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gofyn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i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ymgeiswyr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llwyddiannus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roi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tystiolaeth</w:t>
      </w:r>
      <w:proofErr w:type="spellEnd"/>
      <w:r w:rsidRPr="00F842E1">
        <w:rPr>
          <w:rFonts w:cs="Arial"/>
          <w:sz w:val="22"/>
          <w:szCs w:val="22"/>
        </w:rPr>
        <w:t xml:space="preserve"> am </w:t>
      </w:r>
      <w:proofErr w:type="spellStart"/>
      <w:r w:rsidRPr="00F842E1">
        <w:rPr>
          <w:rFonts w:cs="Arial"/>
          <w:sz w:val="22"/>
          <w:szCs w:val="22"/>
        </w:rPr>
        <w:t>hyn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fel</w:t>
      </w:r>
      <w:proofErr w:type="spellEnd"/>
      <w:r w:rsidRPr="00F842E1">
        <w:rPr>
          <w:rFonts w:cs="Arial"/>
          <w:sz w:val="22"/>
          <w:szCs w:val="22"/>
        </w:rPr>
        <w:t xml:space="preserve"> </w:t>
      </w:r>
      <w:proofErr w:type="spellStart"/>
      <w:r w:rsidRPr="00F842E1">
        <w:rPr>
          <w:rFonts w:cs="Arial"/>
          <w:sz w:val="22"/>
          <w:szCs w:val="22"/>
        </w:rPr>
        <w:t>rhan</w:t>
      </w:r>
      <w:proofErr w:type="spellEnd"/>
      <w:r w:rsidRPr="00F842E1">
        <w:rPr>
          <w:rFonts w:cs="Arial"/>
          <w:sz w:val="22"/>
          <w:szCs w:val="22"/>
        </w:rPr>
        <w:t xml:space="preserve"> o ail gam y broses. </w:t>
      </w:r>
    </w:p>
    <w:p w14:paraId="5572D307" w14:textId="1C36EB2D" w:rsidR="009D34EA" w:rsidRPr="00F842E1" w:rsidRDefault="009D34EA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46.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ellir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sicrhau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dyfynbrisiau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adeiladu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manwl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erbyn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15 Mai, a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fyddech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chi'n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cynnig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prisiwr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cost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annibynnol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cychwynnol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gyfer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costau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adeiladu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gyda'r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cychwynnol</w:t>
      </w:r>
      <w:proofErr w:type="spellEnd"/>
      <w:r w:rsidR="00584C6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am grant?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116970D" w14:textId="01E8E150" w:rsidR="009D34EA" w:rsidRPr="00F842E1" w:rsidRDefault="00584C68" w:rsidP="00F842E1">
      <w:pPr>
        <w:spacing w:before="160" w:line="276" w:lineRule="auto"/>
        <w:ind w:left="425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Byddem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byddem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derbyn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cynnig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prisiwr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cost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annibynnol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cychwynnol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gyfer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costau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adeiladu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gyfer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cais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cychwynnol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am grant.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byddech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chi'n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mynd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ymlaen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i ail gam y broses,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byddai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angen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dyfynbris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manwl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erbyn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dyddiad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bennu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bryd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hynny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E8444B6" w14:textId="612E426D" w:rsidR="009D34EA" w:rsidRPr="00F842E1" w:rsidRDefault="009D34EA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47.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mentrau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cymdeithasol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gymwys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?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34CF8AC" w14:textId="03554D15" w:rsidR="009D34EA" w:rsidRPr="00F842E1" w:rsidRDefault="00235A8F" w:rsidP="00F842E1">
      <w:pPr>
        <w:spacing w:before="160" w:line="276" w:lineRule="auto"/>
        <w:ind w:left="425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Ni all y Gronfa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gefnogi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mentrau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cymdeithasol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oni bai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fod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70%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o'u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hincwm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F15FB" w:rsidRPr="005F15FB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gynhyrchu</w:t>
      </w:r>
      <w:proofErr w:type="spellEnd"/>
      <w:r w:rsidR="005F15FB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drwy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weithgareddau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masnachu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Os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llwyddir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gam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cyntaf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broses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gofynnir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am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dystiolaeth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gefnogi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bryd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hynny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C9BF6D1" w14:textId="473D1DA0" w:rsidR="003D1078" w:rsidRPr="00F842E1" w:rsidRDefault="003D1078" w:rsidP="00F842E1">
      <w:pPr>
        <w:spacing w:before="160" w:line="276" w:lineRule="auto"/>
        <w:ind w:left="425" w:hanging="425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48.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yw'r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adolygwyr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penderfynu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swm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terfynol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ddyfernir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? Er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enghraifft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mewn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egwyddor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, er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mwyn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taenu'r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cyllid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gyfartal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draws Abertawe,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allai'r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adolygwyr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gynnig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50% (£500,000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hytrach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£700,000)? </w:t>
      </w:r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Neu a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yw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canran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dyfarniad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wedi'i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osod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70%? </w:t>
      </w:r>
    </w:p>
    <w:p w14:paraId="0658A2CB" w14:textId="5F9EC73E" w:rsidR="003D1078" w:rsidRPr="00F842E1" w:rsidRDefault="00235A8F" w:rsidP="00F842E1">
      <w:pPr>
        <w:spacing w:before="160" w:line="276" w:lineRule="auto"/>
        <w:ind w:left="425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Pe bai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gennym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brosiect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nad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oedd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gennym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gyllid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digonol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i'w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cefnogi'n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llawn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byddem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ni'n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trafod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gyda'r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ymgeiswyr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unigol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Yn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ddibynnol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amgylchiadau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gallai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fod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un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peth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</w:t>
      </w:r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u'r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llall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h.y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cyfradd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ymyrryd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is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cael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ei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defnyddio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, neu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leihad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gwariant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prosiect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gadw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'r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gyfradd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ymyrryd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at 70% (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ddibynnol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ar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feini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prawf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lleiafsymiol</w:t>
      </w:r>
      <w:proofErr w:type="spellEnd"/>
      <w:r w:rsidR="00584C68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grant).</w:t>
      </w:r>
    </w:p>
    <w:bookmarkEnd w:id="0"/>
    <w:bookmarkEnd w:id="1"/>
    <w:bookmarkEnd w:id="2"/>
    <w:p w14:paraId="038A72B6" w14:textId="308DDDDE" w:rsidR="00A23296" w:rsidRPr="00F842E1" w:rsidRDefault="006D0472" w:rsidP="00F842E1">
      <w:pPr>
        <w:spacing w:before="160" w:line="276" w:lineRule="auto"/>
        <w:outlineLvl w:val="2"/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</w:pP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4</w:t>
      </w:r>
      <w:r w:rsidR="003D1078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9</w:t>
      </w:r>
      <w:r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. </w:t>
      </w:r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Ble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dylid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anfon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sydd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wedi'u</w:t>
      </w:r>
      <w:proofErr w:type="spellEnd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35A8F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cwblhau</w:t>
      </w:r>
      <w:proofErr w:type="spellEnd"/>
      <w:r w:rsidR="00A23296" w:rsidRPr="00F842E1">
        <w:rPr>
          <w:rFonts w:eastAsia="Times New Roman" w:cs="Segoe UI"/>
          <w:b/>
          <w:bCs/>
          <w:color w:val="0070C0"/>
          <w:kern w:val="0"/>
          <w:sz w:val="22"/>
          <w:szCs w:val="22"/>
          <w:lang w:eastAsia="en-GB"/>
          <w14:ligatures w14:val="none"/>
        </w:rPr>
        <w:t>?</w:t>
      </w:r>
    </w:p>
    <w:p w14:paraId="715F7439" w14:textId="4886DF84" w:rsidR="00A23296" w:rsidRPr="00F842E1" w:rsidRDefault="00235A8F" w:rsidP="00F842E1">
      <w:pPr>
        <w:spacing w:before="160" w:line="276" w:lineRule="auto"/>
        <w:ind w:left="425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Rhaid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e-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bostio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ceisiadau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at</w:t>
      </w:r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hyperlink r:id="rId11" w:history="1">
        <w:r w:rsidR="00A23296" w:rsidRPr="00F842E1">
          <w:rPr>
            <w:rFonts w:eastAsia="Times New Roman" w:cs="Segoe UI"/>
            <w:b/>
            <w:bCs/>
            <w:color w:val="464FEB"/>
            <w:kern w:val="0"/>
            <w:sz w:val="22"/>
            <w:szCs w:val="22"/>
            <w:lang w:eastAsia="en-GB"/>
            <w14:ligatures w14:val="none"/>
          </w:rPr>
          <w:t>tsukgrantqueries@npt.gov.uk</w:t>
        </w:r>
      </w:hyperlink>
      <w:r w:rsidR="00A23296"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gydag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enw'r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cwmni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yn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llinell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testun</w:t>
      </w:r>
      <w:proofErr w:type="spellEnd"/>
      <w:r w:rsidRPr="00F842E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.</w:t>
      </w:r>
    </w:p>
    <w:sectPr w:rsidR="00A23296" w:rsidRPr="00F842E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D427" w14:textId="77777777" w:rsidR="000F3E03" w:rsidRDefault="000F3E03" w:rsidP="00B91848">
      <w:pPr>
        <w:spacing w:after="0" w:line="240" w:lineRule="auto"/>
      </w:pPr>
      <w:r>
        <w:separator/>
      </w:r>
    </w:p>
  </w:endnote>
  <w:endnote w:type="continuationSeparator" w:id="0">
    <w:p w14:paraId="0F311F52" w14:textId="77777777" w:rsidR="000F3E03" w:rsidRDefault="000F3E03" w:rsidP="00B9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DCFD" w14:textId="5EA18972" w:rsidR="00B91848" w:rsidRPr="005742DE" w:rsidRDefault="00A236E9" w:rsidP="005742DE">
    <w:pPr>
      <w:pStyle w:val="Foo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Fersiwn</w:t>
    </w:r>
    <w:proofErr w:type="spellEnd"/>
    <w:r w:rsidR="00B91848" w:rsidRPr="005742DE">
      <w:rPr>
        <w:rFonts w:ascii="Arial" w:hAnsi="Arial" w:cs="Arial"/>
        <w:sz w:val="20"/>
        <w:szCs w:val="20"/>
      </w:rPr>
      <w:t xml:space="preserve"> 1</w:t>
    </w:r>
    <w:r w:rsidR="005742DE">
      <w:rPr>
        <w:rFonts w:ascii="Arial" w:hAnsi="Arial" w:cs="Arial"/>
        <w:sz w:val="20"/>
        <w:szCs w:val="20"/>
      </w:rPr>
      <w:t>.</w:t>
    </w:r>
    <w:r w:rsidR="009D34EA">
      <w:rPr>
        <w:rFonts w:ascii="Arial" w:hAnsi="Arial" w:cs="Arial"/>
        <w:sz w:val="20"/>
        <w:szCs w:val="20"/>
      </w:rPr>
      <w:t>3</w:t>
    </w:r>
    <w:r w:rsidR="005742DE">
      <w:rPr>
        <w:rFonts w:ascii="Arial" w:hAnsi="Arial" w:cs="Arial"/>
        <w:sz w:val="20"/>
        <w:szCs w:val="20"/>
      </w:rPr>
      <w:t xml:space="preserve"> – </w:t>
    </w:r>
    <w:r w:rsidR="009D34EA">
      <w:rPr>
        <w:rFonts w:ascii="Arial" w:hAnsi="Arial" w:cs="Arial"/>
        <w:sz w:val="20"/>
        <w:szCs w:val="20"/>
      </w:rPr>
      <w:t>07.05</w:t>
    </w:r>
    <w:r w:rsidR="005742DE">
      <w:rPr>
        <w:rFonts w:ascii="Arial" w:hAnsi="Arial" w:cs="Arial"/>
        <w:sz w:val="20"/>
        <w:szCs w:val="20"/>
      </w:rPr>
      <w:t>.26.</w:t>
    </w:r>
    <w:r w:rsidR="00B91848" w:rsidRPr="005742DE">
      <w:rPr>
        <w:rFonts w:ascii="Arial" w:hAnsi="Arial" w:cs="Arial"/>
        <w:sz w:val="20"/>
        <w:szCs w:val="20"/>
      </w:rPr>
      <w:t xml:space="preserve"> </w:t>
    </w:r>
  </w:p>
  <w:p w14:paraId="100E6EA8" w14:textId="77777777" w:rsidR="00B91848" w:rsidRDefault="00B9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3239" w14:textId="77777777" w:rsidR="000F3E03" w:rsidRDefault="000F3E03" w:rsidP="00B91848">
      <w:pPr>
        <w:spacing w:after="0" w:line="240" w:lineRule="auto"/>
      </w:pPr>
      <w:r>
        <w:separator/>
      </w:r>
    </w:p>
  </w:footnote>
  <w:footnote w:type="continuationSeparator" w:id="0">
    <w:p w14:paraId="5CFB9871" w14:textId="77777777" w:rsidR="000F3E03" w:rsidRDefault="000F3E03" w:rsidP="00B91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19D"/>
    <w:multiLevelType w:val="multilevel"/>
    <w:tmpl w:val="2116C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93DE4"/>
    <w:multiLevelType w:val="multilevel"/>
    <w:tmpl w:val="200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8606B"/>
    <w:multiLevelType w:val="multilevel"/>
    <w:tmpl w:val="79B8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4772"/>
    <w:multiLevelType w:val="multilevel"/>
    <w:tmpl w:val="5E3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798"/>
    <w:multiLevelType w:val="multilevel"/>
    <w:tmpl w:val="83B8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17813"/>
    <w:multiLevelType w:val="multilevel"/>
    <w:tmpl w:val="843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764DB"/>
    <w:multiLevelType w:val="multilevel"/>
    <w:tmpl w:val="D05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7729D"/>
    <w:multiLevelType w:val="multilevel"/>
    <w:tmpl w:val="72942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166C5"/>
    <w:multiLevelType w:val="multilevel"/>
    <w:tmpl w:val="A50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62B6E"/>
    <w:multiLevelType w:val="multilevel"/>
    <w:tmpl w:val="BC2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42D75"/>
    <w:multiLevelType w:val="multilevel"/>
    <w:tmpl w:val="584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4069B"/>
    <w:multiLevelType w:val="multilevel"/>
    <w:tmpl w:val="378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C316D"/>
    <w:multiLevelType w:val="hybridMultilevel"/>
    <w:tmpl w:val="96B6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66704"/>
    <w:multiLevelType w:val="multilevel"/>
    <w:tmpl w:val="A1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D3592"/>
    <w:multiLevelType w:val="multilevel"/>
    <w:tmpl w:val="C158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97A8F"/>
    <w:multiLevelType w:val="multilevel"/>
    <w:tmpl w:val="0BB4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92569"/>
    <w:multiLevelType w:val="multilevel"/>
    <w:tmpl w:val="CBB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25E8F"/>
    <w:multiLevelType w:val="multilevel"/>
    <w:tmpl w:val="A66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3268A"/>
    <w:multiLevelType w:val="multilevel"/>
    <w:tmpl w:val="789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15C8B"/>
    <w:multiLevelType w:val="hybridMultilevel"/>
    <w:tmpl w:val="FBFC9C8A"/>
    <w:lvl w:ilvl="0" w:tplc="CDD28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6A38"/>
    <w:multiLevelType w:val="multilevel"/>
    <w:tmpl w:val="8278B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70A29"/>
    <w:multiLevelType w:val="multilevel"/>
    <w:tmpl w:val="0BD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05E9B"/>
    <w:multiLevelType w:val="multilevel"/>
    <w:tmpl w:val="5B78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FA79AA"/>
    <w:multiLevelType w:val="multilevel"/>
    <w:tmpl w:val="991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0372D"/>
    <w:multiLevelType w:val="multilevel"/>
    <w:tmpl w:val="029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E96C68"/>
    <w:multiLevelType w:val="multilevel"/>
    <w:tmpl w:val="4BFE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104437">
    <w:abstractNumId w:val="17"/>
  </w:num>
  <w:num w:numId="2" w16cid:durableId="1509557642">
    <w:abstractNumId w:val="16"/>
  </w:num>
  <w:num w:numId="3" w16cid:durableId="1957322105">
    <w:abstractNumId w:val="5"/>
  </w:num>
  <w:num w:numId="4" w16cid:durableId="1657689601">
    <w:abstractNumId w:val="9"/>
  </w:num>
  <w:num w:numId="5" w16cid:durableId="22486923">
    <w:abstractNumId w:val="4"/>
  </w:num>
  <w:num w:numId="6" w16cid:durableId="2134398406">
    <w:abstractNumId w:val="20"/>
  </w:num>
  <w:num w:numId="7" w16cid:durableId="256326379">
    <w:abstractNumId w:val="15"/>
  </w:num>
  <w:num w:numId="8" w16cid:durableId="35397181">
    <w:abstractNumId w:val="1"/>
  </w:num>
  <w:num w:numId="9" w16cid:durableId="1640458133">
    <w:abstractNumId w:val="8"/>
  </w:num>
  <w:num w:numId="10" w16cid:durableId="1529904448">
    <w:abstractNumId w:val="3"/>
  </w:num>
  <w:num w:numId="11" w16cid:durableId="1489055234">
    <w:abstractNumId w:val="14"/>
  </w:num>
  <w:num w:numId="12" w16cid:durableId="26563509">
    <w:abstractNumId w:val="10"/>
  </w:num>
  <w:num w:numId="13" w16cid:durableId="1688630815">
    <w:abstractNumId w:val="25"/>
  </w:num>
  <w:num w:numId="14" w16cid:durableId="627007245">
    <w:abstractNumId w:val="13"/>
  </w:num>
  <w:num w:numId="15" w16cid:durableId="28457255">
    <w:abstractNumId w:val="11"/>
  </w:num>
  <w:num w:numId="16" w16cid:durableId="190412948">
    <w:abstractNumId w:val="18"/>
  </w:num>
  <w:num w:numId="17" w16cid:durableId="166293587">
    <w:abstractNumId w:val="6"/>
  </w:num>
  <w:num w:numId="18" w16cid:durableId="1643542106">
    <w:abstractNumId w:val="2"/>
  </w:num>
  <w:num w:numId="19" w16cid:durableId="1682269327">
    <w:abstractNumId w:val="7"/>
  </w:num>
  <w:num w:numId="20" w16cid:durableId="1236890610">
    <w:abstractNumId w:val="0"/>
  </w:num>
  <w:num w:numId="21" w16cid:durableId="282612494">
    <w:abstractNumId w:val="21"/>
  </w:num>
  <w:num w:numId="22" w16cid:durableId="1249464535">
    <w:abstractNumId w:val="23"/>
  </w:num>
  <w:num w:numId="23" w16cid:durableId="1551722399">
    <w:abstractNumId w:val="24"/>
  </w:num>
  <w:num w:numId="24" w16cid:durableId="979459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4386987">
    <w:abstractNumId w:val="19"/>
  </w:num>
  <w:num w:numId="26" w16cid:durableId="1791507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96"/>
    <w:rsid w:val="000159EA"/>
    <w:rsid w:val="00054CBB"/>
    <w:rsid w:val="000F3E03"/>
    <w:rsid w:val="001669AB"/>
    <w:rsid w:val="001C6CED"/>
    <w:rsid w:val="00215919"/>
    <w:rsid w:val="0023275E"/>
    <w:rsid w:val="00235A8F"/>
    <w:rsid w:val="0024228C"/>
    <w:rsid w:val="002D371E"/>
    <w:rsid w:val="002E523B"/>
    <w:rsid w:val="003D1078"/>
    <w:rsid w:val="003D1E7B"/>
    <w:rsid w:val="00496BA0"/>
    <w:rsid w:val="004A2BD5"/>
    <w:rsid w:val="005742DE"/>
    <w:rsid w:val="00584C68"/>
    <w:rsid w:val="005C2D3A"/>
    <w:rsid w:val="005F15FB"/>
    <w:rsid w:val="005F701C"/>
    <w:rsid w:val="0060469A"/>
    <w:rsid w:val="0066313F"/>
    <w:rsid w:val="006A5215"/>
    <w:rsid w:val="006D0472"/>
    <w:rsid w:val="0070487E"/>
    <w:rsid w:val="007C3C27"/>
    <w:rsid w:val="00807FFC"/>
    <w:rsid w:val="00891BCE"/>
    <w:rsid w:val="0089739C"/>
    <w:rsid w:val="00951EE7"/>
    <w:rsid w:val="00982509"/>
    <w:rsid w:val="00991EA1"/>
    <w:rsid w:val="009D34EA"/>
    <w:rsid w:val="009E4950"/>
    <w:rsid w:val="00A23296"/>
    <w:rsid w:val="00A236E9"/>
    <w:rsid w:val="00A45691"/>
    <w:rsid w:val="00A46222"/>
    <w:rsid w:val="00A867AB"/>
    <w:rsid w:val="00B0609D"/>
    <w:rsid w:val="00B86A62"/>
    <w:rsid w:val="00B91848"/>
    <w:rsid w:val="00BA1339"/>
    <w:rsid w:val="00BB3BDA"/>
    <w:rsid w:val="00C662FD"/>
    <w:rsid w:val="00CA2898"/>
    <w:rsid w:val="00D74F6F"/>
    <w:rsid w:val="00DF0AEB"/>
    <w:rsid w:val="00DF66A2"/>
    <w:rsid w:val="00E248D4"/>
    <w:rsid w:val="00E82464"/>
    <w:rsid w:val="00EA00FB"/>
    <w:rsid w:val="00EE06D6"/>
    <w:rsid w:val="00F000AA"/>
    <w:rsid w:val="00F21D94"/>
    <w:rsid w:val="00F737B9"/>
    <w:rsid w:val="00F842E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6BDD"/>
  <w15:chartTrackingRefBased/>
  <w15:docId w15:val="{AC72C42A-AA58-4FF8-974E-E1A50E3D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98"/>
  </w:style>
  <w:style w:type="paragraph" w:styleId="Heading1">
    <w:name w:val="heading 1"/>
    <w:basedOn w:val="Normal"/>
    <w:next w:val="Normal"/>
    <w:link w:val="Heading1Char"/>
    <w:uiPriority w:val="9"/>
    <w:qFormat/>
    <w:rsid w:val="00A2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29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A2329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48"/>
  </w:style>
  <w:style w:type="paragraph" w:styleId="Footer">
    <w:name w:val="footer"/>
    <w:basedOn w:val="Normal"/>
    <w:link w:val="FooterChar"/>
    <w:uiPriority w:val="99"/>
    <w:unhideWhenUsed/>
    <w:rsid w:val="00B9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ukgrantqueries@npt.gov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Davies</dc:creator>
  <cp:keywords/>
  <dc:description/>
  <cp:lastModifiedBy>Bethan Mair Hughes</cp:lastModifiedBy>
  <cp:revision>6</cp:revision>
  <dcterms:created xsi:type="dcterms:W3CDTF">2026-05-15T15:36:00Z</dcterms:created>
  <dcterms:modified xsi:type="dcterms:W3CDTF">2026-05-18T14:34:00Z</dcterms:modified>
</cp:coreProperties>
</file>