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112E" w14:textId="77777777" w:rsidR="00E818B8" w:rsidRPr="00C601BF" w:rsidRDefault="00E818B8" w:rsidP="73FC57D8">
      <w:pPr>
        <w:rPr>
          <w:b/>
          <w:bCs/>
          <w:sz w:val="72"/>
          <w:szCs w:val="72"/>
        </w:rPr>
      </w:pPr>
    </w:p>
    <w:p w14:paraId="58B5112F" w14:textId="77777777" w:rsidR="00CC2FD0" w:rsidRPr="00940637" w:rsidRDefault="008453AA" w:rsidP="00CC2FD0">
      <w:pPr>
        <w:jc w:val="center"/>
        <w:rPr>
          <w:b/>
          <w:color w:val="0070C0"/>
          <w:sz w:val="52"/>
          <w:szCs w:val="52"/>
        </w:rPr>
      </w:pPr>
      <w:r w:rsidRPr="00940637">
        <w:rPr>
          <w:b/>
          <w:bCs/>
          <w:color w:val="0070C0"/>
          <w:sz w:val="52"/>
          <w:szCs w:val="52"/>
          <w:lang w:val="cy-GB"/>
        </w:rPr>
        <w:t>Dogfen 'Disgwyliadau' Anghenion Dysgu Ychwanegol Castell-nedd Port Talbot</w:t>
      </w:r>
      <w:r w:rsidRPr="00940637">
        <w:rPr>
          <w:color w:val="0070C0"/>
          <w:sz w:val="52"/>
          <w:szCs w:val="52"/>
          <w:lang w:val="cy-GB"/>
        </w:rPr>
        <w:t xml:space="preserve"> </w:t>
      </w:r>
    </w:p>
    <w:p w14:paraId="58B51130" w14:textId="77777777" w:rsidR="00CC2FD0" w:rsidRPr="00940637" w:rsidRDefault="008453AA" w:rsidP="00CC2FD0">
      <w:pPr>
        <w:jc w:val="center"/>
        <w:rPr>
          <w:b/>
          <w:sz w:val="28"/>
          <w:szCs w:val="28"/>
        </w:rPr>
      </w:pPr>
      <w:r>
        <w:rPr>
          <w:b/>
          <w:bCs/>
          <w:sz w:val="28"/>
          <w:szCs w:val="28"/>
          <w:lang w:val="cy-GB"/>
        </w:rPr>
        <w:t>Diwygiwyd Ionawr 2025</w:t>
      </w:r>
    </w:p>
    <w:p w14:paraId="58B51131" w14:textId="77777777" w:rsidR="00CC2FD0" w:rsidRPr="00940637" w:rsidRDefault="00CC2FD0" w:rsidP="00CC2FD0">
      <w:pPr>
        <w:jc w:val="center"/>
        <w:rPr>
          <w:b/>
          <w:color w:val="0070C0"/>
          <w:sz w:val="28"/>
          <w:szCs w:val="28"/>
        </w:rPr>
      </w:pPr>
    </w:p>
    <w:p w14:paraId="58B51132" w14:textId="77777777" w:rsidR="00CC2FD0" w:rsidRPr="00940637" w:rsidRDefault="008453AA" w:rsidP="00CC2FD0">
      <w:pPr>
        <w:jc w:val="center"/>
        <w:rPr>
          <w:b/>
          <w:i/>
          <w:sz w:val="28"/>
          <w:szCs w:val="28"/>
        </w:rPr>
      </w:pPr>
      <w:r w:rsidRPr="00940637">
        <w:rPr>
          <w:b/>
          <w:bCs/>
          <w:i/>
          <w:iCs/>
          <w:sz w:val="28"/>
          <w:szCs w:val="28"/>
          <w:lang w:val="cy-GB"/>
        </w:rPr>
        <w:t>Bydd y ddogfen hon yn amlinellu'r disgwyliadau a roddir ar ysgolion a'r awdurdod lleol mewn perthynas â chefnogi disgyblion ag Anghenion Dysgu Ychwanegol o dan y fframwaith deddfwriaethol newydd, Côd Anghenion Dysgu Ychwanegol Cymru 2021.</w:t>
      </w:r>
    </w:p>
    <w:p w14:paraId="58B51133" w14:textId="77777777" w:rsidR="00CC2FD0" w:rsidRPr="00940637" w:rsidRDefault="00CC2FD0" w:rsidP="00CC2FD0">
      <w:pPr>
        <w:jc w:val="center"/>
        <w:rPr>
          <w:b/>
          <w:i/>
          <w:sz w:val="28"/>
          <w:szCs w:val="28"/>
        </w:rPr>
      </w:pPr>
    </w:p>
    <w:p w14:paraId="58B51134" w14:textId="77777777" w:rsidR="00E818B8" w:rsidRPr="00940637" w:rsidRDefault="00E818B8" w:rsidP="73FC57D8">
      <w:pPr>
        <w:rPr>
          <w:b/>
          <w:bCs/>
          <w:sz w:val="72"/>
          <w:szCs w:val="72"/>
        </w:rPr>
      </w:pPr>
    </w:p>
    <w:p w14:paraId="58B51135" w14:textId="77777777" w:rsidR="00FA1914" w:rsidRPr="00940637" w:rsidRDefault="00FA1914" w:rsidP="00C601BF">
      <w:pPr>
        <w:jc w:val="center"/>
        <w:rPr>
          <w:b/>
          <w:sz w:val="72"/>
          <w:szCs w:val="72"/>
        </w:rPr>
      </w:pPr>
    </w:p>
    <w:p w14:paraId="58B51136" w14:textId="77777777" w:rsidR="00C601BF" w:rsidRPr="00940637" w:rsidRDefault="00C601BF" w:rsidP="00C601BF">
      <w:pPr>
        <w:jc w:val="center"/>
        <w:rPr>
          <w:b/>
          <w:sz w:val="72"/>
          <w:szCs w:val="72"/>
        </w:rPr>
      </w:pPr>
    </w:p>
    <w:p w14:paraId="58B51137" w14:textId="77777777" w:rsidR="00FA1914" w:rsidRPr="00940637" w:rsidRDefault="00FA1914" w:rsidP="00C601BF">
      <w:pPr>
        <w:jc w:val="center"/>
        <w:rPr>
          <w:b/>
          <w:sz w:val="72"/>
          <w:szCs w:val="72"/>
        </w:rPr>
      </w:pPr>
    </w:p>
    <w:p w14:paraId="58B51138" w14:textId="77777777" w:rsidR="00FA1914" w:rsidRPr="00940637" w:rsidRDefault="00FA1914">
      <w:pPr>
        <w:rPr>
          <w:b/>
          <w:sz w:val="40"/>
          <w:szCs w:val="40"/>
        </w:rPr>
      </w:pPr>
    </w:p>
    <w:p w14:paraId="58B51139" w14:textId="77777777" w:rsidR="00FA1914" w:rsidRPr="00940637" w:rsidRDefault="00FA1914" w:rsidP="00380897">
      <w:pPr>
        <w:jc w:val="center"/>
        <w:rPr>
          <w:b/>
          <w:sz w:val="40"/>
          <w:szCs w:val="40"/>
        </w:rPr>
      </w:pPr>
    </w:p>
    <w:p w14:paraId="58B5113A" w14:textId="77777777" w:rsidR="00FA1914" w:rsidRPr="00940637" w:rsidRDefault="00FA1914" w:rsidP="00BE0DB8">
      <w:pPr>
        <w:jc w:val="center"/>
        <w:rPr>
          <w:b/>
          <w:sz w:val="40"/>
          <w:szCs w:val="40"/>
        </w:rPr>
      </w:pPr>
    </w:p>
    <w:p w14:paraId="58B5113B" w14:textId="77777777" w:rsidR="00BE0DB8" w:rsidRPr="00940637" w:rsidRDefault="00BE0DB8" w:rsidP="00BE0DB8">
      <w:pPr>
        <w:jc w:val="center"/>
        <w:rPr>
          <w:noProof/>
          <w:color w:val="0000FF"/>
          <w:lang w:eastAsia="en-GB"/>
        </w:rPr>
      </w:pPr>
    </w:p>
    <w:p w14:paraId="58B5113C" w14:textId="77777777" w:rsidR="002B1037" w:rsidRPr="00940637" w:rsidRDefault="002B1037" w:rsidP="00BE0DB8">
      <w:pPr>
        <w:jc w:val="center"/>
        <w:rPr>
          <w:noProof/>
          <w:color w:val="0000FF"/>
          <w:lang w:eastAsia="en-GB"/>
        </w:rPr>
      </w:pPr>
    </w:p>
    <w:p w14:paraId="58B5113D" w14:textId="77777777" w:rsidR="002B1037" w:rsidRPr="00940637" w:rsidRDefault="008453AA">
      <w:pPr>
        <w:rPr>
          <w:noProof/>
          <w:color w:val="0000FF"/>
          <w:lang w:eastAsia="en-GB"/>
        </w:rPr>
      </w:pPr>
      <w:r w:rsidRPr="00940637">
        <w:rPr>
          <w:noProof/>
          <w:color w:val="0000FF"/>
          <w:lang w:val="cy-GB" w:eastAsia="en-GB"/>
        </w:rPr>
        <w:br w:type="page"/>
      </w:r>
    </w:p>
    <w:p w14:paraId="58B5113E" w14:textId="77777777" w:rsidR="00531196" w:rsidRPr="00940637" w:rsidRDefault="008453AA" w:rsidP="001406FA">
      <w:pPr>
        <w:rPr>
          <w:b/>
          <w:color w:val="0070C0"/>
          <w:sz w:val="32"/>
          <w:szCs w:val="32"/>
        </w:rPr>
      </w:pPr>
      <w:r w:rsidRPr="00940637">
        <w:rPr>
          <w:b/>
          <w:bCs/>
          <w:color w:val="0070C0"/>
          <w:sz w:val="32"/>
          <w:szCs w:val="32"/>
          <w:lang w:val="cy-GB"/>
        </w:rPr>
        <w:lastRenderedPageBreak/>
        <w:t>Cyflwyniad</w:t>
      </w:r>
    </w:p>
    <w:p w14:paraId="58B5113F" w14:textId="77777777" w:rsidR="00CC2FD0" w:rsidRPr="00940637" w:rsidRDefault="008453AA" w:rsidP="00CC2FD0">
      <w:pPr>
        <w:rPr>
          <w:sz w:val="28"/>
          <w:szCs w:val="28"/>
        </w:rPr>
      </w:pPr>
      <w:r w:rsidRPr="00940637">
        <w:rPr>
          <w:rFonts w:cs="Times New Roman"/>
          <w:sz w:val="28"/>
          <w:szCs w:val="28"/>
          <w:lang w:val="cy-GB"/>
        </w:rPr>
        <w:t>Mae Deddf Anghenion Dysgu Ychwanegol a'r Tribiwnlys Addysg Cymru (ADYTA) 2018 yn darparu deddfwriaeth newydd ar gyfer cefnogi plant a phobl ifanc ag Anghenion Dysgu Ychwanegol (ADY), ac mae côd gorfodol yn cyd-fynd â hi. Nod yr ymagwedd newydd, fel a nodir yn y côd, yw:</w:t>
      </w:r>
    </w:p>
    <w:p w14:paraId="58B51140" w14:textId="77777777" w:rsidR="00CC2FD0" w:rsidRPr="00940637" w:rsidRDefault="00CC2FD0" w:rsidP="00CC2FD0">
      <w:pPr>
        <w:rPr>
          <w:sz w:val="28"/>
          <w:szCs w:val="28"/>
        </w:rPr>
      </w:pPr>
    </w:p>
    <w:p w14:paraId="58B51141" w14:textId="77777777" w:rsidR="00CC2FD0" w:rsidRPr="00940637" w:rsidRDefault="008453AA" w:rsidP="00CC2FD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b/>
          <w:bCs/>
          <w:color w:val="0070C0"/>
          <w:sz w:val="28"/>
          <w:szCs w:val="28"/>
        </w:rPr>
      </w:pPr>
      <w:r w:rsidRPr="00940637">
        <w:rPr>
          <w:rFonts w:cs="Arial"/>
          <w:b/>
          <w:bCs/>
          <w:color w:val="0070C0"/>
          <w:sz w:val="28"/>
          <w:szCs w:val="28"/>
          <w:lang w:val="cy-GB"/>
        </w:rPr>
        <w:t>'Cefnogi’r gwaith o greu system addysg gwbl gynhwysol lle rhoddir cyfle i bob plentyn a pherson ifanc lwyddo a chael mynediad at addysg sy’n diwallu ei anghenion ac sy’n ei alluogi i fynd ati i ddysgu, manteisio ar ei addysg a’i mwynhau.'</w:t>
      </w:r>
    </w:p>
    <w:p w14:paraId="58B51142" w14:textId="77777777" w:rsidR="00CC2FD0" w:rsidRPr="00940637" w:rsidRDefault="00CC2FD0" w:rsidP="00CC2FD0">
      <w:pPr>
        <w:rPr>
          <w:sz w:val="28"/>
          <w:szCs w:val="28"/>
        </w:rPr>
      </w:pPr>
    </w:p>
    <w:p w14:paraId="58B51143" w14:textId="77777777" w:rsidR="00CC2FD0" w:rsidRPr="00940637" w:rsidRDefault="008453AA" w:rsidP="00CC2FD0">
      <w:pPr>
        <w:rPr>
          <w:sz w:val="28"/>
          <w:szCs w:val="28"/>
        </w:rPr>
      </w:pPr>
      <w:r w:rsidRPr="00940637">
        <w:rPr>
          <w:sz w:val="28"/>
          <w:szCs w:val="28"/>
          <w:lang w:val="cy-GB"/>
        </w:rPr>
        <w:t>Mae'r fframwaith statudol newydd yn seiliedig ar yr egwyddorion a'r nodau allweddol canlynol:</w:t>
      </w:r>
    </w:p>
    <w:p w14:paraId="58B51144" w14:textId="77D2A5AF" w:rsidR="00CC2FD0" w:rsidRPr="00940637" w:rsidRDefault="008453AA" w:rsidP="00CC2FD0">
      <w:pPr>
        <w:ind w:left="720"/>
        <w:contextualSpacing/>
        <w:rPr>
          <w:sz w:val="28"/>
          <w:szCs w:val="28"/>
        </w:rPr>
      </w:pPr>
      <w:r w:rsidRPr="00940637">
        <w:rPr>
          <w:b/>
          <w:bCs/>
          <w:color w:val="0070C0"/>
          <w:sz w:val="28"/>
          <w:szCs w:val="28"/>
          <w:lang w:val="cy-GB"/>
        </w:rPr>
        <w:t>Ymagwedd sy'n seiliedig ar hawliau</w:t>
      </w:r>
      <w:r w:rsidRPr="00940637">
        <w:rPr>
          <w:bCs/>
          <w:color w:val="0070C0"/>
          <w:sz w:val="28"/>
          <w:szCs w:val="28"/>
          <w:lang w:val="cy-GB"/>
        </w:rPr>
        <w:t xml:space="preserve"> </w:t>
      </w:r>
      <w:r w:rsidRPr="00940637">
        <w:rPr>
          <w:sz w:val="28"/>
          <w:szCs w:val="28"/>
          <w:lang w:val="cy-GB"/>
        </w:rPr>
        <w:t xml:space="preserve">lle mae safbwyntiau, dymuniadau a theimladau'r plentyn, y person ifanc a'u rhieni/gofalwyr yn ganolog i gynllunio a darparu cefnogaeth; a lle mae'r plentyn, y person ifanc a'u rhieni/gofalwyr yn cael eu galluogi i gyfrannu cymaint â phosib at y prosesau gwneud penderfyniadau. Gellir cyflawni hyn drwy weithredu Arfer sy'n Canolbwyntio ar yr Unigolyn. </w:t>
      </w:r>
    </w:p>
    <w:p w14:paraId="58B51145" w14:textId="77777777" w:rsidR="00CC2FD0" w:rsidRPr="00940637" w:rsidRDefault="00CC2FD0" w:rsidP="00CC2FD0">
      <w:pPr>
        <w:ind w:left="720"/>
        <w:contextualSpacing/>
        <w:rPr>
          <w:sz w:val="28"/>
          <w:szCs w:val="28"/>
        </w:rPr>
      </w:pPr>
    </w:p>
    <w:p w14:paraId="58B51146" w14:textId="5D5DE8B6" w:rsidR="00CC2FD0" w:rsidRPr="00940637" w:rsidRDefault="008453AA" w:rsidP="00CC2FD0">
      <w:pPr>
        <w:ind w:left="720"/>
        <w:contextualSpacing/>
        <w:rPr>
          <w:sz w:val="28"/>
          <w:szCs w:val="28"/>
        </w:rPr>
      </w:pPr>
      <w:r w:rsidRPr="00940637">
        <w:rPr>
          <w:b/>
          <w:bCs/>
          <w:color w:val="0070C0"/>
          <w:sz w:val="28"/>
          <w:szCs w:val="28"/>
          <w:lang w:val="cy-GB"/>
        </w:rPr>
        <w:t xml:space="preserve">Adnabod ac ymyrryd yn gynnar a chynllunio pontio effeithiol, </w:t>
      </w:r>
      <w:r w:rsidRPr="00940637">
        <w:rPr>
          <w:sz w:val="28"/>
          <w:szCs w:val="28"/>
          <w:lang w:val="cy-GB"/>
        </w:rPr>
        <w:t>lle mae anghenion yn cael eu hadnabod ac mae darpariaeth yn cael ei rhoi ar waith cyn gynted â phosib.</w:t>
      </w:r>
    </w:p>
    <w:p w14:paraId="58B51147" w14:textId="77777777" w:rsidR="00CC2FD0" w:rsidRPr="00940637" w:rsidRDefault="00CC2FD0" w:rsidP="00CC2FD0">
      <w:pPr>
        <w:ind w:left="720"/>
        <w:contextualSpacing/>
        <w:rPr>
          <w:sz w:val="28"/>
          <w:szCs w:val="28"/>
        </w:rPr>
      </w:pPr>
    </w:p>
    <w:p w14:paraId="58B51148" w14:textId="77777777" w:rsidR="00CC2FD0" w:rsidRPr="00940637" w:rsidRDefault="008453AA" w:rsidP="00CC2FD0">
      <w:pPr>
        <w:ind w:left="720"/>
        <w:contextualSpacing/>
        <w:rPr>
          <w:b/>
          <w:bCs/>
          <w:sz w:val="28"/>
          <w:szCs w:val="28"/>
        </w:rPr>
      </w:pPr>
      <w:r w:rsidRPr="00940637">
        <w:rPr>
          <w:b/>
          <w:bCs/>
          <w:color w:val="0070C0"/>
          <w:sz w:val="28"/>
          <w:szCs w:val="28"/>
          <w:lang w:val="cy-GB"/>
        </w:rPr>
        <w:t>Cydweithredu,</w:t>
      </w:r>
      <w:r w:rsidRPr="00940637">
        <w:rPr>
          <w:bCs/>
          <w:sz w:val="28"/>
          <w:szCs w:val="28"/>
          <w:lang w:val="cy-GB"/>
        </w:rPr>
        <w:t xml:space="preserve"> lle mae gwasanaethau'n gweithio gyda'i gilydd i sicrhau bod ADY yn cael eu hadnabod yn gynnar, a bod cefnogaeth gydgysylltiedig briodol yn cael ei rhoi ar waith i alluogi plant a phobl ifanc i gyflawni disgwyliadau, profiadau a deilliannau cadarnhaol.</w:t>
      </w:r>
    </w:p>
    <w:p w14:paraId="58B51149" w14:textId="77777777" w:rsidR="00843ACA" w:rsidRPr="00940637" w:rsidRDefault="00843ACA" w:rsidP="00CC2FD0">
      <w:pPr>
        <w:ind w:left="720"/>
        <w:contextualSpacing/>
        <w:rPr>
          <w:sz w:val="28"/>
          <w:szCs w:val="28"/>
        </w:rPr>
      </w:pPr>
    </w:p>
    <w:p w14:paraId="58B5114A" w14:textId="76B5730B" w:rsidR="00CC2FD0" w:rsidRPr="00940637" w:rsidRDefault="008453AA" w:rsidP="00CC2FD0">
      <w:pPr>
        <w:ind w:left="720"/>
        <w:contextualSpacing/>
        <w:rPr>
          <w:sz w:val="28"/>
          <w:szCs w:val="28"/>
        </w:rPr>
      </w:pPr>
      <w:r w:rsidRPr="00940637">
        <w:rPr>
          <w:b/>
          <w:bCs/>
          <w:color w:val="0070C0"/>
          <w:sz w:val="28"/>
          <w:szCs w:val="28"/>
          <w:lang w:val="cy-GB"/>
        </w:rPr>
        <w:t>Addysg gynhwysol,</w:t>
      </w:r>
      <w:r w:rsidR="00251D83">
        <w:rPr>
          <w:b/>
          <w:bCs/>
          <w:color w:val="0070C0"/>
          <w:sz w:val="28"/>
          <w:szCs w:val="28"/>
          <w:lang w:val="cy-GB"/>
        </w:rPr>
        <w:t xml:space="preserve"> </w:t>
      </w:r>
      <w:r w:rsidRPr="00940637">
        <w:rPr>
          <w:sz w:val="28"/>
          <w:szCs w:val="28"/>
          <w:lang w:val="cy-GB"/>
        </w:rPr>
        <w:t>sy'n cefnogi cyfranogiad llawn mewn addysg brif ffrwd, lle bynnag y bo'n ymarferol, a lle y defnyddir dull lleoliad cyfan i ddiwallu anghenion plant a phobl ifanc ag ADY.</w:t>
      </w:r>
    </w:p>
    <w:p w14:paraId="58B5114B" w14:textId="77777777" w:rsidR="00CC2FD0" w:rsidRPr="00940637" w:rsidRDefault="00CC2FD0" w:rsidP="00CC2FD0">
      <w:pPr>
        <w:ind w:left="720"/>
        <w:contextualSpacing/>
        <w:rPr>
          <w:sz w:val="28"/>
          <w:szCs w:val="28"/>
        </w:rPr>
      </w:pPr>
    </w:p>
    <w:p w14:paraId="58B5114C" w14:textId="77777777" w:rsidR="00CC2FD0" w:rsidRPr="00940637" w:rsidRDefault="008453AA" w:rsidP="00CC2FD0">
      <w:pPr>
        <w:ind w:left="720"/>
        <w:contextualSpacing/>
        <w:rPr>
          <w:sz w:val="28"/>
          <w:szCs w:val="28"/>
        </w:rPr>
      </w:pPr>
      <w:r w:rsidRPr="00940637">
        <w:rPr>
          <w:b/>
          <w:bCs/>
          <w:color w:val="0070C0"/>
          <w:sz w:val="28"/>
          <w:szCs w:val="28"/>
          <w:lang w:val="cy-GB"/>
        </w:rPr>
        <w:t xml:space="preserve">System ddwyieithog, </w:t>
      </w:r>
      <w:r w:rsidRPr="00940637">
        <w:rPr>
          <w:sz w:val="28"/>
          <w:szCs w:val="28"/>
          <w:lang w:val="cy-GB"/>
        </w:rPr>
        <w:t>lle cymerir pob cam rhesymol i gyflwyno’r Ddarpariaeth Ddysgu Ychwanegol (DDdY) yn Gymraeg.</w:t>
      </w:r>
    </w:p>
    <w:p w14:paraId="58B5114F" w14:textId="77777777" w:rsidR="0064370D" w:rsidRPr="00940637" w:rsidRDefault="008453AA" w:rsidP="00E409E6">
      <w:pPr>
        <w:rPr>
          <w:rFonts w:cstheme="minorHAnsi"/>
          <w:b/>
          <w:bCs/>
          <w:color w:val="0070C0"/>
          <w:sz w:val="28"/>
          <w:szCs w:val="28"/>
        </w:rPr>
      </w:pPr>
      <w:r w:rsidRPr="00940637">
        <w:rPr>
          <w:rFonts w:cstheme="minorHAnsi"/>
          <w:b/>
          <w:bCs/>
          <w:color w:val="0070C0"/>
          <w:sz w:val="28"/>
          <w:szCs w:val="28"/>
          <w:lang w:val="cy-GB"/>
        </w:rPr>
        <w:lastRenderedPageBreak/>
        <w:t>Beth yw diben yr arweiniad hwn?</w:t>
      </w:r>
    </w:p>
    <w:p w14:paraId="58B51150" w14:textId="77777777" w:rsidR="0064370D" w:rsidRPr="00940637" w:rsidRDefault="008453AA" w:rsidP="3368DB9C">
      <w:pPr>
        <w:rPr>
          <w:rFonts w:cstheme="minorHAnsi"/>
          <w:sz w:val="28"/>
          <w:szCs w:val="28"/>
        </w:rPr>
      </w:pPr>
      <w:r w:rsidRPr="00940637">
        <w:rPr>
          <w:rFonts w:cstheme="minorHAnsi"/>
          <w:sz w:val="28"/>
          <w:szCs w:val="28"/>
          <w:lang w:val="cy-GB"/>
        </w:rPr>
        <w:t>Dan y system ADY newydd, mae dyletswydd ar bob awdurdod lleol i adolygu'r trefniadau a wneir gan ysgolion i ddiwallu anghenion plant a phobl ifanc ag ADY. Diben hyn yw sicrhau bod y ddarpariaeth gyffredinol sydd ar gael yn ddigonol i ddiwallu'r angen. Felly, diben yr arweiniad hwn yw cefnogi ysgolion i ddeall y canlynol:</w:t>
      </w:r>
    </w:p>
    <w:p w14:paraId="58B51151" w14:textId="77777777" w:rsidR="0064370D" w:rsidRPr="00940637" w:rsidRDefault="008453AA" w:rsidP="0036460B">
      <w:pPr>
        <w:pStyle w:val="ListParagraph"/>
        <w:numPr>
          <w:ilvl w:val="0"/>
          <w:numId w:val="9"/>
        </w:numPr>
        <w:rPr>
          <w:rFonts w:cstheme="minorHAnsi"/>
          <w:sz w:val="28"/>
          <w:szCs w:val="28"/>
        </w:rPr>
      </w:pPr>
      <w:r w:rsidRPr="00940637">
        <w:rPr>
          <w:rFonts w:cstheme="minorHAnsi"/>
          <w:sz w:val="28"/>
          <w:szCs w:val="28"/>
          <w:lang w:val="cy-GB"/>
        </w:rPr>
        <w:t>Yr hyn y disgwylir i Awdurdod Lleol Castell-nedd Port Talbot ei adolygu;</w:t>
      </w:r>
    </w:p>
    <w:p w14:paraId="58B51152" w14:textId="77777777" w:rsidR="0064370D" w:rsidRPr="00940637" w:rsidRDefault="008453AA" w:rsidP="0036460B">
      <w:pPr>
        <w:pStyle w:val="ListParagraph"/>
        <w:numPr>
          <w:ilvl w:val="0"/>
          <w:numId w:val="9"/>
        </w:numPr>
        <w:rPr>
          <w:rFonts w:cstheme="minorHAnsi"/>
          <w:sz w:val="28"/>
          <w:szCs w:val="28"/>
        </w:rPr>
      </w:pPr>
      <w:r w:rsidRPr="00940637">
        <w:rPr>
          <w:rFonts w:cstheme="minorHAnsi"/>
          <w:sz w:val="28"/>
          <w:szCs w:val="28"/>
          <w:lang w:val="cy-GB"/>
        </w:rPr>
        <w:t>Yr hyn a ddisgwylir gan ysgolion prif ffrwd o ran diwallu anghenion plant a phobl ifanc ag ADY yng Nghastell-nedd Port Talbot;</w:t>
      </w:r>
    </w:p>
    <w:p w14:paraId="58B51153" w14:textId="77777777" w:rsidR="00DD44FD" w:rsidRPr="00940637" w:rsidRDefault="008453AA" w:rsidP="0036460B">
      <w:pPr>
        <w:pStyle w:val="ListParagraph"/>
        <w:numPr>
          <w:ilvl w:val="0"/>
          <w:numId w:val="9"/>
        </w:numPr>
        <w:rPr>
          <w:rFonts w:cstheme="minorHAnsi"/>
          <w:sz w:val="28"/>
          <w:szCs w:val="28"/>
        </w:rPr>
      </w:pPr>
      <w:r w:rsidRPr="00940637">
        <w:rPr>
          <w:rFonts w:cstheme="minorHAnsi"/>
          <w:sz w:val="28"/>
          <w:szCs w:val="28"/>
          <w:lang w:val="cy-GB"/>
        </w:rPr>
        <w:t xml:space="preserve">Yr hyn y mae Awdurdod Lleol Castell-nedd Port Talbot yn ei gynnig o ran cefnogi ysgolion i gyflawni eu dyletswyddau statudol o dan y ddeddfwriaeth newydd.   </w:t>
      </w:r>
    </w:p>
    <w:p w14:paraId="58B51154" w14:textId="77777777" w:rsidR="00CC2FD0" w:rsidRPr="00940637" w:rsidRDefault="00CC2FD0" w:rsidP="3368DB9C">
      <w:pPr>
        <w:rPr>
          <w:rFonts w:cstheme="minorHAnsi"/>
          <w:b/>
          <w:bCs/>
          <w:sz w:val="28"/>
          <w:szCs w:val="28"/>
        </w:rPr>
      </w:pPr>
    </w:p>
    <w:p w14:paraId="58B51155" w14:textId="77777777" w:rsidR="3E7D7A3A" w:rsidRPr="00940637" w:rsidRDefault="008453AA" w:rsidP="3368DB9C">
      <w:pPr>
        <w:rPr>
          <w:rFonts w:cstheme="minorHAnsi"/>
          <w:b/>
          <w:bCs/>
          <w:color w:val="0070C0"/>
          <w:sz w:val="28"/>
          <w:szCs w:val="28"/>
        </w:rPr>
      </w:pPr>
      <w:r w:rsidRPr="00940637">
        <w:rPr>
          <w:rFonts w:cstheme="minorHAnsi"/>
          <w:b/>
          <w:bCs/>
          <w:color w:val="0070C0"/>
          <w:sz w:val="28"/>
          <w:szCs w:val="28"/>
          <w:lang w:val="cy-GB"/>
        </w:rPr>
        <w:t>Disgwyliadau ar Awdurdod Lleol Castell-nedd Port Talbot</w:t>
      </w:r>
    </w:p>
    <w:p w14:paraId="58B51156" w14:textId="77777777" w:rsidR="002C389B" w:rsidRPr="00940637" w:rsidRDefault="008453AA" w:rsidP="00BD5622">
      <w:pPr>
        <w:rPr>
          <w:rFonts w:cstheme="minorHAnsi"/>
          <w:sz w:val="28"/>
          <w:szCs w:val="28"/>
        </w:rPr>
      </w:pPr>
      <w:r w:rsidRPr="00940637">
        <w:rPr>
          <w:rFonts w:cstheme="minorHAnsi"/>
          <w:sz w:val="28"/>
          <w:szCs w:val="28"/>
          <w:lang w:val="cy-GB"/>
        </w:rPr>
        <w:t>Mae'n rhaid i awdurdodau lleol, wrth arfer eu swyddogaethau o dan Ran 2 o'r Ddeddf mewn perthynas â phlentyn o oedran ysgol gorfodol y dylid ei addysgu mewn ysgol, sicrhau bod y plentyn yn cael ei addysgu mewn ysgol brif ffrwd a gynhelir, sef ysgol a gynhelir nad yw'n ysgol arbennig neu'n Ganolfan Cefnogi Dysgu. Mae hyn yn adlewyrchu'r egwyddor y bydd addysg brif ffrwd er lles gorau'r plentyn neu'r person ifanc yn y rhan fwyaf o achosion. Mae'r eithriadau i'r rhain yn gyfyngedig (</w:t>
      </w:r>
      <w:r w:rsidR="00843ACA" w:rsidRPr="00940637">
        <w:rPr>
          <w:rFonts w:cstheme="minorHAnsi"/>
          <w:color w:val="0070C0"/>
          <w:sz w:val="28"/>
          <w:szCs w:val="28"/>
          <w:lang w:val="cy-GB"/>
        </w:rPr>
        <w:t>Adran 51</w:t>
      </w:r>
      <w:r w:rsidRPr="00940637">
        <w:rPr>
          <w:rFonts w:cstheme="minorHAnsi"/>
          <w:sz w:val="28"/>
          <w:szCs w:val="28"/>
          <w:lang w:val="cy-GB"/>
        </w:rPr>
        <w:t xml:space="preserve"> </w:t>
      </w:r>
      <w:r w:rsidRPr="00940637">
        <w:rPr>
          <w:rFonts w:cstheme="minorHAnsi"/>
          <w:color w:val="0070C0"/>
          <w:sz w:val="28"/>
          <w:szCs w:val="28"/>
          <w:lang w:val="cy-GB"/>
        </w:rPr>
        <w:t xml:space="preserve"> o'r Ddeddf</w:t>
      </w:r>
      <w:r w:rsidRPr="00940637">
        <w:rPr>
          <w:rFonts w:cstheme="minorHAnsi"/>
          <w:sz w:val="28"/>
          <w:szCs w:val="28"/>
          <w:lang w:val="cy-GB"/>
        </w:rPr>
        <w:t xml:space="preserve">).  </w:t>
      </w:r>
    </w:p>
    <w:p w14:paraId="58B51157" w14:textId="77777777" w:rsidR="00DD44FD" w:rsidRPr="00940637" w:rsidRDefault="00DD44FD" w:rsidP="5DFCED32"/>
    <w:p w14:paraId="58B51158" w14:textId="77777777" w:rsidR="002C389B" w:rsidRPr="00940637" w:rsidRDefault="008453AA" w:rsidP="5DFCED32">
      <w:pPr>
        <w:rPr>
          <w:rFonts w:cstheme="minorHAnsi"/>
          <w:sz w:val="28"/>
          <w:szCs w:val="28"/>
        </w:rPr>
      </w:pPr>
      <w:r w:rsidRPr="00940637">
        <w:rPr>
          <w:rFonts w:cstheme="minorHAnsi"/>
          <w:sz w:val="28"/>
          <w:szCs w:val="28"/>
          <w:lang w:val="cy-GB"/>
        </w:rPr>
        <w:t xml:space="preserve">O ganlyniad, disgwylir i Awdurdod Lleol Castell-nedd Port Talbot gael barn ynghylch i ba raddau y mae'r canlynol ar gael yn yr ysgolion a gynhelir yn ei ardal: </w:t>
      </w:r>
    </w:p>
    <w:p w14:paraId="58B51159" w14:textId="77777777" w:rsidR="002C389B" w:rsidRPr="00940637" w:rsidRDefault="008453AA" w:rsidP="0036460B">
      <w:pPr>
        <w:pStyle w:val="ListParagraph"/>
        <w:numPr>
          <w:ilvl w:val="0"/>
          <w:numId w:val="5"/>
        </w:numPr>
        <w:rPr>
          <w:rFonts w:cstheme="minorHAnsi"/>
          <w:sz w:val="28"/>
          <w:szCs w:val="28"/>
        </w:rPr>
      </w:pPr>
      <w:r w:rsidRPr="00940637">
        <w:rPr>
          <w:rFonts w:cstheme="minorHAnsi"/>
          <w:sz w:val="28"/>
          <w:szCs w:val="28"/>
          <w:lang w:val="cy-GB"/>
        </w:rPr>
        <w:t xml:space="preserve">addysgu gwahaniaethol o ansawdd uchel; </w:t>
      </w:r>
    </w:p>
    <w:p w14:paraId="58B5115A" w14:textId="77777777" w:rsidR="002C389B" w:rsidRPr="00940637" w:rsidRDefault="008453AA" w:rsidP="0036460B">
      <w:pPr>
        <w:pStyle w:val="ListParagraph"/>
        <w:numPr>
          <w:ilvl w:val="0"/>
          <w:numId w:val="5"/>
        </w:numPr>
        <w:rPr>
          <w:rFonts w:cstheme="minorHAnsi"/>
          <w:sz w:val="28"/>
          <w:szCs w:val="28"/>
        </w:rPr>
      </w:pPr>
      <w:r w:rsidRPr="00940637">
        <w:rPr>
          <w:rFonts w:cstheme="minorHAnsi"/>
          <w:sz w:val="28"/>
          <w:szCs w:val="28"/>
          <w:lang w:val="cy-GB"/>
        </w:rPr>
        <w:t>ymyrraeth a chefnogaeth wedi'u targedu;</w:t>
      </w:r>
    </w:p>
    <w:p w14:paraId="58B5115B" w14:textId="77777777" w:rsidR="002C389B" w:rsidRPr="00940637" w:rsidRDefault="008453AA" w:rsidP="0036460B">
      <w:pPr>
        <w:pStyle w:val="ListParagraph"/>
        <w:numPr>
          <w:ilvl w:val="0"/>
          <w:numId w:val="5"/>
        </w:numPr>
        <w:rPr>
          <w:rFonts w:cstheme="minorHAnsi"/>
          <w:sz w:val="28"/>
          <w:szCs w:val="28"/>
        </w:rPr>
      </w:pPr>
      <w:r w:rsidRPr="00940637">
        <w:rPr>
          <w:rFonts w:cstheme="minorHAnsi"/>
          <w:sz w:val="28"/>
          <w:szCs w:val="28"/>
          <w:lang w:val="cy-GB"/>
        </w:rPr>
        <w:t xml:space="preserve">systemau effeithiol i fonitro cynnydd a chyrhaeddiad plant a phobl ifanc ag ADY a’u cynnwys ym mywyd beunyddiol yr ysgol; </w:t>
      </w:r>
    </w:p>
    <w:p w14:paraId="58B5115C" w14:textId="77777777" w:rsidR="002C389B" w:rsidRPr="00940637" w:rsidRDefault="008453AA" w:rsidP="0036460B">
      <w:pPr>
        <w:pStyle w:val="ListParagraph"/>
        <w:numPr>
          <w:ilvl w:val="0"/>
          <w:numId w:val="5"/>
        </w:numPr>
        <w:rPr>
          <w:rFonts w:cstheme="minorHAnsi"/>
          <w:sz w:val="28"/>
          <w:szCs w:val="28"/>
        </w:rPr>
      </w:pPr>
      <w:r w:rsidRPr="00940637">
        <w:rPr>
          <w:rFonts w:cstheme="minorHAnsi"/>
          <w:sz w:val="28"/>
          <w:szCs w:val="28"/>
          <w:lang w:val="cy-GB"/>
        </w:rPr>
        <w:t>trefniadau ar gyfer cynnwys yr awdurdod lleol ac arbenigwyr gwasanaethau cymorth ehangach mewn achosion lle bo'n briodol gwneud hynny;</w:t>
      </w:r>
    </w:p>
    <w:p w14:paraId="58B5115D" w14:textId="77777777" w:rsidR="002C389B" w:rsidRPr="00940637" w:rsidRDefault="008453AA" w:rsidP="0036460B">
      <w:pPr>
        <w:pStyle w:val="ListParagraph"/>
        <w:numPr>
          <w:ilvl w:val="0"/>
          <w:numId w:val="5"/>
        </w:numPr>
        <w:rPr>
          <w:rFonts w:cstheme="minorHAnsi"/>
          <w:sz w:val="28"/>
          <w:szCs w:val="28"/>
        </w:rPr>
      </w:pPr>
      <w:r w:rsidRPr="00940637">
        <w:rPr>
          <w:rFonts w:cstheme="minorHAnsi"/>
          <w:sz w:val="28"/>
          <w:szCs w:val="28"/>
          <w:lang w:val="cy-GB"/>
        </w:rPr>
        <w:t xml:space="preserve">trefniadau ar gyfer adolygu effeithiolrwydd ymyriadau a ddefnyddiwyd i gefnogi plant a phobl ifanc ag ADY a sgiliau ac arbenigedd staff; </w:t>
      </w:r>
    </w:p>
    <w:p w14:paraId="58B5115E" w14:textId="77777777" w:rsidR="00843ACA" w:rsidRPr="00940637" w:rsidRDefault="008453AA" w:rsidP="00843ACA">
      <w:pPr>
        <w:pStyle w:val="ListParagraph"/>
        <w:numPr>
          <w:ilvl w:val="0"/>
          <w:numId w:val="5"/>
        </w:numPr>
        <w:rPr>
          <w:rFonts w:cstheme="minorHAnsi"/>
          <w:sz w:val="28"/>
          <w:szCs w:val="28"/>
        </w:rPr>
      </w:pPr>
      <w:r w:rsidRPr="00940637">
        <w:rPr>
          <w:rFonts w:cstheme="minorHAnsi"/>
          <w:sz w:val="28"/>
          <w:szCs w:val="28"/>
          <w:lang w:val="cy-GB"/>
        </w:rPr>
        <w:lastRenderedPageBreak/>
        <w:t>trefniadau ar gyfer cynnwys plant a phobl ifanc a rhieni/gofalwyr ar bob cam. (</w:t>
      </w:r>
      <w:r w:rsidRPr="00940637">
        <w:rPr>
          <w:rFonts w:cstheme="minorHAnsi"/>
          <w:color w:val="0070C0"/>
          <w:sz w:val="28"/>
          <w:szCs w:val="28"/>
          <w:lang w:val="cy-GB"/>
        </w:rPr>
        <w:t>Is-adran 7.10 o'r Côd</w:t>
      </w:r>
      <w:r w:rsidRPr="00940637">
        <w:rPr>
          <w:rFonts w:cstheme="minorHAnsi"/>
          <w:sz w:val="28"/>
          <w:szCs w:val="28"/>
          <w:lang w:val="cy-GB"/>
        </w:rPr>
        <w:t>)</w:t>
      </w:r>
    </w:p>
    <w:p w14:paraId="58B5115F" w14:textId="77777777" w:rsidR="00DD44FD" w:rsidRPr="00940637" w:rsidRDefault="00DD44FD"/>
    <w:p w14:paraId="58B51160" w14:textId="77777777" w:rsidR="00E858DB" w:rsidRPr="00940637" w:rsidRDefault="008453AA">
      <w:pPr>
        <w:rPr>
          <w:rFonts w:cstheme="minorHAnsi"/>
          <w:sz w:val="28"/>
          <w:szCs w:val="28"/>
        </w:rPr>
      </w:pPr>
      <w:r w:rsidRPr="00940637">
        <w:rPr>
          <w:rFonts w:cstheme="minorHAnsi"/>
          <w:sz w:val="28"/>
          <w:szCs w:val="28"/>
          <w:lang w:val="cy-GB"/>
        </w:rPr>
        <w:t>Er mwyn sefydlu darlun clir o allu ac effeithiolrwydd y ddarpariaeth ar gyfer plant a phobl ifanc ag ADY, bydd y Gwasanaeth Cynhwysiad, mewn partneriaeth â Swyddogion Cefnogi Addysg, yn cydweithio ag ysgolion i adolygu a yw trefniadau lleol yn ddigonol i ddiwallu anghenion.</w:t>
      </w:r>
    </w:p>
    <w:p w14:paraId="58B51161" w14:textId="77777777" w:rsidR="002C28C5" w:rsidRPr="00A72378" w:rsidRDefault="008453AA">
      <w:pPr>
        <w:rPr>
          <w:rFonts w:cstheme="minorHAnsi"/>
          <w:b/>
          <w:bCs/>
          <w:color w:val="FF0000"/>
          <w:sz w:val="28"/>
          <w:szCs w:val="28"/>
        </w:rPr>
      </w:pPr>
      <w:r w:rsidRPr="00940637">
        <w:rPr>
          <w:rFonts w:cstheme="minorHAnsi"/>
          <w:sz w:val="28"/>
          <w:szCs w:val="28"/>
          <w:lang w:val="cy-GB"/>
        </w:rPr>
        <w:t>Mae Gwasanaeth Cynhwysiad Awdurdod Lleol Castell-nedd Port Talbot wedi datblygu Cynnig Cymorth Ymgynghorol sydd ar gael i bob ysgol, gan gynnwys ysgolion prif ffrwd, Canolfannau Cymorth Dysgu</w:t>
      </w:r>
      <w:r w:rsidR="00A845F6" w:rsidRPr="00A845F6">
        <w:rPr>
          <w:rFonts w:cstheme="minorHAnsi"/>
          <w:bCs/>
          <w:color w:val="FF0000"/>
          <w:sz w:val="28"/>
          <w:szCs w:val="28"/>
          <w:lang w:val="cy-GB"/>
        </w:rPr>
        <w:t xml:space="preserve"> </w:t>
      </w:r>
      <w:r w:rsidR="00A845F6" w:rsidRPr="006F1EDC">
        <w:rPr>
          <w:rFonts w:cstheme="minorHAnsi"/>
          <w:sz w:val="28"/>
          <w:szCs w:val="28"/>
          <w:lang w:val="cy-GB"/>
        </w:rPr>
        <w:t xml:space="preserve"> ac ysgolion arbennig. Ar ben hynny, cynigir rhaglen hyfforddi gynhwysfawr i bob ysgol ar draws yr awdurdod lleol, sy'n cael ei hadolygu a'i diwygio bob blwyddyn yn unol ag anghenion. </w:t>
      </w:r>
    </w:p>
    <w:p w14:paraId="58B51162" w14:textId="77777777" w:rsidR="00CC2FD0" w:rsidRPr="00940637" w:rsidRDefault="008453AA">
      <w:pPr>
        <w:rPr>
          <w:rFonts w:cstheme="minorHAnsi"/>
          <w:sz w:val="28"/>
          <w:szCs w:val="28"/>
        </w:rPr>
      </w:pPr>
      <w:r w:rsidRPr="006F1EDC">
        <w:rPr>
          <w:rFonts w:cstheme="minorHAnsi"/>
          <w:sz w:val="28"/>
          <w:szCs w:val="28"/>
          <w:lang w:val="cy-GB"/>
        </w:rPr>
        <w:t xml:space="preserve">Cydnabyddir hefyd y gall fod angen i Awdurdod Lleol Castell-nedd Port Talbot adolygu ei fecanwaith ariannu presennol ar gyfer ysgolion mewn perthynas ag ADY, wrth i'r fframwaith statudol newydd gael ei sefydlu. </w:t>
      </w:r>
    </w:p>
    <w:p w14:paraId="58B51163" w14:textId="77777777" w:rsidR="00CC2FD0" w:rsidRPr="00940637" w:rsidRDefault="00CC2FD0" w:rsidP="3368DB9C">
      <w:pPr>
        <w:rPr>
          <w:b/>
          <w:bCs/>
        </w:rPr>
      </w:pPr>
    </w:p>
    <w:p w14:paraId="58B51164" w14:textId="77777777" w:rsidR="00565F3B" w:rsidRPr="00940637" w:rsidRDefault="008453AA" w:rsidP="3368DB9C">
      <w:pPr>
        <w:rPr>
          <w:rFonts w:cstheme="minorHAnsi"/>
          <w:b/>
          <w:bCs/>
          <w:color w:val="0070C0"/>
          <w:sz w:val="28"/>
          <w:szCs w:val="28"/>
        </w:rPr>
      </w:pPr>
      <w:r w:rsidRPr="00940637">
        <w:rPr>
          <w:rFonts w:cstheme="minorHAnsi"/>
          <w:b/>
          <w:bCs/>
          <w:color w:val="0070C0"/>
          <w:sz w:val="28"/>
          <w:szCs w:val="28"/>
          <w:lang w:val="cy-GB"/>
        </w:rPr>
        <w:t xml:space="preserve">Disgwyliadau ar Ysgolion </w:t>
      </w:r>
    </w:p>
    <w:p w14:paraId="58B51165" w14:textId="77777777" w:rsidR="00E91FBE" w:rsidRPr="00940637" w:rsidRDefault="008453AA" w:rsidP="3368DB9C">
      <w:pPr>
        <w:rPr>
          <w:rFonts w:cstheme="minorHAnsi"/>
          <w:color w:val="0070C0"/>
          <w:sz w:val="28"/>
          <w:szCs w:val="28"/>
        </w:rPr>
      </w:pPr>
      <w:r w:rsidRPr="00940637">
        <w:rPr>
          <w:rFonts w:cstheme="minorHAnsi"/>
          <w:sz w:val="28"/>
          <w:szCs w:val="28"/>
          <w:lang w:val="cy-GB"/>
        </w:rPr>
        <w:t xml:space="preserve">Wrth arfer ei swyddogaethau o dan y Ddeddf ADYTA, dylai pob ysgol ddisgwyl cymryd pob cam rhesymol i sicrhau darpariaeth i ddiwallu anghenion plant a phobl ifanc ag ADY a chadw at ei hegwyddor sylfaenol o addysg gynhwysol. </w:t>
      </w:r>
      <w:r w:rsidR="61A14A19" w:rsidRPr="00940637">
        <w:rPr>
          <w:rFonts w:cstheme="minorHAnsi"/>
          <w:color w:val="0070C0"/>
          <w:sz w:val="28"/>
          <w:szCs w:val="28"/>
          <w:lang w:val="cy-GB"/>
        </w:rPr>
        <w:t xml:space="preserve">  </w:t>
      </w:r>
    </w:p>
    <w:p w14:paraId="58B51166" w14:textId="77777777" w:rsidR="3368DB9C" w:rsidRPr="00940637" w:rsidRDefault="008453AA" w:rsidP="00565F3B">
      <w:r w:rsidRPr="00940637">
        <w:rPr>
          <w:rFonts w:ascii="Calibri" w:hAnsi="Calibri" w:cs="Times New Roman"/>
          <w:lang w:val="cy-GB"/>
        </w:rPr>
        <w:t xml:space="preserve"> </w:t>
      </w:r>
    </w:p>
    <w:p w14:paraId="58B51167" w14:textId="77777777" w:rsidR="00425B33" w:rsidRDefault="008453AA" w:rsidP="00565F3B">
      <w:pPr>
        <w:rPr>
          <w:rFonts w:cstheme="minorHAnsi"/>
          <w:sz w:val="28"/>
          <w:szCs w:val="28"/>
        </w:rPr>
      </w:pPr>
      <w:r w:rsidRPr="00940637">
        <w:rPr>
          <w:rFonts w:cstheme="minorHAnsi"/>
          <w:sz w:val="28"/>
          <w:szCs w:val="28"/>
          <w:lang w:val="cy-GB"/>
        </w:rPr>
        <w:t xml:space="preserve">Mae addysg gynhwysol lwyddiannus yn gyfuniad o arweinyddiaeth effeithiol mewn ysgolion, gan ddarparu'r amodau lle gall amgylchedd cynhwysol ac arloesol ffynnu, ynghyd ag athrawon a chanddynt y sgiliau a'r wybodaeth gywir i greu ystafelloedd dosbarth cynhwysol. Mae rôl y Cydlynydd Anghenion Dysgu Ychwanegol (CADY) yn hanfodol er mwyn sicrhau datblygiad strategol arferion cynhwysol mewn ysgol, ac mae'n chwarae rhan bwysig wrth gynghori ar y cymorth ehangach a ddarperir yn y lleoliad addysg a chyfrannu ato, yn ogystal â'r dysgu proffesiynol ar gyfer aelodau eraill o staff. Am y rheswm hwn, disgwylir i'r CADY fod yn dra chymwys a mynd ati i ymgymryd â hyfforddiant i gefnogi’i ddatblygiad proffesiynol parhaus ei hun. </w:t>
      </w:r>
    </w:p>
    <w:p w14:paraId="58B51168" w14:textId="77777777" w:rsidR="00F725C3" w:rsidRPr="006F1EDC" w:rsidRDefault="008453AA" w:rsidP="00565F3B">
      <w:pPr>
        <w:rPr>
          <w:rFonts w:cstheme="minorHAnsi"/>
          <w:sz w:val="28"/>
          <w:szCs w:val="28"/>
        </w:rPr>
      </w:pPr>
      <w:r w:rsidRPr="006F1EDC">
        <w:rPr>
          <w:rFonts w:cstheme="minorHAnsi"/>
          <w:sz w:val="28"/>
          <w:szCs w:val="28"/>
          <w:lang w:val="cy-GB"/>
        </w:rPr>
        <w:t xml:space="preserve">Disgwylir i'r CADY fod yn rhan o'r Uwch-dîm Arweinyddiaeth hefyd, a darperir digon o amser ac adnoddau iddo ymgymryd â'i gyfrifoldebau'n effeithiol. Fodd </w:t>
      </w:r>
      <w:r w:rsidRPr="006F1EDC">
        <w:rPr>
          <w:rFonts w:cstheme="minorHAnsi"/>
          <w:sz w:val="28"/>
          <w:szCs w:val="28"/>
          <w:lang w:val="cy-GB"/>
        </w:rPr>
        <w:lastRenderedPageBreak/>
        <w:t>bynnag, nid yw penodi CADY yn cael gwared ar gyfrifoldebau'r gweithlu ehangach ac mae gan yr holl staff sy'n gweithio gyda phlant a phobl ifanc ag ADY gyfrifoldeb i sicrhau bod anghenion eu dysgwyr yn cael eu hadnabod ac y darperir ar eu cyfer (</w:t>
      </w:r>
      <w:r w:rsidR="001D5CEB" w:rsidRPr="006F1EDC">
        <w:rPr>
          <w:rFonts w:cstheme="minorHAnsi"/>
          <w:color w:val="0070C0"/>
          <w:sz w:val="28"/>
          <w:szCs w:val="28"/>
          <w:lang w:val="cy-GB"/>
        </w:rPr>
        <w:t>Is-adran 8.4 o'r côd</w:t>
      </w:r>
      <w:r w:rsidRPr="006F1EDC">
        <w:rPr>
          <w:rFonts w:cstheme="minorHAnsi"/>
          <w:sz w:val="28"/>
          <w:szCs w:val="28"/>
          <w:lang w:val="cy-GB"/>
        </w:rPr>
        <w:t xml:space="preserve">). </w:t>
      </w:r>
    </w:p>
    <w:p w14:paraId="58B51169" w14:textId="77777777" w:rsidR="00565F3B" w:rsidRPr="00F725C3" w:rsidRDefault="008453AA" w:rsidP="00565F3B">
      <w:pPr>
        <w:rPr>
          <w:rFonts w:cstheme="minorHAnsi"/>
          <w:b/>
          <w:bCs/>
          <w:color w:val="FF0000"/>
          <w:sz w:val="28"/>
          <w:szCs w:val="28"/>
        </w:rPr>
      </w:pPr>
      <w:r w:rsidRPr="00940637">
        <w:rPr>
          <w:rFonts w:eastAsia="Calibri" w:cstheme="minorHAnsi"/>
          <w:sz w:val="28"/>
          <w:szCs w:val="28"/>
          <w:lang w:val="cy-GB"/>
        </w:rPr>
        <w:t xml:space="preserve">Mae addysgeg gynhwysol yn rhoi pwyslais ar y farn bod athrawon yn addysgu pob plentyn mewn amgylchedd cadarnhaol a chynhwysol, gan sicrhau bod pob dysgwr yn teimlo ei fod yn cael ei werthfawrogi, ei barchu, ei feithrin a bod ganddo ymdeimlad o berthyn. Mae cyd-ddealltwriaeth y bydd plant yn datblygu ar gyfraddau gwahanol ac, o ganlyniad, nid oes ymagwedd 'un ateb sy'n addas i bawb' at addysgu. Mae hyn yn golygu bod gan bob plentyn, ni waeth beth yw ei rwystr i ddysgu, fynediad cyfartal at gyfleoedd dysgu i lwyddo. </w:t>
      </w:r>
    </w:p>
    <w:p w14:paraId="58B5116A" w14:textId="77777777" w:rsidR="00565F3B" w:rsidRPr="00940637" w:rsidRDefault="008453AA" w:rsidP="00565F3B">
      <w:pPr>
        <w:rPr>
          <w:rFonts w:eastAsia="Calibri" w:cstheme="minorHAnsi"/>
          <w:sz w:val="28"/>
          <w:szCs w:val="28"/>
          <w:lang w:val="en-US"/>
        </w:rPr>
      </w:pPr>
      <w:r w:rsidRPr="00940637">
        <w:rPr>
          <w:rFonts w:eastAsia="Calibri" w:cstheme="minorHAnsi"/>
          <w:sz w:val="28"/>
          <w:szCs w:val="28"/>
          <w:lang w:val="cy-GB"/>
        </w:rPr>
        <w:t>Mae cymorth i ddatblygu addysgeg gynhwysol ar gael i'r holl staff yng Nghastell-nedd Port Talbot drwy gyfleoedd cyngor ac ymgynghori rheolaidd gyda staff y Gwasanaeth Cynhwysiad, dewislen hyfforddiant y Gwasanaeth Cynhwysiad a chefnogaeth a ddarperir gan Swyddogion Cefnogi Addysg.  Darperir cyfleoedd ychwanegol gan bartneriaid ehangach hefyd, megis Bwrdd Iechyd Prifysgol Bae Abertawe, yn ogystal â'r cynnig dysgu proffesiynol gan Lywodraeth Cymru a'r adnoddau hyfforddi rhanbarthol sydd ar gael yn Y Storfa ar lwyfan digidol Hwb. Bydd disgwyl i bob ymarferydd addysgu sy'n ymwneud ag addysgu a chefnogi dysgwyr ag ADY ddefnyddio'r cymorth hwn ni waeth beth fo'i brofiad blaenorol, ei gymwysterau neu'r lleoliad addysg y mae'n gweithio ynddo. Fel a amlinellir yn y côd:</w:t>
      </w:r>
    </w:p>
    <w:p w14:paraId="58B5116B" w14:textId="77777777" w:rsidR="00565F3B" w:rsidRPr="00940637" w:rsidRDefault="00565F3B" w:rsidP="00565F3B">
      <w:pPr>
        <w:rPr>
          <w:rFonts w:eastAsia="Calibri" w:cstheme="minorHAnsi"/>
          <w:b/>
          <w:bCs/>
          <w:i/>
          <w:iCs/>
          <w:color w:val="0070C0"/>
          <w:sz w:val="28"/>
          <w:szCs w:val="28"/>
          <w:lang w:val="en-US"/>
        </w:rPr>
      </w:pPr>
    </w:p>
    <w:p w14:paraId="58B5116C" w14:textId="77777777" w:rsidR="00565F3B" w:rsidRPr="00940637" w:rsidRDefault="008453AA" w:rsidP="00565F3B">
      <w:pPr>
        <w:pBdr>
          <w:top w:val="single" w:sz="4" w:space="1" w:color="auto"/>
          <w:left w:val="single" w:sz="4" w:space="4" w:color="auto"/>
          <w:bottom w:val="single" w:sz="4" w:space="1" w:color="auto"/>
          <w:right w:val="single" w:sz="4" w:space="4" w:color="auto"/>
        </w:pBdr>
        <w:jc w:val="center"/>
        <w:rPr>
          <w:rFonts w:eastAsia="Calibri" w:cstheme="minorHAnsi"/>
          <w:b/>
          <w:bCs/>
          <w:i/>
          <w:iCs/>
          <w:color w:val="0070C0"/>
          <w:sz w:val="28"/>
          <w:szCs w:val="28"/>
          <w:lang w:val="en-US"/>
        </w:rPr>
      </w:pPr>
      <w:r w:rsidRPr="00940637">
        <w:rPr>
          <w:rFonts w:eastAsia="Calibri" w:cstheme="minorHAnsi"/>
          <w:b/>
          <w:bCs/>
          <w:i/>
          <w:iCs/>
          <w:color w:val="0070C0"/>
          <w:sz w:val="28"/>
          <w:szCs w:val="28"/>
          <w:lang w:val="cy-GB"/>
        </w:rPr>
        <w:t>Mae’r holl ymarferwyr addysgu'n gyfrifol am eu dysgu a'u datblygiad proffesiynol eu hunain; yn ogystal, dylid adnabod gofynion dysgu proffesiynol fel rhan o broses gynllunio'r lleoliad addysg a phroffiliau dysgu proffesiynol ymarferwyr.</w:t>
      </w:r>
    </w:p>
    <w:p w14:paraId="58B5116D" w14:textId="77777777" w:rsidR="00565F3B" w:rsidRPr="00940637" w:rsidRDefault="00565F3B" w:rsidP="00565F3B">
      <w:pPr>
        <w:rPr>
          <w:rFonts w:eastAsia="Calibri" w:cstheme="minorHAnsi"/>
          <w:b/>
          <w:bCs/>
          <w:i/>
          <w:iCs/>
          <w:color w:val="0070C0"/>
          <w:sz w:val="28"/>
          <w:szCs w:val="28"/>
          <w:lang w:val="en-US"/>
        </w:rPr>
      </w:pPr>
    </w:p>
    <w:p w14:paraId="58B5116E" w14:textId="77777777" w:rsidR="00DD44FD" w:rsidRPr="00940637" w:rsidRDefault="00DD44FD" w:rsidP="00565F3B">
      <w:pPr>
        <w:rPr>
          <w:rFonts w:eastAsia="Calibri" w:cs="Calibri"/>
          <w:bCs/>
          <w:sz w:val="28"/>
          <w:szCs w:val="28"/>
          <w:lang w:val="en-US"/>
        </w:rPr>
      </w:pPr>
    </w:p>
    <w:p w14:paraId="58B5116F" w14:textId="77777777" w:rsidR="00DD44FD" w:rsidRPr="00940637" w:rsidRDefault="00DD44FD" w:rsidP="00565F3B">
      <w:pPr>
        <w:rPr>
          <w:rFonts w:eastAsia="Calibri" w:cs="Calibri"/>
          <w:bCs/>
          <w:sz w:val="28"/>
          <w:szCs w:val="28"/>
          <w:lang w:val="en-US"/>
        </w:rPr>
      </w:pPr>
    </w:p>
    <w:p w14:paraId="58B51170" w14:textId="77777777" w:rsidR="00DD44FD" w:rsidRPr="00940637" w:rsidRDefault="00DD44FD" w:rsidP="00565F3B">
      <w:pPr>
        <w:rPr>
          <w:rFonts w:eastAsia="Calibri" w:cs="Calibri"/>
          <w:bCs/>
          <w:sz w:val="28"/>
          <w:szCs w:val="28"/>
          <w:lang w:val="en-US"/>
        </w:rPr>
      </w:pPr>
    </w:p>
    <w:p w14:paraId="58B51171" w14:textId="77777777" w:rsidR="00DD44FD" w:rsidRPr="00940637" w:rsidRDefault="00DD44FD" w:rsidP="00565F3B">
      <w:pPr>
        <w:rPr>
          <w:rFonts w:eastAsia="Calibri" w:cs="Calibri"/>
          <w:bCs/>
          <w:sz w:val="28"/>
          <w:szCs w:val="28"/>
          <w:lang w:val="en-US"/>
        </w:rPr>
      </w:pPr>
    </w:p>
    <w:p w14:paraId="58B51172" w14:textId="77777777" w:rsidR="006E774A" w:rsidRPr="00940637" w:rsidRDefault="008453AA" w:rsidP="00565F3B">
      <w:pPr>
        <w:rPr>
          <w:rFonts w:eastAsia="Calibri" w:cs="Calibri"/>
          <w:bCs/>
          <w:sz w:val="28"/>
          <w:szCs w:val="28"/>
          <w:lang w:val="en-US"/>
        </w:rPr>
      </w:pPr>
      <w:r w:rsidRPr="00940637">
        <w:rPr>
          <w:rFonts w:eastAsia="Calibri" w:cs="Calibri"/>
          <w:bCs/>
          <w:sz w:val="28"/>
          <w:szCs w:val="28"/>
          <w:lang w:val="cy-GB"/>
        </w:rPr>
        <w:lastRenderedPageBreak/>
        <w:t xml:space="preserve">Ar gyfer y rhan fwyaf o blant, caiff eu hanghenion eu diwallu drwy'r ysgol, gan ddefnyddio </w:t>
      </w:r>
      <w:r w:rsidRPr="00940637">
        <w:rPr>
          <w:rFonts w:eastAsia="Calibri" w:cs="Calibri"/>
          <w:b/>
          <w:bCs/>
          <w:sz w:val="28"/>
          <w:szCs w:val="28"/>
          <w:lang w:val="cy-GB"/>
        </w:rPr>
        <w:t>darpariaeth ddysgu gynhwysol</w:t>
      </w:r>
      <w:r w:rsidRPr="00940637">
        <w:rPr>
          <w:rFonts w:eastAsia="Calibri" w:cs="Calibri"/>
          <w:bCs/>
          <w:sz w:val="28"/>
          <w:szCs w:val="28"/>
          <w:lang w:val="cy-GB"/>
        </w:rPr>
        <w:t xml:space="preserve">. Mae hyn yn cynnwys cyfleoedd dysgu ac addysgu o ansawdd uchel, gwahaniaethu ac ymyriadau safonol wedi'u targedu. Lle nodir ADY sy'n gofyn am DDdY, bydd cynllun datblygu unigol (CDU) yn cael ei roi ar waith. Eto, ar gyfer y rhan fwyaf o ddisgyblion, bydd y CDU hwn yn cael ei gynnal gan yr ysgol. </w:t>
      </w:r>
    </w:p>
    <w:p w14:paraId="58B51173" w14:textId="77777777" w:rsidR="6C4FA1F0" w:rsidRPr="00940637" w:rsidRDefault="6C4FA1F0" w:rsidP="6C4FA1F0">
      <w:pPr>
        <w:rPr>
          <w:rFonts w:eastAsia="Calibri" w:cs="Calibri"/>
          <w:sz w:val="28"/>
          <w:szCs w:val="28"/>
          <w:lang w:val="en-US"/>
        </w:rPr>
      </w:pPr>
    </w:p>
    <w:p w14:paraId="58B51174" w14:textId="77777777" w:rsidR="00565F3B" w:rsidRPr="00940637" w:rsidRDefault="008453AA" w:rsidP="00565F3B">
      <w:pPr>
        <w:rPr>
          <w:rFonts w:eastAsia="Calibri" w:cs="Calibri"/>
          <w:bCs/>
          <w:sz w:val="28"/>
          <w:szCs w:val="28"/>
          <w:lang w:val="en-US"/>
        </w:rPr>
      </w:pPr>
      <w:r w:rsidRPr="00940637">
        <w:rPr>
          <w:rFonts w:eastAsia="Calibri" w:cs="Calibri"/>
          <w:bCs/>
          <w:sz w:val="28"/>
          <w:szCs w:val="28"/>
          <w:lang w:val="cy-GB"/>
        </w:rPr>
        <w:t xml:space="preserve">Fodd bynnag, mewn rhai achosion bydd anghenion y plant y tu hwnt i'r hyn y gellid disgwyl i'r ysgol ei ddarparu’n rhesymol, a bydd yr awdurdod lleol yn mabwysiadu'r CDU (cyfeiriwch at Ddogfen 'Egwyddorion' Anghenion Dysgu Ychwanegol Castell-nedd Port Talbot).   </w:t>
      </w:r>
    </w:p>
    <w:p w14:paraId="58B51175" w14:textId="77777777" w:rsidR="00565F3B" w:rsidRPr="00940637" w:rsidRDefault="00565F3B" w:rsidP="005B506E">
      <w:pPr>
        <w:rPr>
          <w:rFonts w:cstheme="minorHAnsi"/>
          <w:sz w:val="28"/>
          <w:szCs w:val="28"/>
        </w:rPr>
      </w:pPr>
    </w:p>
    <w:p w14:paraId="58B51176" w14:textId="77777777" w:rsidR="00565F3B" w:rsidRPr="00940637" w:rsidRDefault="00565F3B" w:rsidP="00565F3B">
      <w:pPr>
        <w:ind w:left="360"/>
        <w:rPr>
          <w:rFonts w:cstheme="minorHAnsi"/>
          <w:sz w:val="28"/>
          <w:szCs w:val="28"/>
        </w:rPr>
      </w:pPr>
    </w:p>
    <w:p w14:paraId="58B51177" w14:textId="77777777" w:rsidR="00DD44FD" w:rsidRPr="00425B33" w:rsidRDefault="008453AA" w:rsidP="3368DB9C">
      <w:pPr>
        <w:rPr>
          <w:b/>
          <w:bCs/>
          <w:sz w:val="32"/>
          <w:szCs w:val="32"/>
        </w:rPr>
      </w:pPr>
      <w:r w:rsidRPr="00940637">
        <w:rPr>
          <w:noProof/>
          <w:lang w:eastAsia="en-GB"/>
        </w:rPr>
        <mc:AlternateContent>
          <mc:Choice Requires="wps">
            <w:drawing>
              <wp:anchor distT="0" distB="0" distL="114300" distR="114300" simplePos="0" relativeHeight="251659264" behindDoc="0" locked="0" layoutInCell="1" allowOverlap="1" wp14:anchorId="58B51213" wp14:editId="58B51214">
                <wp:simplePos x="0" y="0"/>
                <wp:positionH relativeFrom="margin">
                  <wp:posOffset>1223645</wp:posOffset>
                </wp:positionH>
                <wp:positionV relativeFrom="paragraph">
                  <wp:posOffset>1096917</wp:posOffset>
                </wp:positionV>
                <wp:extent cx="186944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69440" cy="552450"/>
                        </a:xfrm>
                        <a:prstGeom prst="rect">
                          <a:avLst/>
                        </a:prstGeom>
                        <a:solidFill>
                          <a:srgbClr val="00B050"/>
                        </a:solidFill>
                        <a:ln w="6350">
                          <a:noFill/>
                        </a:ln>
                      </wps:spPr>
                      <wps:txbx>
                        <w:txbxContent>
                          <w:p w14:paraId="58B5121F" w14:textId="77777777" w:rsidR="005739D1" w:rsidRPr="009E26E7" w:rsidRDefault="008453AA" w:rsidP="00024299">
                            <w:pPr>
                              <w:jc w:val="center"/>
                              <w:rPr>
                                <w:b/>
                                <w:sz w:val="28"/>
                                <w:szCs w:val="28"/>
                              </w:rPr>
                            </w:pPr>
                            <w:r w:rsidRPr="009E26E7">
                              <w:rPr>
                                <w:b/>
                                <w:bCs/>
                                <w:sz w:val="28"/>
                                <w:szCs w:val="28"/>
                                <w:lang w:val="cy-GB"/>
                              </w:rPr>
                              <w:t xml:space="preserve">Darpariaeth Ddysgu Gynhwysol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7.2pt;height:43.5pt;margin-top:86.37pt;margin-left:96.35pt;mso-height-percent:0;mso-height-relative:margin;mso-position-horizontal-relative:margin;mso-width-percent:0;mso-width-relative:margin;mso-wrap-distance-bottom:0;mso-wrap-distance-left:9pt;mso-wrap-distance-right:9pt;mso-wrap-distance-top:0;position:absolute;v-text-anchor:top;z-index:251658240" fillcolor="#00b050" stroked="f" strokeweight="0.5pt">
                <v:textbox>
                  <w:txbxContent>
                    <w:p w:rsidR="005739D1" w:rsidRPr="009E26E7" w:rsidP="00024299" w14:textId="77777777">
                      <w:pPr>
                        <w:bidi w:val="0"/>
                        <w:jc w:val="center"/>
                        <w:rPr>
                          <w:b/>
                          <w:sz w:val="28"/>
                          <w:szCs w:val="28"/>
                        </w:rPr>
                      </w:pPr>
                      <w:r w:rsidRPr="009E26E7">
                        <w:rPr>
                          <w:b/>
                          <w:bCs/>
                          <w:sz w:val="28"/>
                          <w:szCs w:val="28"/>
                          <w:rtl w:val="0"/>
                          <w:lang w:val="cy-GB"/>
                        </w:rPr>
                        <w:t xml:space="preserve">Darpariaeth Ddysgu Gynhwysol </w:t>
                      </w:r>
                    </w:p>
                  </w:txbxContent>
                </v:textbox>
                <w10:wrap anchorx="margin"/>
              </v:shape>
            </w:pict>
          </mc:Fallback>
        </mc:AlternateContent>
      </w:r>
      <w:r w:rsidR="00565F3B" w:rsidRPr="00940637">
        <w:rPr>
          <w:noProof/>
          <w:lang w:eastAsia="en-GB"/>
        </w:rPr>
        <w:drawing>
          <wp:inline distT="0" distB="0" distL="0" distR="0" wp14:anchorId="58B51215" wp14:editId="35C9BBE6">
            <wp:extent cx="4468203" cy="4085498"/>
            <wp:effectExtent l="0" t="0" r="8890" b="0"/>
            <wp:docPr id="176996594" name="Picture 2" descr="Inclusive Learning Provision&#10;&#10;Degree of complexity - can move up or down depending on individual learner needs&#10;Effective inclusive whole-school practice with high quality routine teaching to meet individual learner needs. Advice and support in developing whole-school capacity can be sought from external agencies as appropriate.&#10;ALN identified, and school mainted IDP in place. Advice and guidance can be sought from external agencies to support schools in meeting the needs of individual learners. In some instances, external agencies may be directly involved with individual learners.&#10;An LA mainted IDP is required to support the school in securing the additional learning provision to meet the needs of individual lea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6594" name="Picture 2" descr="Inclusive Learning Provision&#10;&#10;Degree of complexity - can move up or down depending on individual learner needs&#10;Effective inclusive whole-school practice with high quality routine teaching to meet individual learner needs. Advice and support in developing whole-school capacity can be sought from external agencies as appropriate.&#10;ALN identified, and school mainted IDP in place. Advice and guidance can be sought from external agencies to support schools in meeting the needs of individual learners. In some instances, external agencies may be directly involved with individual learners.&#10;An LA mainted IDP is required to support the school in securing the additional learning provision to meet the needs of individual learners."/>
                    <pic:cNvPicPr/>
                  </pic:nvPicPr>
                  <pic:blipFill>
                    <a:blip r:embed="rId11">
                      <a:extLst>
                        <a:ext uri="{28A0092B-C50C-407E-A947-70E740481C1C}">
                          <a14:useLocalDpi xmlns:a14="http://schemas.microsoft.com/office/drawing/2010/main" val="0"/>
                        </a:ext>
                      </a:extLst>
                    </a:blip>
                    <a:stretch>
                      <a:fillRect/>
                    </a:stretch>
                  </pic:blipFill>
                  <pic:spPr>
                    <a:xfrm>
                      <a:off x="0" y="0"/>
                      <a:ext cx="4503199" cy="4117496"/>
                    </a:xfrm>
                    <a:prstGeom prst="rect">
                      <a:avLst/>
                    </a:prstGeom>
                  </pic:spPr>
                </pic:pic>
              </a:graphicData>
            </a:graphic>
          </wp:inline>
        </w:drawing>
      </w:r>
    </w:p>
    <w:p w14:paraId="58B51178" w14:textId="77777777" w:rsidR="00DD44FD" w:rsidRPr="00940637" w:rsidRDefault="00DD44FD" w:rsidP="3368DB9C"/>
    <w:p w14:paraId="58B51179" w14:textId="77777777" w:rsidR="00E858DB" w:rsidRPr="00940637" w:rsidRDefault="008453AA" w:rsidP="00E858DB">
      <w:pPr>
        <w:rPr>
          <w:rFonts w:cstheme="minorHAnsi"/>
          <w:color w:val="0070C0"/>
          <w:sz w:val="28"/>
          <w:szCs w:val="28"/>
        </w:rPr>
      </w:pPr>
      <w:r w:rsidRPr="00940637">
        <w:rPr>
          <w:rFonts w:cstheme="minorHAnsi"/>
          <w:b/>
          <w:bCs/>
          <w:color w:val="0070C0"/>
          <w:sz w:val="28"/>
          <w:szCs w:val="28"/>
          <w:lang w:val="cy-GB"/>
        </w:rPr>
        <w:t>Pam mae angen gwella arfer cynhwysol mewn ysgolion?</w:t>
      </w:r>
    </w:p>
    <w:p w14:paraId="58B5117A" w14:textId="77777777" w:rsidR="002923F4" w:rsidRPr="00940637" w:rsidRDefault="008453AA" w:rsidP="002923F4">
      <w:pPr>
        <w:spacing w:line="257" w:lineRule="auto"/>
        <w:rPr>
          <w:rFonts w:ascii="Calibri" w:eastAsia="Calibri" w:hAnsi="Calibri" w:cs="Calibri"/>
          <w:sz w:val="28"/>
          <w:szCs w:val="28"/>
          <w:lang w:val="en-US"/>
        </w:rPr>
      </w:pPr>
      <w:r w:rsidRPr="00940637">
        <w:rPr>
          <w:rFonts w:ascii="Calibri" w:eastAsia="Calibri" w:hAnsi="Calibri" w:cs="Calibri"/>
          <w:sz w:val="28"/>
          <w:szCs w:val="28"/>
          <w:lang w:val="cy-GB"/>
        </w:rPr>
        <w:t xml:space="preserve">Fel rhan o'r agenda ddiwygio ehangach, mae'r cwricwlwm yng Nghymru yn newid ac mae Llywodraeth Cymru wedi nodi datganiad clir o'r hyn sy'n bwysig </w:t>
      </w:r>
      <w:r w:rsidRPr="00940637">
        <w:rPr>
          <w:rFonts w:ascii="Calibri" w:eastAsia="Calibri" w:hAnsi="Calibri" w:cs="Calibri"/>
          <w:sz w:val="28"/>
          <w:szCs w:val="28"/>
          <w:lang w:val="cy-GB"/>
        </w:rPr>
        <w:lastRenderedPageBreak/>
        <w:t xml:space="preserve">wrth ddarparu addysg eang a chytbwys i bob dysgwr. Mae'n nodi disgwyliadau ar gyfer ysgolion bod y cwricwlwm, sy'n seiliedig ar bedwar diben craidd, yn hygyrch i </w:t>
      </w:r>
      <w:r w:rsidRPr="00940637">
        <w:rPr>
          <w:rFonts w:ascii="Calibri" w:eastAsia="Calibri" w:hAnsi="Calibri" w:cs="Calibri"/>
          <w:b/>
          <w:bCs/>
          <w:sz w:val="28"/>
          <w:szCs w:val="28"/>
          <w:lang w:val="cy-GB"/>
        </w:rPr>
        <w:t>bob</w:t>
      </w:r>
      <w:r w:rsidRPr="00940637">
        <w:rPr>
          <w:rFonts w:ascii="Calibri" w:eastAsia="Calibri" w:hAnsi="Calibri" w:cs="Calibri"/>
          <w:sz w:val="28"/>
          <w:szCs w:val="28"/>
          <w:lang w:val="cy-GB"/>
        </w:rPr>
        <w:t xml:space="preserve"> plentyn a pherson ifanc.    </w:t>
      </w:r>
    </w:p>
    <w:p w14:paraId="58B5117B" w14:textId="77777777" w:rsidR="002923F4" w:rsidRPr="00940637" w:rsidRDefault="008453AA" w:rsidP="002923F4">
      <w:pPr>
        <w:spacing w:line="257" w:lineRule="auto"/>
        <w:rPr>
          <w:rFonts w:ascii="Calibri" w:eastAsia="Calibri" w:hAnsi="Calibri" w:cs="Calibri"/>
          <w:sz w:val="28"/>
          <w:szCs w:val="28"/>
          <w:lang w:val="en-US"/>
        </w:rPr>
      </w:pPr>
      <w:r w:rsidRPr="00940637">
        <w:rPr>
          <w:rFonts w:ascii="Calibri" w:eastAsia="Calibri" w:hAnsi="Calibri" w:cs="Calibri"/>
          <w:sz w:val="28"/>
          <w:szCs w:val="28"/>
          <w:lang w:val="cy-GB"/>
        </w:rPr>
        <w:t xml:space="preserve">Mae unrhyw newid systemig cynaliadwy ar draws ysgol gyfan yn dibynnu ar greu dealltwriaeth ar y cyd ac iaith a rennir o sut beth yw addysg gynhwysol mewn ysgolion.    </w:t>
      </w:r>
    </w:p>
    <w:p w14:paraId="58B5117C" w14:textId="77777777" w:rsidR="002923F4" w:rsidRPr="00425B33" w:rsidRDefault="008453AA" w:rsidP="00425B33">
      <w:pPr>
        <w:spacing w:line="257" w:lineRule="auto"/>
        <w:rPr>
          <w:rFonts w:ascii="Calibri" w:eastAsia="Calibri" w:hAnsi="Calibri" w:cs="Calibri"/>
          <w:sz w:val="28"/>
          <w:szCs w:val="28"/>
          <w:lang w:val="en-US"/>
        </w:rPr>
      </w:pPr>
      <w:r w:rsidRPr="00940637">
        <w:rPr>
          <w:rFonts w:ascii="Calibri" w:eastAsia="Calibri" w:hAnsi="Calibri" w:cs="Calibri"/>
          <w:sz w:val="28"/>
          <w:szCs w:val="28"/>
          <w:lang w:val="cy-GB"/>
        </w:rPr>
        <w:t xml:space="preserve">Mae addysg gynhwysol lwyddiannus yn gyfuniad o arweinyddiaeth ysgol effeithiol sy'n darparu'r amodau lle gall amgylchedd cynhwysol ac arloesol ffynnu, ynghyd ag athrawon a chanddynt y sgiliau a'r wybodaeth gywir i greu ystafelloedd dosbarth cynhwysol. Felly, lle synhwyrol i ddechrau yw sicrhau bod cyfleoedd dysgu proffesiynol ar gael yn yr ysgol ar hyn o bryd.   Bydd hyn yn helpu staff i gyflawni eu cyfrifoldeb proffesiynol i gynnwys pob dysgwr yn eu hystafelloedd dosbarth. </w:t>
      </w:r>
    </w:p>
    <w:p w14:paraId="58B5117D" w14:textId="77777777" w:rsidR="006C36A0" w:rsidRDefault="008453AA" w:rsidP="00E858DB">
      <w:pPr>
        <w:rPr>
          <w:rFonts w:cstheme="minorHAnsi"/>
          <w:sz w:val="28"/>
          <w:szCs w:val="28"/>
        </w:rPr>
      </w:pPr>
      <w:r w:rsidRPr="00940637">
        <w:rPr>
          <w:rFonts w:cstheme="minorHAnsi"/>
          <w:sz w:val="28"/>
          <w:szCs w:val="28"/>
          <w:lang w:val="cy-GB"/>
        </w:rPr>
        <w:t xml:space="preserve">Mae tystiolaeth yn dangos bod rhai grwpiau o blant a phobl ifanc yn fwy agored i dangyflawni a chael eu hymyleiddio. Mae'r disgyblion hyn mewn mwy o berygl o ymddieithrio ac eithrio cymdeithasol. Mae ganddynt anghenion mwy amrywiol ac efallai y bydd angen mwy o gymorth arnynt na'u grŵp cyfoedion. O ganlyniad bydd angen ffordd wahanol o weithio, gyda ffocws penodol ar ddysgu ac addysgu sy'n dylanwadu ar ystod ehangach o ganlyniadau gwybyddol, cymdeithasol ac emosiynol i blant a phobl ifanc </w:t>
      </w:r>
    </w:p>
    <w:p w14:paraId="58B5117E" w14:textId="77777777" w:rsidR="00425B33" w:rsidRPr="00425B33" w:rsidRDefault="00425B33" w:rsidP="00E858DB">
      <w:pPr>
        <w:rPr>
          <w:rFonts w:cstheme="minorHAnsi"/>
          <w:sz w:val="28"/>
          <w:szCs w:val="28"/>
        </w:rPr>
      </w:pPr>
    </w:p>
    <w:p w14:paraId="58B5117F" w14:textId="77777777" w:rsidR="00E858DB" w:rsidRPr="00940637" w:rsidRDefault="008453AA" w:rsidP="00E858DB">
      <w:pPr>
        <w:rPr>
          <w:rFonts w:cstheme="minorHAnsi"/>
          <w:sz w:val="28"/>
          <w:szCs w:val="28"/>
        </w:rPr>
      </w:pPr>
      <w:r w:rsidRPr="00940637">
        <w:rPr>
          <w:rFonts w:cstheme="minorHAnsi"/>
          <w:b/>
          <w:bCs/>
          <w:sz w:val="28"/>
          <w:szCs w:val="28"/>
          <w:lang w:val="cy-GB"/>
        </w:rPr>
        <w:t>Dyletswyddau Statudol</w:t>
      </w:r>
    </w:p>
    <w:p w14:paraId="58B51180" w14:textId="77777777" w:rsidR="00E858DB" w:rsidRPr="00940637" w:rsidRDefault="008453AA" w:rsidP="00E858DB">
      <w:pPr>
        <w:rPr>
          <w:rFonts w:cstheme="minorHAnsi"/>
          <w:sz w:val="28"/>
          <w:szCs w:val="28"/>
        </w:rPr>
      </w:pPr>
      <w:r w:rsidRPr="00940637">
        <w:rPr>
          <w:rFonts w:cstheme="minorHAnsi"/>
          <w:sz w:val="28"/>
          <w:szCs w:val="28"/>
          <w:lang w:val="cy-GB"/>
        </w:rPr>
        <w:t>Yn ogystal â bod yn ddiben moesol i ysgolion, cefnogir arferion cynhwysol yn glir gan y gyfraith a dyletswyddau statudol cyfatebol Deddf Cydraddoldeb Cymru (2010), Deddf Anghenion Dysgu Ychwanegol a Thribiwnlys Addysg Cymru (2018) a'r Côd Anghenion Dysgu Ychwanegol Cymru 2021 cysylltiedig.</w:t>
      </w:r>
    </w:p>
    <w:p w14:paraId="58B51181" w14:textId="77777777" w:rsidR="00E858DB" w:rsidRPr="00940637" w:rsidRDefault="008453AA" w:rsidP="00E858DB">
      <w:pPr>
        <w:rPr>
          <w:rFonts w:cstheme="minorHAnsi"/>
          <w:sz w:val="28"/>
          <w:szCs w:val="28"/>
        </w:rPr>
      </w:pPr>
      <w:r w:rsidRPr="00940637">
        <w:rPr>
          <w:rFonts w:cstheme="minorHAnsi"/>
          <w:sz w:val="28"/>
          <w:szCs w:val="28"/>
          <w:lang w:val="cy-GB"/>
        </w:rPr>
        <w:t xml:space="preserve">Mae'r Ddeddf Cydraddoldeb (2010) yn gorfodi ysgolion i wneud addasiadau rhesymol a chymryd camau cadarnhaol ar gyfer plant a phobl ifanc a chanddynt nodweddion gwarchodedig er mwyn sicrhau mynediad cyfartal at ddarpariaeth addysg. Mae'n mynd y tu hwnt i'r addysg ffurfiol a ddarperir, gan gwmpasu holl weithgareddau'r ysgol megis gweithgareddau allgyrsiol a hamdden, clybiau ar ôl ysgol a gwaith cartref, gweithgareddau chwaraeon a theithiau ysgol, yn ogystal â chyfleusterau ysgol megis llyfrgelloedd a chyfleusterau TG. </w:t>
      </w:r>
    </w:p>
    <w:p w14:paraId="58B51182" w14:textId="77777777" w:rsidR="556555D3" w:rsidRPr="00940637" w:rsidRDefault="008453AA" w:rsidP="556555D3">
      <w:pPr>
        <w:rPr>
          <w:sz w:val="28"/>
          <w:szCs w:val="28"/>
        </w:rPr>
      </w:pPr>
      <w:r w:rsidRPr="00940637">
        <w:rPr>
          <w:sz w:val="28"/>
          <w:szCs w:val="28"/>
          <w:lang w:val="cy-GB"/>
        </w:rPr>
        <w:lastRenderedPageBreak/>
        <w:t xml:space="preserve">Mae'r ddyletswydd addasiadau rhesymol yn un rhagweledol a pharhaus. Mae hyn yn golygu na ddylai ysgol aros nes bod ganddi ddysgwyr ag anhawster dysgu neu anabledd i wneud yr addasiadau angenrheidiol, a dylai'r ysgol gynllunio ymlaen llaw drwy'r </w:t>
      </w:r>
      <w:r w:rsidRPr="00D13B34">
        <w:rPr>
          <w:i/>
          <w:iCs/>
          <w:sz w:val="28"/>
          <w:szCs w:val="28"/>
          <w:lang w:val="cy-GB"/>
        </w:rPr>
        <w:t>Cynllun Cydraddoldeb Strategol</w:t>
      </w:r>
      <w:r w:rsidRPr="00940637">
        <w:rPr>
          <w:sz w:val="28"/>
          <w:szCs w:val="28"/>
          <w:lang w:val="cy-GB"/>
        </w:rPr>
        <w:t xml:space="preserve"> gorfodol. Disgwylir i ysgolion gymryd camau gweithredu i fynd i'r afael â'r anfantais benodol, anghenion gwahanol neu gyfranogiad isel gan grwpiau o ddisgyblion penodol, a elwir yn ddarpariaethau gweithredu cadarnhaol, a chyhoeddi eu bwriadau yn eu </w:t>
      </w:r>
      <w:r w:rsidRPr="00D13B34">
        <w:rPr>
          <w:i/>
          <w:iCs/>
          <w:sz w:val="28"/>
          <w:szCs w:val="28"/>
          <w:lang w:val="cy-GB"/>
        </w:rPr>
        <w:t>Cynllun Hygyrchedd</w:t>
      </w:r>
      <w:r w:rsidRPr="00940637">
        <w:rPr>
          <w:sz w:val="28"/>
          <w:szCs w:val="28"/>
          <w:lang w:val="cy-GB"/>
        </w:rPr>
        <w:t xml:space="preserve">. Argymhellir bod ysgolion yn ymgynghori'n eang â rhanddeiliaid priodol, gan gynnwys arbenigwyr ALl a gweithwyr iechyd proffesiynol, i lunio hyn.   </w:t>
      </w:r>
    </w:p>
    <w:p w14:paraId="58B51183" w14:textId="77777777" w:rsidR="002923F4" w:rsidRPr="00940637" w:rsidRDefault="008453AA" w:rsidP="00E858DB">
      <w:pPr>
        <w:rPr>
          <w:rFonts w:cstheme="minorHAnsi"/>
          <w:sz w:val="28"/>
          <w:szCs w:val="28"/>
        </w:rPr>
      </w:pPr>
      <w:r w:rsidRPr="00940637">
        <w:rPr>
          <w:rFonts w:cstheme="minorHAnsi"/>
          <w:sz w:val="28"/>
          <w:szCs w:val="28"/>
          <w:lang w:val="cy-GB"/>
        </w:rPr>
        <w:t xml:space="preserve">Mae'r Ddeddf ADYTA yn egluro bod yn rhaid i ysgolion sicrhau bod plant neu bobl ifanc ag ADY a nodwyd yn cael eu cynnwys yn holl weithgareddau'r ysgol.  Er mwyn llwyddo i wneud hynny, mae'r côd statudol cysylltiedig yn egluro bod ymagwedd ysgol gyfan at wella’n hanfodol.  </w:t>
      </w:r>
    </w:p>
    <w:p w14:paraId="58B51184" w14:textId="77777777" w:rsidR="002923F4" w:rsidRPr="00940637" w:rsidRDefault="002923F4" w:rsidP="00E858DB">
      <w:pPr>
        <w:rPr>
          <w:rFonts w:cstheme="minorHAnsi"/>
          <w:sz w:val="28"/>
          <w:szCs w:val="28"/>
        </w:rPr>
      </w:pPr>
    </w:p>
    <w:p w14:paraId="58B51185" w14:textId="77777777" w:rsidR="00425B33" w:rsidRPr="006F1EDC" w:rsidRDefault="008453AA" w:rsidP="006F1EDC">
      <w:pPr>
        <w:pBdr>
          <w:top w:val="single" w:sz="4" w:space="1" w:color="auto"/>
          <w:left w:val="single" w:sz="4" w:space="4" w:color="auto"/>
          <w:bottom w:val="single" w:sz="4" w:space="1" w:color="auto"/>
          <w:right w:val="single" w:sz="4" w:space="4" w:color="auto"/>
        </w:pBdr>
        <w:ind w:left="720"/>
        <w:jc w:val="center"/>
        <w:rPr>
          <w:rFonts w:cstheme="minorHAnsi"/>
          <w:b/>
          <w:i/>
          <w:iCs/>
          <w:color w:val="0070C0"/>
          <w:sz w:val="28"/>
          <w:szCs w:val="28"/>
        </w:rPr>
      </w:pPr>
      <w:r w:rsidRPr="00940637">
        <w:rPr>
          <w:rFonts w:cstheme="minorHAnsi"/>
          <w:b/>
          <w:bCs/>
          <w:i/>
          <w:iCs/>
          <w:color w:val="0070C0"/>
          <w:sz w:val="28"/>
          <w:szCs w:val="28"/>
          <w:lang w:val="cy-GB"/>
        </w:rPr>
        <w:t>Mae'r system ADY yn dibynnu ar wybodaeth a phrofiad staff addysgu i nodi ffyrdd o ddarparu mynediad priodol at y cwricwlwm ar gyfer pob plentyn a pherson ifanc. Dylai diwallu anghenion dysgwyr ag ADY fod yn rhan o ymagwedd yr ysgol neu’r sefydliad cyfan at wella’r ysgol neu’r sefydliad. Mae gwybodaeth staff addysgu am sgiliau a galluoedd pob plentyn a pherson ifanc yn allweddol i hyn. Ni ellir gwahaniaethu, felly, rhwng gwella prosesau dysgu ac addysgu ar gyfer plant a phobl ifanc ag ADY a gwella prosesau dysgu ac addysgu ar gyfer plant a phobl ifanc yn yr ysgol gyfan.</w:t>
      </w:r>
    </w:p>
    <w:p w14:paraId="58B51186" w14:textId="77777777" w:rsidR="002923F4" w:rsidRDefault="002923F4" w:rsidP="005B506E">
      <w:pPr>
        <w:rPr>
          <w:rFonts w:eastAsia="Calibri" w:cs="Calibri"/>
          <w:b/>
          <w:bCs/>
          <w:color w:val="0070C0"/>
          <w:sz w:val="28"/>
          <w:szCs w:val="28"/>
          <w:lang w:val="en-US"/>
        </w:rPr>
      </w:pPr>
    </w:p>
    <w:p w14:paraId="58B51187" w14:textId="77777777" w:rsidR="006F1EDC" w:rsidRDefault="006F1EDC" w:rsidP="005B506E">
      <w:pPr>
        <w:rPr>
          <w:rFonts w:eastAsia="Calibri" w:cs="Calibri"/>
          <w:b/>
          <w:bCs/>
          <w:color w:val="0070C0"/>
          <w:sz w:val="28"/>
          <w:szCs w:val="28"/>
          <w:lang w:val="en-US"/>
        </w:rPr>
      </w:pPr>
    </w:p>
    <w:p w14:paraId="58B51188" w14:textId="77777777" w:rsidR="006F1EDC" w:rsidRDefault="006F1EDC" w:rsidP="005B506E">
      <w:pPr>
        <w:rPr>
          <w:rFonts w:eastAsia="Calibri" w:cs="Calibri"/>
          <w:b/>
          <w:bCs/>
          <w:color w:val="0070C0"/>
          <w:sz w:val="28"/>
          <w:szCs w:val="28"/>
          <w:lang w:val="en-US"/>
        </w:rPr>
      </w:pPr>
    </w:p>
    <w:p w14:paraId="58B51189" w14:textId="77777777" w:rsidR="006F1EDC" w:rsidRDefault="006F1EDC" w:rsidP="005B506E">
      <w:pPr>
        <w:rPr>
          <w:rFonts w:eastAsia="Calibri" w:cs="Calibri"/>
          <w:b/>
          <w:bCs/>
          <w:color w:val="0070C0"/>
          <w:sz w:val="28"/>
          <w:szCs w:val="28"/>
          <w:lang w:val="en-US"/>
        </w:rPr>
      </w:pPr>
    </w:p>
    <w:p w14:paraId="58B5118A" w14:textId="77777777" w:rsidR="006F1EDC" w:rsidRDefault="006F1EDC" w:rsidP="005B506E">
      <w:pPr>
        <w:rPr>
          <w:rFonts w:eastAsia="Calibri" w:cs="Calibri"/>
          <w:b/>
          <w:bCs/>
          <w:color w:val="0070C0"/>
          <w:sz w:val="28"/>
          <w:szCs w:val="28"/>
          <w:lang w:val="en-US"/>
        </w:rPr>
      </w:pPr>
    </w:p>
    <w:p w14:paraId="58B5118B" w14:textId="77777777" w:rsidR="006F1EDC" w:rsidRPr="00940637" w:rsidRDefault="006F1EDC" w:rsidP="005B506E">
      <w:pPr>
        <w:rPr>
          <w:rFonts w:eastAsia="Calibri" w:cs="Calibri"/>
          <w:b/>
          <w:bCs/>
          <w:color w:val="0070C0"/>
          <w:sz w:val="28"/>
          <w:szCs w:val="28"/>
          <w:lang w:val="en-US"/>
        </w:rPr>
      </w:pPr>
    </w:p>
    <w:p w14:paraId="0034AEDE" w14:textId="77777777" w:rsidR="00517768" w:rsidRDefault="00517768" w:rsidP="005B506E">
      <w:pPr>
        <w:rPr>
          <w:rFonts w:eastAsia="Calibri" w:cs="Calibri"/>
          <w:b/>
          <w:bCs/>
          <w:color w:val="0070C0"/>
          <w:sz w:val="28"/>
          <w:szCs w:val="28"/>
          <w:lang w:val="cy-GB"/>
        </w:rPr>
      </w:pPr>
    </w:p>
    <w:p w14:paraId="2B594AF7" w14:textId="77777777" w:rsidR="00517768" w:rsidRDefault="00517768" w:rsidP="005B506E">
      <w:pPr>
        <w:rPr>
          <w:rFonts w:eastAsia="Calibri" w:cs="Calibri"/>
          <w:b/>
          <w:bCs/>
          <w:color w:val="0070C0"/>
          <w:sz w:val="28"/>
          <w:szCs w:val="28"/>
          <w:lang w:val="cy-GB"/>
        </w:rPr>
      </w:pPr>
    </w:p>
    <w:p w14:paraId="58B5118C" w14:textId="0025206B" w:rsidR="005B506E" w:rsidRPr="00940637" w:rsidRDefault="008453AA" w:rsidP="005B506E">
      <w:pPr>
        <w:rPr>
          <w:rFonts w:eastAsia="Calibri" w:cs="Calibri"/>
          <w:b/>
          <w:bCs/>
          <w:color w:val="0070C0"/>
          <w:sz w:val="28"/>
          <w:szCs w:val="28"/>
          <w:lang w:val="en-US"/>
        </w:rPr>
      </w:pPr>
      <w:r w:rsidRPr="00940637">
        <w:rPr>
          <w:rFonts w:eastAsia="Calibri" w:cs="Calibri"/>
          <w:b/>
          <w:bCs/>
          <w:color w:val="0070C0"/>
          <w:sz w:val="28"/>
          <w:szCs w:val="28"/>
          <w:lang w:val="cy-GB"/>
        </w:rPr>
        <w:lastRenderedPageBreak/>
        <w:t xml:space="preserve">Darpariaeth Ddysgu Gynhwysol </w:t>
      </w:r>
      <w:r w:rsidRPr="00940637">
        <w:rPr>
          <w:rFonts w:eastAsia="Calibri" w:cs="Calibri"/>
          <w:bCs/>
          <w:color w:val="0070C0"/>
          <w:sz w:val="28"/>
          <w:szCs w:val="28"/>
          <w:lang w:val="cy-GB"/>
        </w:rPr>
        <w:t xml:space="preserve"> </w:t>
      </w:r>
    </w:p>
    <w:p w14:paraId="58B5118D" w14:textId="77777777" w:rsidR="005B506E" w:rsidRPr="00940637" w:rsidRDefault="008453AA" w:rsidP="005B506E">
      <w:pPr>
        <w:rPr>
          <w:rFonts w:eastAsia="Calibri" w:cs="Calibri"/>
          <w:sz w:val="28"/>
          <w:szCs w:val="28"/>
          <w:lang w:val="en-US"/>
        </w:rPr>
      </w:pPr>
      <w:r w:rsidRPr="00940637">
        <w:rPr>
          <w:rFonts w:eastAsia="Calibri" w:cs="Calibri"/>
          <w:sz w:val="28"/>
          <w:szCs w:val="28"/>
          <w:lang w:val="cy-GB"/>
        </w:rPr>
        <w:t>Bydd disgwyl i bob ysgol ddatblygu ei darpariaeth ddysgu gynhwysol ei hun a fydd ar gael i'r holl ddisgyblion gan gynnwys y rheini ag ADY. Bydd hyn yn ffurfio'r sylfaen ar gyfer yr holl gefnogaeth neu ddarpariaeth arall mewn ysgolion, ac mae'n cynnwys:</w:t>
      </w:r>
    </w:p>
    <w:p w14:paraId="58B5118E" w14:textId="77777777" w:rsidR="005B506E" w:rsidRPr="00940637" w:rsidRDefault="008453AA" w:rsidP="005B506E">
      <w:pPr>
        <w:rPr>
          <w:rFonts w:eastAsia="Calibri" w:cs="Calibri"/>
          <w:sz w:val="28"/>
          <w:szCs w:val="28"/>
          <w:lang w:val="en-US"/>
        </w:rPr>
      </w:pPr>
      <w:r w:rsidRPr="00940637">
        <w:rPr>
          <w:rFonts w:eastAsia="Calibri" w:cs="Calibri"/>
          <w:i/>
          <w:iCs/>
          <w:sz w:val="28"/>
          <w:szCs w:val="28"/>
          <w:lang w:val="cy-GB"/>
        </w:rPr>
        <w:t>1) Dysgu, addysgu a gwahaniaethu da.</w:t>
      </w:r>
    </w:p>
    <w:p w14:paraId="58B5118F" w14:textId="77777777" w:rsidR="005B506E" w:rsidRPr="00940637" w:rsidRDefault="008453AA" w:rsidP="005B506E">
      <w:pPr>
        <w:rPr>
          <w:rFonts w:eastAsia="Calibri" w:cs="Calibri"/>
          <w:i/>
          <w:iCs/>
          <w:sz w:val="28"/>
          <w:szCs w:val="28"/>
          <w:lang w:val="en-US"/>
        </w:rPr>
      </w:pPr>
      <w:r w:rsidRPr="00940637">
        <w:rPr>
          <w:rFonts w:eastAsia="Calibri" w:cs="Calibri"/>
          <w:i/>
          <w:iCs/>
          <w:sz w:val="28"/>
          <w:szCs w:val="28"/>
          <w:lang w:val="cy-GB"/>
        </w:rPr>
        <w:t xml:space="preserve">2) Strategaethau addysgu wedi'u targedu i gefnogi pob maes angen. </w:t>
      </w:r>
      <w:r w:rsidRPr="00940637">
        <w:rPr>
          <w:rFonts w:eastAsia="Calibri" w:cs="Calibri"/>
          <w:sz w:val="28"/>
          <w:szCs w:val="28"/>
          <w:lang w:val="cy-GB"/>
        </w:rPr>
        <w:t xml:space="preserve"> </w:t>
      </w:r>
    </w:p>
    <w:p w14:paraId="58B51190" w14:textId="77777777" w:rsidR="005B506E" w:rsidRPr="00940637" w:rsidRDefault="008453AA" w:rsidP="005B506E">
      <w:pPr>
        <w:rPr>
          <w:rFonts w:eastAsia="Calibri" w:cs="Calibri"/>
          <w:sz w:val="28"/>
          <w:szCs w:val="28"/>
          <w:lang w:val="en-US"/>
        </w:rPr>
      </w:pPr>
      <w:r w:rsidRPr="00940637">
        <w:rPr>
          <w:rFonts w:eastAsia="Calibri" w:cs="Calibri"/>
          <w:i/>
          <w:iCs/>
          <w:sz w:val="28"/>
          <w:szCs w:val="28"/>
          <w:lang w:val="cy-GB"/>
        </w:rPr>
        <w:t xml:space="preserve">3) Ymyriadau tymor byr/dal i fyny safonol wedi'u targedu. </w:t>
      </w:r>
      <w:r w:rsidRPr="00940637">
        <w:rPr>
          <w:rFonts w:eastAsia="Calibri" w:cs="Calibri"/>
          <w:sz w:val="28"/>
          <w:szCs w:val="28"/>
          <w:lang w:val="cy-GB"/>
        </w:rPr>
        <w:t xml:space="preserve">  </w:t>
      </w:r>
    </w:p>
    <w:p w14:paraId="58B51191" w14:textId="77777777" w:rsidR="00A808B6" w:rsidRPr="00940637" w:rsidRDefault="00A808B6" w:rsidP="00DD44FD">
      <w:pPr>
        <w:rPr>
          <w:rFonts w:ascii="Calibri" w:eastAsia="Calibri" w:hAnsi="Calibri" w:cs="Calibri"/>
          <w:b/>
          <w:bCs/>
          <w:lang w:val="en-US"/>
        </w:rPr>
      </w:pPr>
    </w:p>
    <w:p w14:paraId="58B51192" w14:textId="77777777" w:rsidR="00DD44FD" w:rsidRPr="00940637" w:rsidRDefault="008453AA" w:rsidP="00DD44FD">
      <w:pPr>
        <w:rPr>
          <w:rFonts w:eastAsia="Calibri" w:cstheme="minorHAnsi"/>
          <w:b/>
          <w:sz w:val="28"/>
          <w:szCs w:val="28"/>
          <w:lang w:val="en-US"/>
        </w:rPr>
      </w:pPr>
      <w:r w:rsidRPr="00940637">
        <w:rPr>
          <w:rFonts w:eastAsia="Calibri" w:cstheme="minorHAnsi"/>
          <w:b/>
          <w:bCs/>
          <w:iCs/>
          <w:sz w:val="28"/>
          <w:szCs w:val="28"/>
          <w:lang w:val="cy-GB"/>
        </w:rPr>
        <w:t>Dysgu, addysgu a gwahaniaethu da.</w:t>
      </w:r>
    </w:p>
    <w:p w14:paraId="58B51193" w14:textId="77777777" w:rsidR="00DD44FD" w:rsidRPr="00940637" w:rsidRDefault="008453AA" w:rsidP="00DD44FD">
      <w:pPr>
        <w:rPr>
          <w:rFonts w:cstheme="minorHAnsi"/>
          <w:sz w:val="28"/>
          <w:szCs w:val="28"/>
        </w:rPr>
      </w:pPr>
      <w:r w:rsidRPr="00940637">
        <w:rPr>
          <w:rFonts w:cstheme="minorHAnsi"/>
          <w:sz w:val="28"/>
          <w:szCs w:val="28"/>
          <w:lang w:val="cy-GB"/>
        </w:rPr>
        <w:t xml:space="preserve">Mae gwahaniaethu’n hanfodol i ddarpariaeth ddysgu gynhwysol o ddydd i ddydd.  Mae gan wahaniaethu ystyr eang oherwydd ei fod yn cynnwys unrhyw ffordd y gwneir addasiadau i gynnwys, cyflwyniad, amgylchedd neu ddisgwyliadau dysgu ac addysgu. Gall amrywio o rywbeth sydd wedi'i gynllunio'n ofalus, er enghraifft gweithgaredd penodol, ond gall hefyd fod yn rhywbeth sy'n digwydd yn y foment, fel ymateb disgybl i addysgu. Gall gwahaniaethu ddigwydd ar sawl lefel; gall fod yn ddwys o ran adnoddau, er enghraifft, defnyddio cynorthwyydd addysgu i gefnogi disgybl penodol, neu gall fod yn ddiffwdan ac yn rhad, megis aralleirio cwestiwn.  Ond, yn hanfodol mae athrawon effeithiol yn sicrhau bod gwahaniaethu'n barhaus ac yn treiddio i bob agwedd ar y wers ac nid yw'n weithgaredd untro, megis defnyddio taflen waith bwrpasol neu ddeunyddiau penodol. Dylai gwahaniaethu fod yn rhan annatod o bob gwers.   </w:t>
      </w:r>
    </w:p>
    <w:p w14:paraId="58B51194" w14:textId="7FCC4F04" w:rsidR="005D24FF" w:rsidRPr="00940637" w:rsidRDefault="008453AA" w:rsidP="00DD44FD">
      <w:pPr>
        <w:rPr>
          <w:rFonts w:cstheme="minorHAnsi"/>
          <w:sz w:val="28"/>
          <w:szCs w:val="28"/>
        </w:rPr>
      </w:pPr>
      <w:r w:rsidRPr="00940637">
        <w:rPr>
          <w:rFonts w:cstheme="minorHAnsi"/>
          <w:sz w:val="28"/>
          <w:szCs w:val="28"/>
          <w:lang w:val="cy-GB"/>
        </w:rPr>
        <w:t xml:space="preserve">I sicrhau bod dysgu ac addysgu da yn digwydd a bod anghenion pob dysgwr yn yr ystafell ddosbarth yn cael ei ddiwallu, mae hefyd yn hanfodol bod trefniadaeth yr amgylchedd dysgu ei hun yn cael ei hystyried a'i chynllunio'n ofalus. Er enghraifft: </w:t>
      </w:r>
    </w:p>
    <w:p w14:paraId="58B51195" w14:textId="77777777" w:rsidR="00DD44FD" w:rsidRPr="00940637" w:rsidRDefault="008453AA" w:rsidP="0036460B">
      <w:pPr>
        <w:pStyle w:val="ListParagraph"/>
        <w:numPr>
          <w:ilvl w:val="0"/>
          <w:numId w:val="4"/>
        </w:numPr>
        <w:rPr>
          <w:rFonts w:eastAsiaTheme="minorEastAsia" w:cstheme="minorHAnsi"/>
          <w:sz w:val="28"/>
          <w:szCs w:val="28"/>
          <w:lang w:val="en-US"/>
        </w:rPr>
      </w:pPr>
      <w:r w:rsidRPr="00940637">
        <w:rPr>
          <w:rFonts w:eastAsia="Calibri" w:cstheme="minorHAnsi"/>
          <w:sz w:val="28"/>
          <w:szCs w:val="28"/>
          <w:lang w:val="cy-GB"/>
        </w:rPr>
        <w:t xml:space="preserve">A yw'r cynllun eistedd yn rhoi ystyriaeth i ddefnyddio llaw dde/chwith, anghenion synhwyraidd neu gorfforol, cyfeillgarwch neu grwpiau cyfoedion?   </w:t>
      </w:r>
    </w:p>
    <w:p w14:paraId="58B51196" w14:textId="77777777" w:rsidR="00DD44FD" w:rsidRPr="00940637" w:rsidRDefault="008453AA" w:rsidP="0036460B">
      <w:pPr>
        <w:pStyle w:val="ListParagraph"/>
        <w:numPr>
          <w:ilvl w:val="0"/>
          <w:numId w:val="4"/>
        </w:numPr>
        <w:spacing w:after="0" w:line="240" w:lineRule="auto"/>
        <w:rPr>
          <w:rFonts w:eastAsiaTheme="minorEastAsia" w:cstheme="minorHAnsi"/>
          <w:color w:val="000000" w:themeColor="text1"/>
          <w:sz w:val="28"/>
          <w:szCs w:val="28"/>
          <w:lang w:val="en-US"/>
        </w:rPr>
      </w:pPr>
      <w:r w:rsidRPr="00940637">
        <w:rPr>
          <w:rFonts w:eastAsia="Calibri" w:cstheme="minorHAnsi"/>
          <w:color w:val="000000" w:themeColor="text1"/>
          <w:sz w:val="28"/>
          <w:szCs w:val="28"/>
          <w:lang w:val="cy-GB"/>
        </w:rPr>
        <w:t>A yw'r amgylchedd yn rhydd o rwystrau ac a oes digon o le i'r dysgwyr hynny a chanddynt anghenion corfforol/symudedd a synhwyraidd?</w:t>
      </w:r>
    </w:p>
    <w:p w14:paraId="58B51197" w14:textId="2428FBE6" w:rsidR="00DD44FD" w:rsidRPr="00940637" w:rsidRDefault="008453AA" w:rsidP="0036460B">
      <w:pPr>
        <w:pStyle w:val="ListParagraph"/>
        <w:numPr>
          <w:ilvl w:val="0"/>
          <w:numId w:val="4"/>
        </w:numPr>
        <w:spacing w:after="0" w:line="240" w:lineRule="auto"/>
        <w:rPr>
          <w:rFonts w:eastAsiaTheme="minorEastAsia" w:cstheme="minorHAnsi"/>
          <w:color w:val="000000" w:themeColor="text1"/>
          <w:sz w:val="28"/>
          <w:szCs w:val="28"/>
          <w:lang w:val="en-US"/>
        </w:rPr>
      </w:pPr>
      <w:r w:rsidRPr="00940637">
        <w:rPr>
          <w:rFonts w:eastAsia="Calibri" w:cstheme="minorHAnsi"/>
          <w:color w:val="000000" w:themeColor="text1"/>
          <w:sz w:val="28"/>
          <w:szCs w:val="28"/>
          <w:lang w:val="cy-GB"/>
        </w:rPr>
        <w:t xml:space="preserve">A all pob dysgwr gael gafael ar ddeunyddiau ac offer yn hawdd, a fydd yn ei alluogi i gymryd rhan lawn yn ei ddysgu? Gallai hyn gynnwys offer llaw </w:t>
      </w:r>
      <w:r w:rsidRPr="00940637">
        <w:rPr>
          <w:rFonts w:eastAsia="Calibri" w:cstheme="minorHAnsi"/>
          <w:color w:val="000000" w:themeColor="text1"/>
          <w:sz w:val="28"/>
          <w:szCs w:val="28"/>
          <w:lang w:val="cy-GB"/>
        </w:rPr>
        <w:lastRenderedPageBreak/>
        <w:t>chwith a dde; prennau mesur darllen; troshaenau lliw; cymhorthion cyfathrebu; systemau gwirio emosiynau; teganau bys a bawd; amseryddion gweledol; taflenni gwaith testun clir, wedi'u cyferbynnu'n dda; fersiynau pen desg o fanciau geiriau geirfa allweddol; a chymorth rhifedd h.y. cyfrifianellau, llinellau rhif etc.</w:t>
      </w:r>
    </w:p>
    <w:p w14:paraId="58B51198" w14:textId="77777777" w:rsidR="00DD44FD" w:rsidRPr="00940637" w:rsidRDefault="00DD44FD" w:rsidP="00DD44FD">
      <w:pPr>
        <w:spacing w:after="0" w:line="240" w:lineRule="auto"/>
        <w:rPr>
          <w:rFonts w:eastAsia="Calibri" w:cstheme="minorHAnsi"/>
          <w:color w:val="000000" w:themeColor="text1"/>
          <w:sz w:val="28"/>
          <w:szCs w:val="28"/>
          <w:lang w:val="en-US"/>
        </w:rPr>
      </w:pPr>
    </w:p>
    <w:p w14:paraId="58B51199" w14:textId="77777777" w:rsidR="00DD44FD" w:rsidRPr="00940637" w:rsidRDefault="00DD44FD" w:rsidP="00DD44FD">
      <w:pPr>
        <w:rPr>
          <w:rFonts w:cstheme="minorHAnsi"/>
          <w:sz w:val="28"/>
          <w:szCs w:val="28"/>
        </w:rPr>
      </w:pPr>
    </w:p>
    <w:p w14:paraId="58B5119A" w14:textId="77777777" w:rsidR="00DD44FD" w:rsidRPr="00940637" w:rsidRDefault="008453AA" w:rsidP="00DD44FD">
      <w:pPr>
        <w:rPr>
          <w:rFonts w:eastAsia="Calibri" w:cstheme="minorHAnsi"/>
          <w:b/>
          <w:iCs/>
          <w:sz w:val="28"/>
          <w:szCs w:val="28"/>
          <w:lang w:val="en-US"/>
        </w:rPr>
      </w:pPr>
      <w:r w:rsidRPr="00940637">
        <w:rPr>
          <w:rFonts w:eastAsia="Calibri" w:cstheme="minorHAnsi"/>
          <w:b/>
          <w:bCs/>
          <w:iCs/>
          <w:sz w:val="28"/>
          <w:szCs w:val="28"/>
          <w:lang w:val="cy-GB"/>
        </w:rPr>
        <w:t xml:space="preserve">Strategaethau addysgu wedi'u targedu i gefnogi pob maes angen. </w:t>
      </w:r>
    </w:p>
    <w:p w14:paraId="58B5119B" w14:textId="44022A26" w:rsidR="00A808B6" w:rsidRPr="00940637" w:rsidRDefault="008453AA" w:rsidP="00DD44FD">
      <w:pPr>
        <w:rPr>
          <w:rFonts w:eastAsia="Calibri" w:cstheme="minorHAnsi"/>
          <w:sz w:val="28"/>
          <w:szCs w:val="28"/>
          <w:lang w:val="en-US"/>
        </w:rPr>
      </w:pPr>
      <w:r w:rsidRPr="00940637">
        <w:rPr>
          <w:rFonts w:eastAsia="Calibri" w:cstheme="minorHAnsi"/>
          <w:sz w:val="28"/>
          <w:szCs w:val="28"/>
          <w:lang w:val="cy-GB"/>
        </w:rPr>
        <w:t xml:space="preserve">Os oes dysgu ac addysgu da, efallai y bydd rhai disgyblion yn dechrau arddangos anghenion sy'n dod i'r amlwg neu gall fod ganddynt angen a nodwyd y mae angen strategaethau wedi'u targedu yn yr ystafell ddosbarth ar ei gyfer. Yr ymateb cyntaf i gynnydd annigonol yn aml fyddai addysgu sydd wedi'i dargedu at feysydd gwendid dysgwr.  </w:t>
      </w:r>
    </w:p>
    <w:p w14:paraId="58B5119C" w14:textId="6A067988" w:rsidR="00DD44FD" w:rsidRPr="00940637" w:rsidRDefault="008453AA" w:rsidP="00DD44FD">
      <w:pPr>
        <w:rPr>
          <w:rFonts w:eastAsia="Calibri" w:cstheme="minorHAnsi"/>
          <w:sz w:val="28"/>
          <w:szCs w:val="28"/>
          <w:lang w:val="en-US"/>
        </w:rPr>
      </w:pPr>
      <w:r w:rsidRPr="00940637">
        <w:rPr>
          <w:rFonts w:eastAsia="Calibri" w:cstheme="minorHAnsi"/>
          <w:sz w:val="28"/>
          <w:szCs w:val="28"/>
          <w:lang w:val="cy-GB"/>
        </w:rPr>
        <w:t xml:space="preserve">Bydd disgwyl i staff weithio mewn ffordd sy'n canolbwyntio ar yr unigolyn gyda'r disgybl a'r rhieni i dreialu a gwerthuso pa strategaethau sy'n cefnogi'r disgybl orau. Bydd tystiolaeth effaith y strategaethau hyn a dargedir yn llywio prosesau cynllunio a gwneud penderfyniadau sy'n canolbwyntio ar yr unigolyn yn y dyfodol.   </w:t>
      </w:r>
    </w:p>
    <w:p w14:paraId="58B5119D" w14:textId="77777777" w:rsidR="00A808B6" w:rsidRPr="00940637" w:rsidRDefault="00A808B6" w:rsidP="00DD44FD">
      <w:pPr>
        <w:rPr>
          <w:rFonts w:eastAsia="Calibri" w:cstheme="minorHAnsi"/>
          <w:i/>
          <w:iCs/>
          <w:sz w:val="28"/>
          <w:szCs w:val="28"/>
          <w:lang w:val="en-US"/>
        </w:rPr>
      </w:pPr>
    </w:p>
    <w:p w14:paraId="58B5119E" w14:textId="77777777" w:rsidR="00DD44FD" w:rsidRPr="00940637" w:rsidRDefault="008453AA" w:rsidP="00DD44FD">
      <w:pPr>
        <w:rPr>
          <w:rFonts w:eastAsia="Calibri" w:cstheme="minorHAnsi"/>
          <w:b/>
          <w:sz w:val="28"/>
          <w:szCs w:val="28"/>
          <w:lang w:val="en-US"/>
        </w:rPr>
      </w:pPr>
      <w:r w:rsidRPr="00940637">
        <w:rPr>
          <w:rFonts w:eastAsia="Calibri" w:cstheme="minorHAnsi"/>
          <w:b/>
          <w:bCs/>
          <w:iCs/>
          <w:sz w:val="28"/>
          <w:szCs w:val="28"/>
          <w:lang w:val="cy-GB"/>
        </w:rPr>
        <w:t xml:space="preserve">Ymyriadau tymor byr/dal i fyny safonol wedi'u targedu. </w:t>
      </w:r>
      <w:r w:rsidRPr="00940637">
        <w:rPr>
          <w:rFonts w:eastAsia="Calibri" w:cstheme="minorHAnsi"/>
          <w:iCs/>
          <w:sz w:val="28"/>
          <w:szCs w:val="28"/>
          <w:lang w:val="cy-GB"/>
        </w:rPr>
        <w:t xml:space="preserve"> </w:t>
      </w:r>
    </w:p>
    <w:p w14:paraId="58B5119F" w14:textId="77777777" w:rsidR="00E858DB" w:rsidRPr="00940637" w:rsidRDefault="008453AA" w:rsidP="00DD44FD">
      <w:pPr>
        <w:rPr>
          <w:rFonts w:eastAsia="Calibri" w:cstheme="minorHAnsi"/>
          <w:sz w:val="28"/>
          <w:szCs w:val="28"/>
          <w:lang w:val="en-US"/>
        </w:rPr>
      </w:pPr>
      <w:r w:rsidRPr="00940637">
        <w:rPr>
          <w:rFonts w:eastAsia="Calibri" w:cstheme="minorHAnsi"/>
          <w:sz w:val="28"/>
          <w:szCs w:val="28"/>
          <w:lang w:val="cy-GB"/>
        </w:rPr>
        <w:t xml:space="preserve">Lle ceir dysgu ac addysgu da, a lle rhoddir strategaethau wedi'u targedu ar waith, efallai y nodir bod angen ymyriadau tymor byr/dal i fyny safonol wedi'u targedu ar rai disgyblion hefyd. Ymyriadau yw'r rhain sydd ar gael yn gyffredinol i blant a phobl ifanc o'r un oedran ac sy'n helpu i nodi anghenion sy'n dod i'r amlwg a/neu eu cefnogi i wneud cynnydd digonol.  Mae'r rhain yn elfen sylfaenol o addysgu arferol o ansawdd uchel, a byddant yn cefnogi gwahanol anghenion sy'n dod i'r amlwg, neu feysydd o anghenion a nodwyd, yn y meysydd canlynol:   </w:t>
      </w:r>
    </w:p>
    <w:p w14:paraId="58B511A0" w14:textId="77777777" w:rsidR="006F59DE" w:rsidRPr="00940637" w:rsidRDefault="006F59DE" w:rsidP="00DD44FD">
      <w:pPr>
        <w:rPr>
          <w:rFonts w:eastAsia="Calibri" w:cstheme="minorHAnsi"/>
          <w:sz w:val="28"/>
          <w:szCs w:val="28"/>
          <w:lang w:val="en-US"/>
        </w:rPr>
      </w:pPr>
    </w:p>
    <w:p w14:paraId="58B511A1" w14:textId="77777777" w:rsidR="00DD44FD" w:rsidRPr="00940637" w:rsidRDefault="008453AA" w:rsidP="0036460B">
      <w:pPr>
        <w:pStyle w:val="ListParagraph"/>
        <w:numPr>
          <w:ilvl w:val="0"/>
          <w:numId w:val="3"/>
        </w:numPr>
        <w:rPr>
          <w:rFonts w:eastAsiaTheme="minorEastAsia" w:cstheme="minorHAnsi"/>
          <w:sz w:val="28"/>
          <w:szCs w:val="28"/>
        </w:rPr>
      </w:pPr>
      <w:r w:rsidRPr="00940637">
        <w:rPr>
          <w:rFonts w:eastAsia="Calibri" w:cstheme="minorHAnsi"/>
          <w:color w:val="0070C0"/>
          <w:sz w:val="28"/>
          <w:szCs w:val="28"/>
          <w:lang w:val="cy-GB"/>
        </w:rPr>
        <w:t>Gwybyddiaeth a Dysgu</w:t>
      </w:r>
      <w:r w:rsidRPr="00940637">
        <w:rPr>
          <w:rFonts w:eastAsia="Calibri" w:cstheme="minorHAnsi"/>
          <w:sz w:val="28"/>
          <w:szCs w:val="28"/>
          <w:lang w:val="cy-GB"/>
        </w:rPr>
        <w:t xml:space="preserve">- efallai y bydd angen rhaglenni penodol ar rai plant a phobl ifanc sy'n dangos nodweddion anawsterau dysgu cymedrol, difrifol neu ddwys, neu anawsterau dysgu penodol, megis dyslecsia neu ddyspracsia, i'w helpu gyda chynnydd mewn gwybyddiaeth </w:t>
      </w:r>
      <w:r w:rsidRPr="00940637">
        <w:rPr>
          <w:rFonts w:eastAsia="Calibri" w:cstheme="minorHAnsi"/>
          <w:sz w:val="28"/>
          <w:szCs w:val="28"/>
          <w:lang w:val="cy-GB"/>
        </w:rPr>
        <w:lastRenderedPageBreak/>
        <w:t>a dysgu. Efallai y bydd gan rai o'r plant a'r bobl ifanc hyn anawsterau synhwyraidd, corfforol ac ymddygiadol cysylltiedig.</w:t>
      </w:r>
    </w:p>
    <w:p w14:paraId="58B511A3" w14:textId="77777777" w:rsidR="002923F4" w:rsidRPr="00425B33" w:rsidRDefault="002923F4" w:rsidP="00425B33">
      <w:pPr>
        <w:rPr>
          <w:rFonts w:eastAsiaTheme="minorEastAsia" w:cstheme="minorHAnsi"/>
          <w:sz w:val="28"/>
          <w:szCs w:val="28"/>
        </w:rPr>
      </w:pPr>
    </w:p>
    <w:p w14:paraId="58B511A4" w14:textId="77777777" w:rsidR="00E858DB" w:rsidRPr="00940637" w:rsidRDefault="008453AA" w:rsidP="00E858DB">
      <w:pPr>
        <w:pStyle w:val="ListParagraph"/>
        <w:numPr>
          <w:ilvl w:val="0"/>
          <w:numId w:val="3"/>
        </w:numPr>
        <w:rPr>
          <w:rFonts w:eastAsiaTheme="minorEastAsia" w:cstheme="minorHAnsi"/>
          <w:sz w:val="28"/>
          <w:szCs w:val="28"/>
        </w:rPr>
      </w:pPr>
      <w:r w:rsidRPr="00940637">
        <w:rPr>
          <w:rFonts w:eastAsia="Calibri" w:cstheme="minorHAnsi"/>
          <w:color w:val="0070C0"/>
          <w:sz w:val="28"/>
          <w:szCs w:val="28"/>
          <w:lang w:val="cy-GB"/>
        </w:rPr>
        <w:t>Cyfathrebu a Rhyngweithio</w:t>
      </w:r>
      <w:r w:rsidRPr="00940637">
        <w:rPr>
          <w:rFonts w:eastAsia="Calibri" w:cstheme="minorHAnsi"/>
          <w:sz w:val="28"/>
          <w:szCs w:val="28"/>
          <w:lang w:val="cy-GB"/>
        </w:rPr>
        <w:t xml:space="preserve"> - gallai rhai plant a phobl ifanc brofi anhawster mewn un, rhai, neu bob agwedd ar leferydd, iaith a chyfathrebu. Gall y maes angen hwn gynnwys plant a phobl ifanc ag oedi mewn iaith a lleferydd, namau neu anhwylderau, anawsterau dysgu penodol megis dyslecsia a dyspracsia, amhariad ar y clyw a'r rheini sy'n dangos nodweddion ar y sbectrwm awtistig; gall hefyd gwmpasu rhai plant a phobl ifanc ag anawsterau dysgu cymedrol, difrifol neu ddwys. Bydd yr ystod o angen yn cynnwys y rheini y mae eu hanawsterau iaith a chyfathrebu’n deillio o nam synhwyraidd neu gorfforol parhaol.</w:t>
      </w:r>
    </w:p>
    <w:p w14:paraId="58B511A5" w14:textId="77777777" w:rsidR="002923F4" w:rsidRPr="00425B33" w:rsidRDefault="002923F4" w:rsidP="00425B33">
      <w:pPr>
        <w:rPr>
          <w:rFonts w:eastAsiaTheme="minorEastAsia" w:cstheme="minorHAnsi"/>
          <w:sz w:val="28"/>
          <w:szCs w:val="28"/>
        </w:rPr>
      </w:pPr>
    </w:p>
    <w:p w14:paraId="58B511A6" w14:textId="7E3D972C" w:rsidR="00E858DB" w:rsidRPr="00425B33" w:rsidRDefault="008453AA" w:rsidP="00E858DB">
      <w:pPr>
        <w:pStyle w:val="ListParagraph"/>
        <w:numPr>
          <w:ilvl w:val="0"/>
          <w:numId w:val="3"/>
        </w:numPr>
        <w:rPr>
          <w:rFonts w:eastAsiaTheme="minorEastAsia" w:cstheme="minorHAnsi"/>
          <w:sz w:val="28"/>
          <w:szCs w:val="28"/>
        </w:rPr>
      </w:pPr>
      <w:r w:rsidRPr="00940637">
        <w:rPr>
          <w:rFonts w:eastAsia="Calibri" w:cstheme="minorHAnsi"/>
          <w:color w:val="0070C0"/>
          <w:sz w:val="28"/>
          <w:szCs w:val="28"/>
          <w:lang w:val="cy-GB"/>
        </w:rPr>
        <w:t xml:space="preserve">Anawsterau Ymddygiad, Emosiynol a Datblygiad Cymdeithasol </w:t>
      </w:r>
      <w:r w:rsidR="00802A96">
        <w:rPr>
          <w:rFonts w:eastAsia="Calibri" w:cstheme="minorHAnsi"/>
          <w:sz w:val="28"/>
          <w:szCs w:val="28"/>
          <w:lang w:val="cy-GB"/>
        </w:rPr>
        <w:t>- bydd rhai plant a phobl ifanc yn dangos nodweddion anawsterau emosiynol ac ymddygiadol. Gallant fod yn swil neu'n unig, yn aflonyddgar, yn orfywiog neu'n dangos diffyg canolbwyntio; gall fod ganddynt sgiliau cymdeithasol annatblygedig; neu efallai eu bod yn dangos ymddygiad heriol.</w:t>
      </w:r>
    </w:p>
    <w:p w14:paraId="58B511A7" w14:textId="77777777" w:rsidR="00425B33" w:rsidRPr="00425B33" w:rsidRDefault="00425B33" w:rsidP="00425B33">
      <w:pPr>
        <w:pStyle w:val="ListParagraph"/>
        <w:rPr>
          <w:rFonts w:eastAsiaTheme="minorEastAsia" w:cstheme="minorHAnsi"/>
          <w:sz w:val="28"/>
          <w:szCs w:val="28"/>
        </w:rPr>
      </w:pPr>
    </w:p>
    <w:p w14:paraId="58B511A8" w14:textId="77777777" w:rsidR="00425B33" w:rsidRPr="00425B33" w:rsidRDefault="00425B33" w:rsidP="00425B33">
      <w:pPr>
        <w:pStyle w:val="ListParagraph"/>
        <w:rPr>
          <w:rFonts w:eastAsiaTheme="minorEastAsia" w:cstheme="minorHAnsi"/>
          <w:sz w:val="28"/>
          <w:szCs w:val="28"/>
        </w:rPr>
      </w:pPr>
    </w:p>
    <w:p w14:paraId="58B511A9" w14:textId="77777777" w:rsidR="00DD44FD" w:rsidRPr="00940637" w:rsidRDefault="008453AA" w:rsidP="0036460B">
      <w:pPr>
        <w:pStyle w:val="ListParagraph"/>
        <w:numPr>
          <w:ilvl w:val="0"/>
          <w:numId w:val="3"/>
        </w:numPr>
        <w:rPr>
          <w:rFonts w:eastAsiaTheme="minorEastAsia" w:cstheme="minorHAnsi"/>
          <w:sz w:val="28"/>
          <w:szCs w:val="28"/>
          <w:lang w:val="en-US"/>
        </w:rPr>
      </w:pPr>
      <w:r w:rsidRPr="00940637">
        <w:rPr>
          <w:rFonts w:eastAsia="Calibri" w:cstheme="minorHAnsi"/>
          <w:color w:val="0070C0"/>
          <w:sz w:val="28"/>
          <w:szCs w:val="28"/>
          <w:lang w:val="cy-GB"/>
        </w:rPr>
        <w:t>Synhwyraidd a/neu Gorfforol</w:t>
      </w:r>
      <w:r w:rsidRPr="00940637">
        <w:rPr>
          <w:rFonts w:eastAsia="Calibri" w:cstheme="minorHAnsi"/>
          <w:sz w:val="28"/>
          <w:szCs w:val="28"/>
          <w:lang w:val="cy-GB"/>
        </w:rPr>
        <w:t xml:space="preserve"> - mae'r maes angen hwn yn cynnwys y sbectrwm eang o anawsterau synhwyraidd, amlsynhwyraidd a chorfforol. Mae'r ystod synhwyraidd yn ymestyn o fyddardod dwys a pharhaol neu amhariad ar y golwg hyd at lefelau llai o golled, a all fod dros dro yn unig. Gall namau corfforol godi o achosion corfforol, niwrolegol neu fetabolig, y mae angen mynediad priodol at gyfleusterau ac offer addysgol arnynt yn unig. Gall eraill arwain at anghenion dysgu a chymdeithasol mwy cymhleth; bydd rhai plant a phobl ifanc yn cael anawsterau amlsynhwyraidd, a bydd gan rai anawsterau corfforol cysylltiedig. </w:t>
      </w:r>
    </w:p>
    <w:p w14:paraId="58B511AA" w14:textId="77777777" w:rsidR="00DD44FD" w:rsidRPr="00940637" w:rsidRDefault="00DD44FD" w:rsidP="00DD44FD">
      <w:pPr>
        <w:rPr>
          <w:rFonts w:eastAsia="Calibri" w:cstheme="minorHAnsi"/>
          <w:color w:val="000000" w:themeColor="text1"/>
          <w:sz w:val="28"/>
          <w:szCs w:val="28"/>
          <w:lang w:val="en-US"/>
        </w:rPr>
      </w:pPr>
    </w:p>
    <w:p w14:paraId="58B511AB" w14:textId="77777777" w:rsidR="00DD44FD" w:rsidRPr="00940637" w:rsidRDefault="008453AA" w:rsidP="00DD44FD">
      <w:pPr>
        <w:rPr>
          <w:rFonts w:cstheme="minorHAnsi"/>
          <w:sz w:val="28"/>
          <w:szCs w:val="28"/>
        </w:rPr>
      </w:pPr>
      <w:r w:rsidRPr="00940637">
        <w:rPr>
          <w:rFonts w:cstheme="minorHAnsi"/>
          <w:sz w:val="28"/>
          <w:szCs w:val="28"/>
          <w:lang w:val="cy-GB"/>
        </w:rPr>
        <w:t xml:space="preserve">I rai plant a phobl ifanc, bydd eu hangen a nodwyd yn cyd-fynd yn glir ag un o'r meysydd hyn, ond mae gan rai anghenion sy'n rhychwantu dau neu fwy o feysydd, ac i eraill efallai na fydd union natur eu hanghenion yn glir ar y dechrau. O ganlyniad, mae'n bwysig cynnal asesiad(au) unigol manwl i gael </w:t>
      </w:r>
      <w:r w:rsidRPr="00940637">
        <w:rPr>
          <w:rFonts w:cstheme="minorHAnsi"/>
          <w:sz w:val="28"/>
          <w:szCs w:val="28"/>
          <w:lang w:val="cy-GB"/>
        </w:rPr>
        <w:lastRenderedPageBreak/>
        <w:t>dealltwriaeth gywir o unrhyw rwystrau i ddysgu. Dylai gwella darpariaeth ac adolygu ei heffeithiolrwydd wrth sicrhau cynnydd fod yn rhan annatod o asesiad sy'n llywio dysgu ac addysgu.</w:t>
      </w:r>
    </w:p>
    <w:p w14:paraId="58B511AC" w14:textId="77777777" w:rsidR="00DD44FD" w:rsidRPr="00940637" w:rsidRDefault="00DD44FD" w:rsidP="00DD44FD">
      <w:pPr>
        <w:spacing w:after="0" w:line="240" w:lineRule="auto"/>
        <w:rPr>
          <w:rFonts w:cstheme="minorHAnsi"/>
          <w:sz w:val="28"/>
          <w:szCs w:val="28"/>
        </w:rPr>
      </w:pPr>
    </w:p>
    <w:p w14:paraId="58B511AD" w14:textId="77777777" w:rsidR="00DD44FD" w:rsidRPr="00940637" w:rsidRDefault="008453AA" w:rsidP="00DD44FD">
      <w:pPr>
        <w:spacing w:after="0" w:line="240" w:lineRule="auto"/>
        <w:rPr>
          <w:rFonts w:cstheme="minorHAnsi"/>
          <w:sz w:val="28"/>
          <w:szCs w:val="28"/>
        </w:rPr>
      </w:pPr>
      <w:r w:rsidRPr="00940637">
        <w:rPr>
          <w:rFonts w:cstheme="minorHAnsi"/>
          <w:sz w:val="28"/>
          <w:szCs w:val="28"/>
          <w:lang w:val="cy-GB"/>
        </w:rPr>
        <w:t xml:space="preserve">Lle mae angen cymorth ychwanegol i ddatblygu arferion ysgol, mae gan bob ysgol a lleoliad yng Nghastell-nedd Port Talbot fynediad at y cynnig cymorth lleol gan yr awdurdod lleol a'i bartneriaid ehangach, gan gynnwys gwasanaethau iechyd y GIG, i gael cyngor ar nodi'n gynnar ac ystod eang o ymyriadau i fynd i'r afael ag anghenion sy'n dod i'r amlwg.   </w:t>
      </w:r>
    </w:p>
    <w:p w14:paraId="58B511AE" w14:textId="77777777" w:rsidR="002923F4" w:rsidRPr="00940637" w:rsidRDefault="002923F4" w:rsidP="6C4FA1F0">
      <w:pPr>
        <w:rPr>
          <w:rFonts w:eastAsia="Calibri" w:cs="Calibri"/>
          <w:color w:val="000000" w:themeColor="text1"/>
          <w:sz w:val="28"/>
          <w:szCs w:val="28"/>
          <w:lang w:val="en-US"/>
        </w:rPr>
      </w:pPr>
    </w:p>
    <w:p w14:paraId="58B511AF" w14:textId="77777777" w:rsidR="005B506E" w:rsidRPr="00940637" w:rsidRDefault="008453AA" w:rsidP="005B506E">
      <w:pPr>
        <w:rPr>
          <w:rFonts w:cs="Calibri"/>
          <w:b/>
          <w:bCs/>
          <w:color w:val="0070C0"/>
          <w:sz w:val="28"/>
          <w:szCs w:val="28"/>
        </w:rPr>
      </w:pPr>
      <w:r w:rsidRPr="00940637">
        <w:rPr>
          <w:rFonts w:cs="Calibri"/>
          <w:b/>
          <w:bCs/>
          <w:color w:val="0070C0"/>
          <w:sz w:val="28"/>
          <w:szCs w:val="28"/>
          <w:lang w:val="cy-GB"/>
        </w:rPr>
        <w:t>Darpariaeth Ddysgu Ychwanegol (DDdY)</w:t>
      </w:r>
      <w:r w:rsidRPr="00940637">
        <w:rPr>
          <w:rFonts w:cs="Calibri"/>
          <w:bCs/>
          <w:color w:val="0070C0"/>
          <w:sz w:val="28"/>
          <w:szCs w:val="28"/>
          <w:lang w:val="cy-GB"/>
        </w:rPr>
        <w:t xml:space="preserve"> </w:t>
      </w:r>
    </w:p>
    <w:p w14:paraId="58B511B0" w14:textId="77777777" w:rsidR="005B506E" w:rsidRPr="00940637" w:rsidRDefault="008453AA" w:rsidP="005B506E">
      <w:pPr>
        <w:rPr>
          <w:rFonts w:cs="Calibri"/>
          <w:sz w:val="28"/>
          <w:szCs w:val="28"/>
        </w:rPr>
      </w:pPr>
      <w:r w:rsidRPr="00940637">
        <w:rPr>
          <w:rFonts w:cs="Calibri"/>
          <w:sz w:val="28"/>
          <w:szCs w:val="28"/>
          <w:lang w:val="cy-GB"/>
        </w:rPr>
        <w:t xml:space="preserve">Ystyr darpariaeth ddysgu ychwanegol (DDdY) yw darpariaeth sy'n ychwanegol at neu'n wahanol i'r hyn sydd ar gael fel arfer mewn ysgol brif ffrwd. Wrth gwrs, bydd DDdY ychwanegol yn gwella'r hyn sydd ar gael ar lefel gynhwysol ac yn adeiladu ar arferion hynod effeithiol yn y lle cyntaf.   </w:t>
      </w:r>
    </w:p>
    <w:p w14:paraId="58B511B1" w14:textId="77777777" w:rsidR="00A808B6" w:rsidRPr="00940637" w:rsidRDefault="008453AA" w:rsidP="005B506E">
      <w:pPr>
        <w:rPr>
          <w:rFonts w:cs="Calibri"/>
          <w:sz w:val="28"/>
          <w:szCs w:val="28"/>
        </w:rPr>
      </w:pPr>
      <w:r w:rsidRPr="00940637">
        <w:rPr>
          <w:rFonts w:cs="Calibri"/>
          <w:sz w:val="28"/>
          <w:szCs w:val="28"/>
          <w:lang w:val="cy-GB"/>
        </w:rPr>
        <w:t xml:space="preserve">Er mwyn cael effaith barhaus ar ddysgu, mae angen i unrhyw DDdY fod yn gysylltiedig ag addysgu dosbarth cyfan. Nid y disgybl sy'n gyfrifol am wneud y cysylltiadau rhwng cynnwys yr ymyriad a'r cwricwlwm a ddefnyddir yn yr ystafell ddosbarth. Gan ystyried mai disgyblion ag ADY yn aml yw'r rhai sy'n ei chael hi'n anodd cael gafael ar ddysgu, mae integreiddio'r ymyriad â'r cwricwlwm prif ffrwd yn hanfodol. Hefyd, bydd angen monitro effaith y DDdY o ran pa mor effeithiol y mae wedi bod wrth fynd i'r afael ag unrhyw ddiffyg sgiliau.   Mae dewis y DDdY gywir ar gyfer y plentyn a'i ADY yn hollbwysig. </w:t>
      </w:r>
    </w:p>
    <w:p w14:paraId="58B511B2" w14:textId="77777777" w:rsidR="00B719F7" w:rsidRPr="00940637" w:rsidRDefault="008453AA" w:rsidP="005B506E">
      <w:pPr>
        <w:rPr>
          <w:rFonts w:cstheme="minorHAnsi"/>
          <w:sz w:val="28"/>
          <w:szCs w:val="28"/>
        </w:rPr>
      </w:pPr>
      <w:r w:rsidRPr="00940637">
        <w:rPr>
          <w:rFonts w:cstheme="minorHAnsi"/>
          <w:sz w:val="28"/>
          <w:szCs w:val="28"/>
          <w:lang w:val="cy-GB"/>
        </w:rPr>
        <w:t xml:space="preserve">Mae'n rhesymol disgwyl i ysgol ddarparu strategaethau penodol ac ymyriadau a arweinir gan oedolion i fynd i'r afael â rhwystrau nodweddiadol i ddysgu. Byddai'n gwneud bywyd yn llawer haws pe bai'n bosib rhagnodi cyfres o DDdY sy'n seiliedig ar dystiolaeth ar gyfer pob ysgol. Fodd bynnag, mae'r realiti'n llawer mwy cymhleth na hynny gan y bydd angen i bob ysgol ddarparu'r DDdY sy'n mynd i'r afael â'r rhwystrau i ddysgu a nodwyd ar gyfer ei phlant a'i phobl ifanc ei hun yn benodol. Bydd y DDdY y mae ysgol yn ei darparu’n unigryw, yn gyd-destunol ac yn adlewyrchu anghenion ei chymuned ei hun.   </w:t>
      </w:r>
    </w:p>
    <w:p w14:paraId="58B511B3" w14:textId="77777777" w:rsidR="00887108" w:rsidRDefault="008453AA" w:rsidP="005B506E">
      <w:pPr>
        <w:rPr>
          <w:rFonts w:cstheme="minorHAnsi"/>
          <w:sz w:val="28"/>
          <w:szCs w:val="28"/>
        </w:rPr>
      </w:pPr>
      <w:r w:rsidRPr="00940637">
        <w:rPr>
          <w:rFonts w:cstheme="minorHAnsi"/>
          <w:sz w:val="28"/>
          <w:szCs w:val="28"/>
          <w:lang w:val="cy-GB"/>
        </w:rPr>
        <w:t xml:space="preserve">Gan ddibynnu ar gyd-destun yr ysgol (maint, lleoliad, cyllideb), bydd y sbardun ar gyfer gwella DDdY yn wahanol ar gyfer pob ysgol. Er enghraifft, gallai hyn gynnwys newid i garfanau ysgolion presennol neu'r dyfodol; yr angen i fynd i'r afael â thanberfformiad gwahanol grwpiau ADY; mynediad at arbenigedd </w:t>
      </w:r>
      <w:r w:rsidRPr="00940637">
        <w:rPr>
          <w:rFonts w:cstheme="minorHAnsi"/>
          <w:sz w:val="28"/>
          <w:szCs w:val="28"/>
          <w:lang w:val="cy-GB"/>
        </w:rPr>
        <w:lastRenderedPageBreak/>
        <w:t xml:space="preserve">mewn gwahanol ffyrdd; neu benderfyniad i gymryd cip o'r newydd ar yr hyn sy'n digwydd yn yr ysgol. O ganlyniad, rôl y Cydlynydd Anghenion Dysgu Ychwanegol, ar y cyd â'r Uwch-dîm Arweinyddiaeth a chefnogaeth yr awdurdod lleol, fydd cynghori, cefnogi a herio systemau a phrosesau'r lleoliad addysg i gadarnhau pa ddarpariaeth addysgol y mae angen ei sefydlu i gefnogi dysgwyr ag ADY.      </w:t>
      </w:r>
    </w:p>
    <w:p w14:paraId="58B511B4" w14:textId="77777777" w:rsidR="00A808B6" w:rsidRPr="006F1EDC" w:rsidRDefault="008453AA" w:rsidP="005B506E">
      <w:pPr>
        <w:rPr>
          <w:rFonts w:cstheme="minorHAnsi"/>
          <w:sz w:val="28"/>
          <w:szCs w:val="28"/>
        </w:rPr>
      </w:pPr>
      <w:r w:rsidRPr="006F1EDC">
        <w:rPr>
          <w:rFonts w:cstheme="minorHAnsi"/>
          <w:sz w:val="28"/>
          <w:szCs w:val="28"/>
          <w:lang w:val="cy-GB"/>
        </w:rPr>
        <w:t xml:space="preserve">Mae proses Cynllunio ac Adolygu flynyddol yr awdurdod lleol yn hwyluso'r broses uchod, gan ddarparu cyfle i ysgolion fyfyrio ar lefel bresennol yr ADY, y DDdY sydd ar waith, a'r hyn y mae angen ei wneud i wella canlyniadau a chynnydd ymhellach i ddysgwyr ag ADY. Yn ogystal, mae Fframwaith Hunanwerthuso ADY hefyd ar gael i ysgolion, yn seiliedig ar ddogfen Estyn </w:t>
      </w:r>
      <w:r w:rsidRPr="006F1EDC">
        <w:rPr>
          <w:rFonts w:cstheme="minorHAnsi"/>
          <w:i/>
          <w:iCs/>
          <w:sz w:val="28"/>
          <w:szCs w:val="28"/>
          <w:lang w:val="cy-GB"/>
        </w:rPr>
        <w:t>- Arweiniad Atodol:</w:t>
      </w:r>
      <w:r w:rsidRPr="006F1EDC">
        <w:rPr>
          <w:rFonts w:cstheme="minorHAnsi"/>
          <w:sz w:val="28"/>
          <w:szCs w:val="28"/>
          <w:lang w:val="cy-GB"/>
        </w:rPr>
        <w:t xml:space="preserve"> </w:t>
      </w:r>
      <w:r w:rsidRPr="006F1EDC">
        <w:rPr>
          <w:rFonts w:cstheme="minorHAnsi"/>
          <w:i/>
          <w:iCs/>
          <w:sz w:val="28"/>
          <w:szCs w:val="28"/>
          <w:lang w:val="cy-GB"/>
        </w:rPr>
        <w:t>Anghenion Dysgu Ychwanegol Hydref 2024</w:t>
      </w:r>
      <w:r w:rsidRPr="006F1EDC">
        <w:rPr>
          <w:rFonts w:cstheme="minorHAnsi"/>
          <w:sz w:val="28"/>
          <w:szCs w:val="28"/>
          <w:lang w:val="cy-GB"/>
        </w:rPr>
        <w:t xml:space="preserve">, y gellir ei defnyddio i gefnogi ysgolion i werthuso agweddau penodol ar eu darpariaeth eu hunain. </w:t>
      </w:r>
    </w:p>
    <w:p w14:paraId="58B511B5" w14:textId="77777777" w:rsidR="00A808B6" w:rsidRPr="00887108" w:rsidRDefault="008453AA" w:rsidP="00A808B6">
      <w:pPr>
        <w:rPr>
          <w:rFonts w:cstheme="minorHAnsi"/>
          <w:sz w:val="28"/>
          <w:szCs w:val="28"/>
        </w:rPr>
      </w:pPr>
      <w:r w:rsidRPr="00940637">
        <w:rPr>
          <w:rFonts w:cstheme="minorHAnsi"/>
          <w:sz w:val="28"/>
          <w:szCs w:val="28"/>
          <w:lang w:val="cy-GB"/>
        </w:rPr>
        <w:t xml:space="preserve">Er nad yw'n bosib dweud wrth ysgolion pa DDdY y dylid ei darparu, a faint o'r ddarpariaeth y dylid ei darparu, mae'n bosib cytuno ar safonau gofynnol. </w:t>
      </w:r>
      <w:bookmarkStart w:id="0" w:name="_Hlk64530524"/>
      <w:r w:rsidRPr="00940637">
        <w:rPr>
          <w:rFonts w:cstheme="minorHAnsi"/>
          <w:sz w:val="28"/>
          <w:szCs w:val="28"/>
          <w:lang w:val="cy-GB"/>
        </w:rPr>
        <w:t xml:space="preserve">Dylai pob ysgol ddisgwyl, wrth arfer ei swyddogaethau o dan y Ddeddf ADYTA a glynu wrth ei hegwyddor sylfaenol o addysg gynhwysol, gymryd pob cam rhesymol i sicrhau darpariaeth a fydd yn cael gwared ar rwystrau i ddysgu.   </w:t>
      </w:r>
      <w:bookmarkEnd w:id="0"/>
    </w:p>
    <w:p w14:paraId="58B511B6" w14:textId="77777777" w:rsidR="00E858DB" w:rsidRPr="00887108" w:rsidRDefault="008453AA" w:rsidP="005B506E">
      <w:pPr>
        <w:rPr>
          <w:rFonts w:cs="Calibri"/>
          <w:sz w:val="28"/>
          <w:szCs w:val="28"/>
        </w:rPr>
      </w:pPr>
      <w:r w:rsidRPr="00940637">
        <w:rPr>
          <w:rFonts w:cs="Calibri"/>
          <w:sz w:val="28"/>
          <w:szCs w:val="28"/>
          <w:lang w:val="cy-GB"/>
        </w:rPr>
        <w:t xml:space="preserve">Pan fydd ysgol yn ystyried yr angen i gynyddu ei gallu i ddarparu DDdY i ddileu rhwystrau i ddysgu, bydd ganddi fynediad at ystod o gymorth arbenigol drwy Gynnig Cymorth Lleol yr awdurdod lleol a'i bartneriaid ehangach, gan gynnwys gweithwyr iechyd proffesiynol.   </w:t>
      </w:r>
    </w:p>
    <w:p w14:paraId="58B511B7" w14:textId="77777777" w:rsidR="006F1EDC" w:rsidRDefault="006F1EDC" w:rsidP="5DFCED32"/>
    <w:p w14:paraId="58B511B8" w14:textId="77777777" w:rsidR="006F1EDC" w:rsidRDefault="006F1EDC" w:rsidP="5DFCED32"/>
    <w:p w14:paraId="58B511B9" w14:textId="77777777" w:rsidR="00565F3B" w:rsidRPr="00940637" w:rsidRDefault="008453AA" w:rsidP="5DFCED32">
      <w:pPr>
        <w:rPr>
          <w:rFonts w:cstheme="minorHAnsi"/>
          <w:b/>
          <w:color w:val="0070C0"/>
          <w:sz w:val="28"/>
          <w:szCs w:val="28"/>
        </w:rPr>
      </w:pPr>
      <w:r w:rsidRPr="00940637">
        <w:rPr>
          <w:rFonts w:cstheme="minorHAnsi"/>
          <w:b/>
          <w:bCs/>
          <w:color w:val="0070C0"/>
          <w:sz w:val="28"/>
          <w:szCs w:val="28"/>
          <w:lang w:val="cy-GB"/>
        </w:rPr>
        <w:t>Rolau a chyfrifoldebau yn yr ysgol</w:t>
      </w:r>
    </w:p>
    <w:p w14:paraId="58B511BA" w14:textId="77777777" w:rsidR="006F1EDC" w:rsidRDefault="006F1EDC" w:rsidP="00565F3B">
      <w:pPr>
        <w:keepNext/>
        <w:keepLines/>
        <w:spacing w:before="40" w:after="0" w:line="240" w:lineRule="auto"/>
        <w:outlineLvl w:val="1"/>
        <w:rPr>
          <w:rFonts w:eastAsiaTheme="majorEastAsia" w:cstheme="minorHAnsi"/>
          <w:b/>
          <w:bCs/>
          <w:color w:val="000000" w:themeColor="text1"/>
          <w:sz w:val="28"/>
          <w:szCs w:val="28"/>
        </w:rPr>
      </w:pPr>
      <w:bookmarkStart w:id="1" w:name="_Toc76489798"/>
    </w:p>
    <w:p w14:paraId="58B511BB" w14:textId="77777777" w:rsidR="00565F3B" w:rsidRDefault="008453AA" w:rsidP="00565F3B">
      <w:pPr>
        <w:keepNext/>
        <w:keepLines/>
        <w:spacing w:before="40" w:after="0" w:line="240" w:lineRule="auto"/>
        <w:outlineLvl w:val="1"/>
        <w:rPr>
          <w:rFonts w:eastAsiaTheme="majorEastAsia" w:cstheme="minorHAnsi"/>
          <w:b/>
          <w:bCs/>
          <w:color w:val="000000" w:themeColor="text1"/>
          <w:sz w:val="28"/>
          <w:szCs w:val="28"/>
        </w:rPr>
      </w:pPr>
      <w:r w:rsidRPr="00940637">
        <w:rPr>
          <w:rFonts w:eastAsiaTheme="majorEastAsia" w:cstheme="minorHAnsi"/>
          <w:b/>
          <w:bCs/>
          <w:color w:val="000000" w:themeColor="text1"/>
          <w:sz w:val="28"/>
          <w:szCs w:val="28"/>
          <w:lang w:val="cy-GB"/>
        </w:rPr>
        <w:t>Rôl y Corff Llywodraethu</w:t>
      </w:r>
      <w:bookmarkEnd w:id="1"/>
      <w:r w:rsidRPr="00940637">
        <w:rPr>
          <w:rFonts w:eastAsiaTheme="majorEastAsia" w:cstheme="minorHAnsi"/>
          <w:bCs/>
          <w:color w:val="000000" w:themeColor="text1"/>
          <w:sz w:val="28"/>
          <w:szCs w:val="28"/>
          <w:lang w:val="cy-GB"/>
        </w:rPr>
        <w:t xml:space="preserve"> </w:t>
      </w:r>
    </w:p>
    <w:p w14:paraId="58B511BC" w14:textId="77777777" w:rsidR="00DC2CBF" w:rsidRPr="00940637" w:rsidRDefault="00DC2CBF" w:rsidP="00565F3B">
      <w:pPr>
        <w:keepNext/>
        <w:keepLines/>
        <w:spacing w:before="40" w:after="0" w:line="240" w:lineRule="auto"/>
        <w:outlineLvl w:val="1"/>
        <w:rPr>
          <w:rFonts w:eastAsiaTheme="majorEastAsia" w:cstheme="minorHAnsi"/>
          <w:b/>
          <w:bCs/>
          <w:color w:val="000000" w:themeColor="text1"/>
          <w:sz w:val="28"/>
          <w:szCs w:val="28"/>
        </w:rPr>
      </w:pPr>
    </w:p>
    <w:p w14:paraId="58B511BD" w14:textId="77777777" w:rsidR="00B719F7" w:rsidRPr="00940637" w:rsidRDefault="008453AA" w:rsidP="00565F3B">
      <w:pPr>
        <w:rPr>
          <w:rFonts w:eastAsia="Arial" w:cstheme="minorHAnsi"/>
          <w:sz w:val="28"/>
          <w:szCs w:val="28"/>
        </w:rPr>
      </w:pPr>
      <w:r w:rsidRPr="00940637">
        <w:rPr>
          <w:rFonts w:eastAsia="Arial" w:cstheme="minorHAnsi"/>
          <w:sz w:val="28"/>
          <w:szCs w:val="28"/>
          <w:lang w:val="cy-GB"/>
        </w:rPr>
        <w:t>Mae Deddf Anghenion Dysgu Ychwanegol a Thribiwnlys Addysg Cymru (2018) yn nodi mai'r corff llywodraethu sy'n bennaf gyfrifol am benderfynu a oes gan blant a phobl ifanc ADY neu beidio, a lle bo'n berthnasol, i baratoi a chynnal y CDU.</w:t>
      </w:r>
    </w:p>
    <w:p w14:paraId="58B511BE" w14:textId="77777777" w:rsidR="00B719F7" w:rsidRDefault="00B719F7" w:rsidP="00565F3B">
      <w:pPr>
        <w:rPr>
          <w:rFonts w:cstheme="minorHAnsi"/>
          <w:b/>
          <w:bCs/>
          <w:sz w:val="28"/>
          <w:szCs w:val="28"/>
        </w:rPr>
      </w:pPr>
    </w:p>
    <w:p w14:paraId="58B511BF" w14:textId="77777777" w:rsidR="006F1EDC" w:rsidRDefault="006F1EDC" w:rsidP="00565F3B">
      <w:pPr>
        <w:rPr>
          <w:rFonts w:cstheme="minorHAnsi"/>
          <w:b/>
          <w:bCs/>
          <w:sz w:val="28"/>
          <w:szCs w:val="28"/>
        </w:rPr>
      </w:pPr>
    </w:p>
    <w:p w14:paraId="58B511C4" w14:textId="77777777" w:rsidR="00565F3B" w:rsidRPr="00940637" w:rsidRDefault="008453AA" w:rsidP="6C4FA1F0">
      <w:pPr>
        <w:pBdr>
          <w:top w:val="single" w:sz="4" w:space="1" w:color="auto"/>
          <w:left w:val="single" w:sz="4" w:space="4" w:color="auto"/>
          <w:bottom w:val="single" w:sz="4" w:space="1" w:color="auto"/>
          <w:right w:val="single" w:sz="4" w:space="4" w:color="auto"/>
        </w:pBdr>
        <w:jc w:val="center"/>
        <w:rPr>
          <w:rFonts w:eastAsiaTheme="minorEastAsia"/>
          <w:b/>
          <w:i/>
          <w:color w:val="0070C0"/>
          <w:sz w:val="28"/>
          <w:szCs w:val="28"/>
          <w:lang w:eastAsia="en-GB"/>
        </w:rPr>
      </w:pPr>
      <w:r w:rsidRPr="00940637">
        <w:rPr>
          <w:rFonts w:eastAsiaTheme="minorEastAsia"/>
          <w:b/>
          <w:bCs/>
          <w:i/>
          <w:iCs/>
          <w:color w:val="0070C0"/>
          <w:kern w:val="24"/>
          <w:sz w:val="28"/>
          <w:szCs w:val="28"/>
          <w:lang w:val="cy-GB" w:eastAsia="en-GB"/>
        </w:rPr>
        <w:t>Pan ddaw i sylw corff llywodraethu ysgol a gynhelir yng Nghymru y gall fod gan blentyn neu berson ifanc sy'n ddisgybl cofrestredig yn yr ysgol anghenion dysgu ychwanegol, rhaid iddo benderfynu a oes gan y plentyn neu berson ifanc anghenion dysgu ychwanegol neu beidio.</w:t>
      </w:r>
    </w:p>
    <w:p w14:paraId="58B511C5" w14:textId="77777777" w:rsidR="00565F3B" w:rsidRPr="00940637" w:rsidRDefault="008453AA" w:rsidP="6C4FA1F0">
      <w:pPr>
        <w:pBdr>
          <w:top w:val="single" w:sz="4" w:space="1" w:color="auto"/>
          <w:left w:val="single" w:sz="4" w:space="4" w:color="auto"/>
          <w:bottom w:val="single" w:sz="4" w:space="1" w:color="auto"/>
          <w:right w:val="single" w:sz="4" w:space="4" w:color="auto"/>
        </w:pBdr>
        <w:jc w:val="center"/>
        <w:rPr>
          <w:rFonts w:eastAsiaTheme="minorEastAsia"/>
          <w:b/>
          <w:i/>
          <w:color w:val="0070C0"/>
          <w:sz w:val="28"/>
          <w:szCs w:val="28"/>
          <w:lang w:eastAsia="en-GB"/>
        </w:rPr>
      </w:pPr>
      <w:r w:rsidRPr="00940637">
        <w:rPr>
          <w:rFonts w:eastAsiaTheme="minorEastAsia"/>
          <w:b/>
          <w:bCs/>
          <w:i/>
          <w:iCs/>
          <w:color w:val="0070C0"/>
          <w:kern w:val="24"/>
          <w:sz w:val="28"/>
          <w:szCs w:val="28"/>
          <w:lang w:val="cy-GB" w:eastAsia="en-GB"/>
        </w:rPr>
        <w:t>Os bydd corff llywodraethu’n penderfynu o dan adran 11 fod gan blentyn neu berson ifanc anghenion dysgu ychwanegol, rhaid iddo:</w:t>
      </w:r>
    </w:p>
    <w:p w14:paraId="58B511C6" w14:textId="77777777" w:rsidR="00565F3B" w:rsidRPr="00940637" w:rsidRDefault="008453AA" w:rsidP="6C4FA1F0">
      <w:pPr>
        <w:pBdr>
          <w:top w:val="single" w:sz="4" w:space="1" w:color="auto"/>
          <w:left w:val="single" w:sz="4" w:space="4" w:color="auto"/>
          <w:bottom w:val="single" w:sz="4" w:space="1" w:color="auto"/>
          <w:right w:val="single" w:sz="4" w:space="4" w:color="auto"/>
        </w:pBdr>
        <w:jc w:val="center"/>
        <w:rPr>
          <w:rFonts w:eastAsiaTheme="minorEastAsia"/>
          <w:b/>
          <w:i/>
          <w:color w:val="0070C0"/>
          <w:sz w:val="28"/>
          <w:szCs w:val="28"/>
          <w:lang w:eastAsia="en-GB"/>
        </w:rPr>
      </w:pPr>
      <w:r w:rsidRPr="00940637">
        <w:rPr>
          <w:rFonts w:eastAsiaTheme="minorEastAsia"/>
          <w:b/>
          <w:bCs/>
          <w:i/>
          <w:iCs/>
          <w:color w:val="0070C0"/>
          <w:kern w:val="24"/>
          <w:sz w:val="28"/>
          <w:szCs w:val="28"/>
          <w:lang w:val="cy-GB" w:eastAsia="en-GB"/>
        </w:rPr>
        <w:t>a) baratoi cynllun datblygu unigol ar gyfer y disgybl oni bai fod unrhyw un o'r amgylchiadau yn isadran (2) yn berthnasol, a</w:t>
      </w:r>
    </w:p>
    <w:p w14:paraId="58B511C7" w14:textId="10F9AF51" w:rsidR="00565F3B" w:rsidRPr="00940637" w:rsidRDefault="008453AA" w:rsidP="6C4FA1F0">
      <w:pPr>
        <w:pBdr>
          <w:top w:val="single" w:sz="4" w:space="1" w:color="auto"/>
          <w:left w:val="single" w:sz="4" w:space="4" w:color="auto"/>
          <w:bottom w:val="single" w:sz="4" w:space="1" w:color="auto"/>
          <w:right w:val="single" w:sz="4" w:space="4" w:color="auto"/>
        </w:pBdr>
        <w:jc w:val="center"/>
        <w:rPr>
          <w:rFonts w:eastAsiaTheme="minorEastAsia"/>
          <w:b/>
          <w:i/>
          <w:color w:val="0070C0"/>
          <w:kern w:val="24"/>
          <w:sz w:val="28"/>
          <w:szCs w:val="28"/>
          <w:lang w:eastAsia="en-GB"/>
        </w:rPr>
      </w:pPr>
      <w:r w:rsidRPr="00940637">
        <w:rPr>
          <w:rFonts w:eastAsiaTheme="minorEastAsia"/>
          <w:b/>
          <w:bCs/>
          <w:i/>
          <w:iCs/>
          <w:color w:val="0070C0"/>
          <w:kern w:val="24"/>
          <w:sz w:val="28"/>
          <w:szCs w:val="28"/>
          <w:lang w:val="cy-GB" w:eastAsia="en-GB"/>
        </w:rPr>
        <w:t>b) chynnal y cynllun, oni bai fod yr amgylchiadau ym mharagraff (b) neu (ch) o is</w:t>
      </w:r>
      <w:r w:rsidR="00AB2765">
        <w:rPr>
          <w:rFonts w:eastAsiaTheme="minorEastAsia"/>
          <w:b/>
          <w:bCs/>
          <w:i/>
          <w:iCs/>
          <w:color w:val="0070C0"/>
          <w:kern w:val="24"/>
          <w:sz w:val="28"/>
          <w:szCs w:val="28"/>
          <w:lang w:val="cy-GB" w:eastAsia="en-GB"/>
        </w:rPr>
        <w:t>-</w:t>
      </w:r>
      <w:r w:rsidRPr="00940637">
        <w:rPr>
          <w:rFonts w:eastAsiaTheme="minorEastAsia"/>
          <w:b/>
          <w:bCs/>
          <w:i/>
          <w:iCs/>
          <w:color w:val="0070C0"/>
          <w:kern w:val="24"/>
          <w:sz w:val="28"/>
          <w:szCs w:val="28"/>
          <w:lang w:val="cy-GB" w:eastAsia="en-GB"/>
        </w:rPr>
        <w:t>adran (2) yn berthnasol.</w:t>
      </w:r>
      <w:r w:rsidRPr="00940637">
        <w:rPr>
          <w:rFonts w:eastAsiaTheme="minorEastAsia"/>
          <w:color w:val="0070C0"/>
          <w:kern w:val="24"/>
          <w:sz w:val="28"/>
          <w:szCs w:val="28"/>
          <w:lang w:val="cy-GB" w:eastAsia="en-GB"/>
        </w:rPr>
        <w:t xml:space="preserve"> </w:t>
      </w:r>
      <w:r w:rsidRPr="00940637">
        <w:rPr>
          <w:rFonts w:eastAsiaTheme="minorEastAsia"/>
          <w:b/>
          <w:bCs/>
          <w:i/>
          <w:iCs/>
          <w:color w:val="0070C0"/>
          <w:kern w:val="24"/>
          <w:sz w:val="28"/>
          <w:szCs w:val="28"/>
          <w:lang w:val="cy-GB" w:eastAsia="en-GB"/>
        </w:rPr>
        <w:t>(Deddf Anghenion Dysgu Ychwanegol a’r Tribiwnlys Addysg (Cymru) 2018)</w:t>
      </w:r>
    </w:p>
    <w:p w14:paraId="58B511C8" w14:textId="77777777" w:rsidR="00565F3B" w:rsidRPr="00940637" w:rsidRDefault="00565F3B" w:rsidP="00565F3B">
      <w:pPr>
        <w:spacing w:after="0" w:line="240" w:lineRule="auto"/>
        <w:rPr>
          <w:rFonts w:ascii="Arial" w:eastAsiaTheme="minorEastAsia" w:hAnsi="Arial" w:cs="Arial"/>
          <w:color w:val="000000" w:themeColor="text1"/>
          <w:kern w:val="24"/>
          <w:sz w:val="24"/>
          <w:szCs w:val="24"/>
          <w:lang w:eastAsia="en-GB"/>
        </w:rPr>
      </w:pPr>
    </w:p>
    <w:p w14:paraId="58B511C9" w14:textId="77777777" w:rsidR="006A5397" w:rsidRPr="00940637" w:rsidRDefault="006A5397" w:rsidP="00565F3B">
      <w:pPr>
        <w:spacing w:after="0" w:line="240" w:lineRule="auto"/>
        <w:rPr>
          <w:rFonts w:ascii="Arial" w:eastAsiaTheme="minorEastAsia" w:hAnsi="Arial" w:cs="Arial"/>
          <w:color w:val="000000" w:themeColor="text1"/>
          <w:kern w:val="24"/>
          <w:sz w:val="24"/>
          <w:szCs w:val="24"/>
          <w:lang w:eastAsia="en-GB"/>
        </w:rPr>
      </w:pPr>
    </w:p>
    <w:p w14:paraId="58B511CA" w14:textId="7CA5DE30" w:rsidR="00565F3B" w:rsidRPr="00940637" w:rsidRDefault="008453AA" w:rsidP="00565F3B">
      <w:pPr>
        <w:spacing w:after="0" w:line="240" w:lineRule="auto"/>
        <w:rPr>
          <w:rFonts w:eastAsia="Times New Roman" w:cstheme="minorHAnsi"/>
          <w:sz w:val="28"/>
          <w:szCs w:val="28"/>
          <w:lang w:eastAsia="en-GB"/>
        </w:rPr>
      </w:pPr>
      <w:r w:rsidRPr="00940637">
        <w:rPr>
          <w:rFonts w:eastAsia="Arial" w:cstheme="minorHAnsi"/>
          <w:color w:val="000000" w:themeColor="text1"/>
          <w:sz w:val="28"/>
          <w:szCs w:val="28"/>
          <w:lang w:val="cy-GB" w:eastAsia="en-GB"/>
        </w:rPr>
        <w:t>Dylid cyflawni'r cyfrifoldeb hwn, fel sy'n wir am y rhan fwyaf o swyddogaethau'r corff llywodraethu, gyda'r nod o gymryd rôl strategol yn gyffredinol. Mae rôl strategol yn golygu bod y corff llywodraethu yn penderfynu sut yr hoffai i'r ysgol gyflawni'r cyfrifoldeb hwnnw ac yn sefydlu fframwaith strategol ar gyfer gwneud i hyn ddigwydd.</w:t>
      </w:r>
    </w:p>
    <w:p w14:paraId="58B511CB" w14:textId="77777777" w:rsidR="00191C66" w:rsidRPr="00940637" w:rsidRDefault="00191C66" w:rsidP="00565F3B">
      <w:pPr>
        <w:spacing w:after="0" w:line="240" w:lineRule="auto"/>
        <w:rPr>
          <w:rFonts w:eastAsia="Arial" w:cstheme="minorHAnsi"/>
          <w:color w:val="000000" w:themeColor="text1"/>
          <w:sz w:val="28"/>
          <w:szCs w:val="28"/>
          <w:lang w:eastAsia="en-GB"/>
        </w:rPr>
      </w:pPr>
    </w:p>
    <w:p w14:paraId="58B511CC" w14:textId="77777777" w:rsidR="00565F3B" w:rsidRPr="00940637" w:rsidRDefault="008453AA" w:rsidP="00565F3B">
      <w:pPr>
        <w:spacing w:after="0" w:line="240" w:lineRule="auto"/>
        <w:rPr>
          <w:rFonts w:eastAsia="Arial" w:cstheme="minorHAnsi"/>
          <w:color w:val="000000" w:themeColor="text1"/>
          <w:sz w:val="28"/>
          <w:szCs w:val="28"/>
          <w:lang w:eastAsia="en-GB"/>
        </w:rPr>
      </w:pPr>
      <w:r w:rsidRPr="00940637">
        <w:rPr>
          <w:rFonts w:eastAsia="Arial" w:cstheme="minorHAnsi"/>
          <w:color w:val="000000" w:themeColor="text1"/>
          <w:sz w:val="28"/>
          <w:szCs w:val="28"/>
          <w:lang w:val="cy-GB" w:eastAsia="en-GB"/>
        </w:rPr>
        <w:t xml:space="preserve">Mae gan y Pennaeth ac aelodau eraill o dîm arweinyddiaeth yr ysgol gyfrifoldeb gwirioneddol am reoli ac arwain yr ysgol, gan ddilyn y fframwaith strategol a sefydlwyd gan y corff llywodraethu. Mae gan y Pennaeth gyfrifoldeb uniongyrchol am arweinyddiaeth, rheolaeth a threfniadaeth fewnol yr ysgol. Mae'r Pennaeth hefyd yn cynghori ar fframwaith strategol y corff llywodraethu, yn ogystal â'i roi ar waith. </w:t>
      </w:r>
    </w:p>
    <w:p w14:paraId="58B511CD" w14:textId="77777777" w:rsidR="00565F3B" w:rsidRPr="00940637" w:rsidRDefault="00565F3B" w:rsidP="00565F3B">
      <w:pPr>
        <w:spacing w:after="0" w:line="240" w:lineRule="auto"/>
        <w:rPr>
          <w:rFonts w:ascii="Arial" w:eastAsia="Arial" w:hAnsi="Arial" w:cs="Arial"/>
          <w:color w:val="000000" w:themeColor="text1"/>
          <w:sz w:val="24"/>
          <w:szCs w:val="24"/>
          <w:lang w:eastAsia="en-GB"/>
        </w:rPr>
      </w:pPr>
    </w:p>
    <w:p w14:paraId="58B511CE" w14:textId="77777777" w:rsidR="00565F3B" w:rsidRPr="00940637" w:rsidRDefault="008453AA" w:rsidP="00565F3B">
      <w:pPr>
        <w:spacing w:after="0" w:line="240" w:lineRule="auto"/>
        <w:rPr>
          <w:rFonts w:eastAsia="Arial" w:cstheme="minorHAnsi"/>
          <w:color w:val="000000" w:themeColor="text1"/>
          <w:sz w:val="28"/>
          <w:szCs w:val="28"/>
          <w:lang w:eastAsia="en-GB"/>
        </w:rPr>
      </w:pPr>
      <w:r w:rsidRPr="00940637">
        <w:rPr>
          <w:rFonts w:eastAsia="Arial" w:cstheme="minorHAnsi"/>
          <w:color w:val="000000" w:themeColor="text1"/>
          <w:sz w:val="28"/>
          <w:szCs w:val="28"/>
          <w:lang w:val="cy-GB" w:eastAsia="en-GB"/>
        </w:rPr>
        <w:t xml:space="preserve">Drwy hyn, bydd y corff llywodraethu'n cyflawni’i gyfrifoldeb o benderfynu a oes gan blant a phobl ifanc ADY ai peidio, drwy sefydlu fframwaith strategol i sicrhau bod pob dysgwr ag ADY yn cael ei nodi a bod DDdY yn cael ei darparu i ddiwallu’i anghenion. Bydd hyn wedyn yn cael ei amlinellu o fewn CDU. Bydd y Pennaeth a'r Uwch-dîm Arweinyddiaeth yn datblygu'r systemau a fydd yn nodi bod gan y dysgwyr hynny ADY a byddant yn rhoi DDdY ar waith yn ôl y gofyn. Fel rhan o'r ymdrech hon, bydd y Pennaeth a'r Uwch-dîm Arweinyddiaeth yn llunio CDU yr ysgol, yn datblygu ymarfer sy'n canolbwyntio ar yr unigolyn ac yn gwneud trefniadau ar gyfer ymyriadau wedi'u targedu a mewnbwn arbenigol </w:t>
      </w:r>
      <w:r w:rsidRPr="00940637">
        <w:rPr>
          <w:rFonts w:eastAsia="Arial" w:cstheme="minorHAnsi"/>
          <w:color w:val="000000" w:themeColor="text1"/>
          <w:sz w:val="28"/>
          <w:szCs w:val="28"/>
          <w:lang w:val="cy-GB" w:eastAsia="en-GB"/>
        </w:rPr>
        <w:lastRenderedPageBreak/>
        <w:t>yn eu lleoliad. Bydd y Pennaeth yn adrodd wrth y corff llywodraethu am gynnydd y datblygiadau hyn.</w:t>
      </w:r>
    </w:p>
    <w:p w14:paraId="58B511CF" w14:textId="77777777" w:rsidR="00565F3B" w:rsidRPr="00940637" w:rsidRDefault="00565F3B" w:rsidP="00565F3B">
      <w:pPr>
        <w:rPr>
          <w:rFonts w:ascii="Arial" w:eastAsia="Calibri" w:hAnsi="Arial" w:cs="Arial"/>
          <w:b/>
          <w:bCs/>
          <w:sz w:val="24"/>
          <w:szCs w:val="24"/>
        </w:rPr>
      </w:pPr>
    </w:p>
    <w:p w14:paraId="58B511D0" w14:textId="77777777" w:rsidR="00191C66" w:rsidRPr="00940637" w:rsidRDefault="00191C66" w:rsidP="00565F3B">
      <w:pPr>
        <w:keepNext/>
        <w:keepLines/>
        <w:spacing w:before="40" w:after="0" w:line="240" w:lineRule="auto"/>
        <w:outlineLvl w:val="1"/>
        <w:rPr>
          <w:rFonts w:eastAsia="Calibri" w:cstheme="minorHAnsi"/>
          <w:b/>
          <w:bCs/>
          <w:color w:val="000000" w:themeColor="text1"/>
          <w:sz w:val="28"/>
          <w:szCs w:val="28"/>
        </w:rPr>
      </w:pPr>
      <w:bookmarkStart w:id="2" w:name="_Toc76489799"/>
    </w:p>
    <w:p w14:paraId="58B511D1" w14:textId="77777777" w:rsidR="00565F3B" w:rsidRPr="00940637" w:rsidRDefault="008453AA" w:rsidP="00565F3B">
      <w:pPr>
        <w:keepNext/>
        <w:keepLines/>
        <w:spacing w:before="40" w:after="0" w:line="240" w:lineRule="auto"/>
        <w:outlineLvl w:val="1"/>
        <w:rPr>
          <w:rFonts w:eastAsia="Calibri" w:cstheme="minorHAnsi"/>
          <w:b/>
          <w:bCs/>
          <w:color w:val="000000" w:themeColor="text1"/>
          <w:sz w:val="28"/>
          <w:szCs w:val="28"/>
        </w:rPr>
      </w:pPr>
      <w:r w:rsidRPr="00940637">
        <w:rPr>
          <w:rFonts w:eastAsia="Calibri" w:cstheme="minorHAnsi"/>
          <w:b/>
          <w:bCs/>
          <w:color w:val="000000" w:themeColor="text1"/>
          <w:sz w:val="28"/>
          <w:szCs w:val="28"/>
          <w:lang w:val="cy-GB"/>
        </w:rPr>
        <w:t>Rôl y Pennaeth</w:t>
      </w:r>
      <w:bookmarkEnd w:id="2"/>
      <w:r w:rsidRPr="00940637">
        <w:rPr>
          <w:rFonts w:eastAsia="Calibri" w:cstheme="minorHAnsi"/>
          <w:b/>
          <w:bCs/>
          <w:color w:val="000000" w:themeColor="text1"/>
          <w:sz w:val="28"/>
          <w:szCs w:val="28"/>
          <w:lang w:val="cy-GB"/>
        </w:rPr>
        <w:t xml:space="preserve"> </w:t>
      </w:r>
    </w:p>
    <w:p w14:paraId="58B511D2" w14:textId="77777777" w:rsidR="00321060" w:rsidRPr="00940637" w:rsidRDefault="00321060" w:rsidP="00565F3B">
      <w:pPr>
        <w:rPr>
          <w:rFonts w:cstheme="minorHAnsi"/>
          <w:sz w:val="28"/>
          <w:szCs w:val="28"/>
        </w:rPr>
      </w:pPr>
    </w:p>
    <w:p w14:paraId="58B511D3" w14:textId="77777777" w:rsidR="00191C66" w:rsidRPr="00425B33" w:rsidRDefault="008453AA" w:rsidP="00565F3B">
      <w:pPr>
        <w:rPr>
          <w:rFonts w:eastAsia="Calibri" w:cstheme="minorHAnsi"/>
          <w:b/>
          <w:bCs/>
          <w:color w:val="FF0000"/>
          <w:sz w:val="28"/>
          <w:szCs w:val="28"/>
        </w:rPr>
      </w:pPr>
      <w:r w:rsidRPr="006F1EDC">
        <w:rPr>
          <w:rFonts w:eastAsia="Calibri" w:cstheme="minorHAnsi"/>
          <w:sz w:val="28"/>
          <w:szCs w:val="28"/>
          <w:lang w:val="cy-GB"/>
        </w:rPr>
        <w:t>Mae gan y Pennaeth gyfrifoldeb cyffredinol dros roi Deddf Anghenion Dysgu Ychwanegol a'r Tribiwnlys Addysg (Cymru) 2018 a’r Côd Anghenion Dysgu Ychwanegol Cymru 2021</w:t>
      </w:r>
      <w:r w:rsidRPr="006F1EDC">
        <w:rPr>
          <w:rFonts w:eastAsia="Calibri" w:cstheme="minorHAnsi"/>
          <w:b/>
          <w:bCs/>
          <w:sz w:val="28"/>
          <w:szCs w:val="28"/>
          <w:lang w:val="cy-GB"/>
        </w:rPr>
        <w:t xml:space="preserve"> </w:t>
      </w:r>
      <w:r w:rsidRPr="006F1EDC">
        <w:rPr>
          <w:rFonts w:eastAsia="Calibri" w:cstheme="minorHAnsi"/>
          <w:sz w:val="28"/>
          <w:szCs w:val="28"/>
          <w:lang w:val="cy-GB"/>
        </w:rPr>
        <w:t>cysylltiedig ar waith, gan chwarae rôl ganolog yn y gwaith o sbarduno newid diwylliannol a datblygu'r cwricwlwm. Yr hyn sy'n allweddol i hyn yw cefnogi'r CADY i ymgysylltu â'r gymuned addysgu gyfan a sicrhau bod pawb yn deall bod diwygio deddfwriaethol yn ymwneud â gwella'r ysgol gyfan. Er mwyn cyflawni hyn, bydd gan y CADY y gallu i ddylanwadu ar benderfyniadau strategol am ADY.</w:t>
      </w:r>
    </w:p>
    <w:p w14:paraId="58B511D4" w14:textId="77777777" w:rsidR="00191C66" w:rsidRPr="00425B33" w:rsidRDefault="008453AA" w:rsidP="00565F3B">
      <w:pPr>
        <w:rPr>
          <w:rFonts w:cstheme="minorHAnsi"/>
          <w:b/>
          <w:bCs/>
          <w:sz w:val="28"/>
          <w:szCs w:val="28"/>
        </w:rPr>
      </w:pPr>
      <w:r w:rsidRPr="00940637">
        <w:rPr>
          <w:rFonts w:eastAsia="Calibri" w:cstheme="minorHAnsi"/>
          <w:color w:val="000000" w:themeColor="text1"/>
          <w:sz w:val="28"/>
          <w:szCs w:val="28"/>
          <w:lang w:val="cy-GB"/>
        </w:rPr>
        <w:t xml:space="preserve">Mae'r Pennaeth yn hybu'r ddealltwriaeth mai'r holl athrawon a staff addysg yw addysgwyr plant a phobl ifanc ag ADY, a'r CADY yw'r unigolyn sydd, ar lefel strategol, yn sicrhau bod anghenion pob dysgwr ag ADY yn y lleoliad addysg yn cael eu diwallu.  </w:t>
      </w:r>
    </w:p>
    <w:p w14:paraId="58B511D5" w14:textId="77777777" w:rsidR="00565F3B" w:rsidRPr="00940637" w:rsidRDefault="008453AA" w:rsidP="00565F3B">
      <w:pPr>
        <w:rPr>
          <w:rFonts w:eastAsia="Calibri" w:cstheme="minorHAnsi"/>
          <w:color w:val="000000" w:themeColor="text1"/>
          <w:sz w:val="28"/>
          <w:szCs w:val="28"/>
        </w:rPr>
      </w:pPr>
      <w:r w:rsidRPr="00940637">
        <w:rPr>
          <w:rFonts w:eastAsia="Calibri" w:cstheme="minorHAnsi"/>
          <w:color w:val="000000" w:themeColor="text1"/>
          <w:sz w:val="28"/>
          <w:szCs w:val="28"/>
          <w:lang w:val="cy-GB"/>
        </w:rPr>
        <w:t>Rhaid i'r Pennaeth sicrhau bod y CADY yn rhan o'r uwch-dîm arweinyddiaeth, neu fod ganddo linell gyfathrebu glir iddo. Bydd hyn yn cefnogi'r lleoliad addysg i gynllunio, rheoli a chyflawni’i ddyletswyddau a'i gyfrifoldebau wrth nodi a diwallu anghenion plant a phobl ifanc ag ADY.</w:t>
      </w:r>
    </w:p>
    <w:p w14:paraId="58B511D6" w14:textId="77777777" w:rsidR="005D24FF" w:rsidRPr="00940637" w:rsidRDefault="005D24FF" w:rsidP="00565F3B">
      <w:pPr>
        <w:keepNext/>
        <w:keepLines/>
        <w:spacing w:before="40" w:after="0" w:line="240" w:lineRule="auto"/>
        <w:outlineLvl w:val="1"/>
        <w:rPr>
          <w:rFonts w:eastAsiaTheme="majorEastAsia" w:cstheme="minorHAnsi"/>
          <w:b/>
          <w:bCs/>
          <w:color w:val="000000" w:themeColor="text1"/>
          <w:sz w:val="28"/>
          <w:szCs w:val="28"/>
        </w:rPr>
      </w:pPr>
      <w:bookmarkStart w:id="3" w:name="_Toc76489800"/>
    </w:p>
    <w:p w14:paraId="58B511D7" w14:textId="77777777" w:rsidR="00565F3B" w:rsidRPr="00940637" w:rsidRDefault="008453AA" w:rsidP="00565F3B">
      <w:pPr>
        <w:keepNext/>
        <w:keepLines/>
        <w:spacing w:before="40" w:after="0" w:line="240" w:lineRule="auto"/>
        <w:outlineLvl w:val="1"/>
        <w:rPr>
          <w:rFonts w:eastAsiaTheme="majorEastAsia" w:cstheme="minorHAnsi"/>
          <w:b/>
          <w:bCs/>
          <w:color w:val="000000" w:themeColor="text1"/>
          <w:sz w:val="28"/>
          <w:szCs w:val="28"/>
        </w:rPr>
      </w:pPr>
      <w:r w:rsidRPr="00940637">
        <w:rPr>
          <w:rFonts w:eastAsiaTheme="majorEastAsia" w:cstheme="minorHAnsi"/>
          <w:b/>
          <w:bCs/>
          <w:color w:val="000000" w:themeColor="text1"/>
          <w:sz w:val="28"/>
          <w:szCs w:val="28"/>
          <w:lang w:val="cy-GB"/>
        </w:rPr>
        <w:t>Rôl y CADY</w:t>
      </w:r>
      <w:bookmarkEnd w:id="3"/>
    </w:p>
    <w:p w14:paraId="58B511D8" w14:textId="77777777" w:rsidR="00565F3B" w:rsidRPr="00940637" w:rsidRDefault="00565F3B" w:rsidP="00565F3B">
      <w:pPr>
        <w:rPr>
          <w:rFonts w:cstheme="minorHAnsi"/>
          <w:sz w:val="28"/>
          <w:szCs w:val="28"/>
        </w:rPr>
      </w:pPr>
    </w:p>
    <w:p w14:paraId="58B511D9" w14:textId="77777777" w:rsidR="003644DB" w:rsidRDefault="008453AA" w:rsidP="00565F3B">
      <w:pPr>
        <w:rPr>
          <w:rFonts w:cstheme="minorHAnsi"/>
          <w:sz w:val="28"/>
          <w:szCs w:val="28"/>
        </w:rPr>
      </w:pPr>
      <w:r w:rsidRPr="00940637">
        <w:rPr>
          <w:rFonts w:cstheme="minorHAnsi"/>
          <w:sz w:val="28"/>
          <w:szCs w:val="28"/>
          <w:lang w:val="cy-GB"/>
        </w:rPr>
        <w:t xml:space="preserve">Rhaid i bob ysgol brif ffrwd a gynhelir yn Abertawe benodi person dynodedig a fydd yn gyfrifol am gydlynu'r ddarpariaeth ar gyfer dysgwyr ADY.  Adwaenir y person hwnnw fel y Cydlynydd Anghenion Dysgu Ychwanegol neu CADY. Y CADY yw'r unigolyn sydd, ar lefel strategol, yn sicrhau bod anghenion pob dysgwr ag ADY yn cael eu nodi a'u diwallu. </w:t>
      </w:r>
    </w:p>
    <w:p w14:paraId="58B511DA" w14:textId="085AD78C" w:rsidR="003061BD" w:rsidRPr="006F1EDC" w:rsidRDefault="008453AA" w:rsidP="00565F3B">
      <w:pPr>
        <w:rPr>
          <w:rFonts w:cstheme="minorHAnsi"/>
          <w:sz w:val="28"/>
          <w:szCs w:val="28"/>
        </w:rPr>
      </w:pPr>
      <w:r w:rsidRPr="006F1EDC">
        <w:rPr>
          <w:rFonts w:cstheme="minorHAnsi"/>
          <w:sz w:val="28"/>
          <w:szCs w:val="28"/>
          <w:lang w:val="cy-GB"/>
        </w:rPr>
        <w:t xml:space="preserve">Er mwyn cyflawni'r uchod mae'n hanfodol bod staff yn cael eu defnyddio'n effeithiol, yn cael eu cefnogi'n dda a bod ganddynt gynnig dysgu proffesiynol parhaus priodol. Mae hefyd angen dyrannu adnoddau digonol a darparu DDdY effeithiol. Gellir dangos tystiolaeth o'r rhain drwy eu heffaith ar gynnydd </w:t>
      </w:r>
      <w:r w:rsidRPr="006F1EDC">
        <w:rPr>
          <w:rFonts w:cstheme="minorHAnsi"/>
          <w:sz w:val="28"/>
          <w:szCs w:val="28"/>
          <w:lang w:val="cy-GB"/>
        </w:rPr>
        <w:lastRenderedPageBreak/>
        <w:t xml:space="preserve">disgyblion. O ganlyniad, dylai fod y CADY yn rhan weithredol o benderfyniadau ynghylch y ddarpariaeth ariannol ar gyfer dysgwyr ag ADY. </w:t>
      </w:r>
    </w:p>
    <w:p w14:paraId="58B511DB" w14:textId="77777777" w:rsidR="00565F3B" w:rsidRPr="00940637" w:rsidRDefault="008453AA" w:rsidP="00565F3B">
      <w:pPr>
        <w:rPr>
          <w:rFonts w:cstheme="minorHAnsi"/>
          <w:sz w:val="28"/>
          <w:szCs w:val="28"/>
        </w:rPr>
      </w:pPr>
      <w:r w:rsidRPr="00940637">
        <w:rPr>
          <w:rFonts w:cstheme="minorHAnsi"/>
          <w:sz w:val="28"/>
          <w:szCs w:val="28"/>
          <w:lang w:val="cy-GB"/>
        </w:rPr>
        <w:t xml:space="preserve">Ni ddisgwylir i’r CADY ymwneud yn uniongyrchol â'r broses o gefnogi pob dysgwr ag ADY o ddydd i ddydd; cyfrifoldeb yr athro dosbarth yw hyn. </w:t>
      </w:r>
      <w:r w:rsidRPr="00940637">
        <w:rPr>
          <w:rFonts w:cstheme="minorHAnsi"/>
          <w:color w:val="FF0000"/>
          <w:sz w:val="28"/>
          <w:szCs w:val="28"/>
          <w:lang w:val="cy-GB"/>
        </w:rPr>
        <w:t xml:space="preserve"> </w:t>
      </w:r>
      <w:r w:rsidRPr="00940637">
        <w:rPr>
          <w:rFonts w:cstheme="minorHAnsi"/>
          <w:sz w:val="28"/>
          <w:szCs w:val="28"/>
          <w:lang w:val="cy-GB"/>
        </w:rPr>
        <w:t>Mae gan yr holl staff sy'n gweithio gyda phlant a phobl ifanc ag ADY gyfrifoldeb dros sicrhau bod eu hanghenion yn cael eu nodi a'u diwallu.</w:t>
      </w:r>
    </w:p>
    <w:p w14:paraId="58B511DC" w14:textId="77777777" w:rsidR="00321060" w:rsidRPr="00940637" w:rsidRDefault="00321060" w:rsidP="00191C66">
      <w:pPr>
        <w:rPr>
          <w:rFonts w:cstheme="minorHAnsi"/>
          <w:sz w:val="28"/>
          <w:szCs w:val="28"/>
        </w:rPr>
      </w:pPr>
    </w:p>
    <w:p w14:paraId="58B511DD" w14:textId="77777777" w:rsidR="00655787" w:rsidRPr="00940637" w:rsidRDefault="008453AA" w:rsidP="00191C66">
      <w:pPr>
        <w:rPr>
          <w:rFonts w:cstheme="minorHAnsi"/>
          <w:b/>
          <w:bCs/>
          <w:color w:val="0070C0"/>
          <w:sz w:val="28"/>
          <w:szCs w:val="28"/>
        </w:rPr>
      </w:pPr>
      <w:r w:rsidRPr="00940637">
        <w:rPr>
          <w:rFonts w:cstheme="minorHAnsi"/>
          <w:b/>
          <w:bCs/>
          <w:color w:val="0070C0"/>
          <w:sz w:val="28"/>
          <w:szCs w:val="28"/>
          <w:lang w:val="cy-GB"/>
        </w:rPr>
        <w:t xml:space="preserve">Gwreiddio Ymagwedd sy'n Canolbwyntio ar yr Unigolyn </w:t>
      </w:r>
      <w:r w:rsidRPr="00940637">
        <w:rPr>
          <w:rFonts w:cstheme="minorHAnsi"/>
          <w:bCs/>
          <w:color w:val="0070C0"/>
          <w:sz w:val="28"/>
          <w:szCs w:val="28"/>
          <w:lang w:val="cy-GB"/>
        </w:rPr>
        <w:t xml:space="preserve"> </w:t>
      </w:r>
    </w:p>
    <w:p w14:paraId="58B511DE" w14:textId="77777777" w:rsidR="005D24FF" w:rsidRDefault="008453AA" w:rsidP="51A1C0B0">
      <w:pPr>
        <w:rPr>
          <w:rFonts w:cstheme="minorHAnsi"/>
          <w:sz w:val="28"/>
          <w:szCs w:val="28"/>
        </w:rPr>
      </w:pPr>
      <w:r w:rsidRPr="00940637">
        <w:rPr>
          <w:rFonts w:cstheme="minorHAnsi"/>
          <w:sz w:val="28"/>
          <w:szCs w:val="28"/>
          <w:lang w:val="cy-GB"/>
        </w:rPr>
        <w:t>Mae gwreiddio cyfranogaeth rhieni a disgyblion yn seiliedig ar dystiolaeth helaeth fod mwy o gyfranogaeth gan rieni a disgyblion yn cael effaith ddramatig ar gynnydd, cyrhaeddiad a chanlyniadau ehangach, yn ogystal â gwella presenoldeb ac ymddygiad. Mae hyn yn arbennig o berthnasol i blant a phobl ifanc ag ADY, sydd eisoes yn ddisgyblion sy'n agored i niwed.</w:t>
      </w:r>
    </w:p>
    <w:p w14:paraId="58B511DF" w14:textId="77777777" w:rsidR="00507425" w:rsidRPr="00940637" w:rsidRDefault="00507425" w:rsidP="51A1C0B0">
      <w:pPr>
        <w:rPr>
          <w:rFonts w:cstheme="minorHAnsi"/>
          <w:sz w:val="28"/>
          <w:szCs w:val="28"/>
        </w:rPr>
      </w:pPr>
    </w:p>
    <w:p w14:paraId="58B511E0" w14:textId="77777777" w:rsidR="00655787" w:rsidRPr="00940637" w:rsidRDefault="008453AA" w:rsidP="51A1C0B0">
      <w:pPr>
        <w:rPr>
          <w:rFonts w:cstheme="minorHAnsi"/>
          <w:sz w:val="28"/>
          <w:szCs w:val="28"/>
        </w:rPr>
      </w:pPr>
      <w:r w:rsidRPr="00940637">
        <w:rPr>
          <w:rFonts w:cstheme="minorHAnsi"/>
          <w:sz w:val="28"/>
          <w:szCs w:val="28"/>
          <w:lang w:val="cy-GB"/>
        </w:rPr>
        <w:t>O ganlyniad, mae'r côd yn nodi'n glir:</w:t>
      </w:r>
    </w:p>
    <w:p w14:paraId="58B511E1" w14:textId="77777777" w:rsidR="00655787" w:rsidRPr="00940637" w:rsidRDefault="008453AA" w:rsidP="00E858DB">
      <w:pPr>
        <w:pBdr>
          <w:top w:val="single" w:sz="4" w:space="1" w:color="auto"/>
          <w:left w:val="single" w:sz="4" w:space="4" w:color="auto"/>
          <w:bottom w:val="single" w:sz="4" w:space="1" w:color="auto"/>
          <w:right w:val="single" w:sz="4" w:space="4" w:color="auto"/>
        </w:pBdr>
        <w:jc w:val="center"/>
        <w:rPr>
          <w:rFonts w:cstheme="minorHAnsi"/>
          <w:b/>
          <w:i/>
          <w:iCs/>
          <w:color w:val="0070C0"/>
          <w:sz w:val="28"/>
          <w:szCs w:val="28"/>
        </w:rPr>
      </w:pPr>
      <w:r w:rsidRPr="00940637">
        <w:rPr>
          <w:rFonts w:cstheme="minorHAnsi"/>
          <w:b/>
          <w:bCs/>
          <w:i/>
          <w:iCs/>
          <w:color w:val="0070C0"/>
          <w:sz w:val="28"/>
          <w:szCs w:val="28"/>
          <w:lang w:val="cy-GB"/>
        </w:rPr>
        <w:t>'Bod yn rhaid i berson sy'n arfer swyddogaethau o dan y Ddeddf, sy'n ymwneud â phlentyn neu berson ifanc unigol, roi sylw i:</w:t>
      </w:r>
    </w:p>
    <w:p w14:paraId="58B511E2" w14:textId="77777777" w:rsidR="00655787" w:rsidRPr="00940637" w:rsidRDefault="008453AA" w:rsidP="00E858DB">
      <w:pPr>
        <w:pBdr>
          <w:top w:val="single" w:sz="4" w:space="1" w:color="auto"/>
          <w:left w:val="single" w:sz="4" w:space="4" w:color="auto"/>
          <w:bottom w:val="single" w:sz="4" w:space="1" w:color="auto"/>
          <w:right w:val="single" w:sz="4" w:space="4" w:color="auto"/>
        </w:pBdr>
        <w:jc w:val="center"/>
        <w:rPr>
          <w:rFonts w:cstheme="minorHAnsi"/>
          <w:b/>
          <w:i/>
          <w:iCs/>
          <w:color w:val="0070C0"/>
          <w:sz w:val="28"/>
          <w:szCs w:val="28"/>
        </w:rPr>
      </w:pPr>
      <w:r w:rsidRPr="00940637">
        <w:rPr>
          <w:rFonts w:cstheme="minorHAnsi"/>
          <w:b/>
          <w:bCs/>
          <w:i/>
          <w:iCs/>
          <w:color w:val="0070C0"/>
          <w:sz w:val="28"/>
          <w:szCs w:val="28"/>
          <w:lang w:val="cy-GB"/>
        </w:rPr>
        <w:t>A) farn, dymuniadau a theimladau'r plentyn a rhiant y plentyn neu'r person ifanc;</w:t>
      </w:r>
    </w:p>
    <w:p w14:paraId="58B511E3" w14:textId="77777777" w:rsidR="00655787" w:rsidRPr="00940637" w:rsidRDefault="008453AA" w:rsidP="00E858DB">
      <w:pPr>
        <w:pBdr>
          <w:top w:val="single" w:sz="4" w:space="1" w:color="auto"/>
          <w:left w:val="single" w:sz="4" w:space="4" w:color="auto"/>
          <w:bottom w:val="single" w:sz="4" w:space="1" w:color="auto"/>
          <w:right w:val="single" w:sz="4" w:space="4" w:color="auto"/>
        </w:pBdr>
        <w:jc w:val="center"/>
        <w:rPr>
          <w:rFonts w:cstheme="minorHAnsi"/>
          <w:b/>
          <w:i/>
          <w:iCs/>
          <w:color w:val="0070C0"/>
          <w:sz w:val="28"/>
          <w:szCs w:val="28"/>
        </w:rPr>
      </w:pPr>
      <w:r w:rsidRPr="00940637">
        <w:rPr>
          <w:rFonts w:cstheme="minorHAnsi"/>
          <w:b/>
          <w:bCs/>
          <w:i/>
          <w:iCs/>
          <w:color w:val="0070C0"/>
          <w:sz w:val="28"/>
          <w:szCs w:val="28"/>
          <w:lang w:val="cy-GB"/>
        </w:rPr>
        <w:t>B) pwysigrwydd y plentyn a rhiant y plentyn neu'r person ifanc yn cymryd rhan mor llawn â phosib mewn penderfyniadau sy'n ymwneud ag arfer y swyddogaeth dan sylw; a</w:t>
      </w:r>
    </w:p>
    <w:p w14:paraId="58B511E4" w14:textId="77777777" w:rsidR="00655787" w:rsidRPr="00940637" w:rsidRDefault="008453AA" w:rsidP="00E858DB">
      <w:pPr>
        <w:pBdr>
          <w:top w:val="single" w:sz="4" w:space="1" w:color="auto"/>
          <w:left w:val="single" w:sz="4" w:space="4" w:color="auto"/>
          <w:bottom w:val="single" w:sz="4" w:space="1" w:color="auto"/>
          <w:right w:val="single" w:sz="4" w:space="4" w:color="auto"/>
        </w:pBdr>
        <w:jc w:val="center"/>
        <w:rPr>
          <w:rFonts w:cstheme="minorHAnsi"/>
          <w:b/>
          <w:i/>
          <w:iCs/>
          <w:color w:val="0070C0"/>
          <w:sz w:val="28"/>
          <w:szCs w:val="28"/>
        </w:rPr>
      </w:pPr>
      <w:r w:rsidRPr="00940637">
        <w:rPr>
          <w:rFonts w:cstheme="minorHAnsi"/>
          <w:b/>
          <w:bCs/>
          <w:i/>
          <w:iCs/>
          <w:color w:val="0070C0"/>
          <w:sz w:val="28"/>
          <w:szCs w:val="28"/>
          <w:lang w:val="cy-GB"/>
        </w:rPr>
        <w:t>C) phwysigrwydd rhoi'r wybodaeth a'r cymorth angenrheidiol i'r plentyn a rhiant y plentyn neu'r person ifanc er mwyn gallu cymryd rhan yn y penderfyniadau hynny.</w:t>
      </w:r>
    </w:p>
    <w:p w14:paraId="58B511E5" w14:textId="77777777" w:rsidR="00655787" w:rsidRPr="00940637" w:rsidRDefault="008453AA" w:rsidP="00E858DB">
      <w:pPr>
        <w:pBdr>
          <w:top w:val="single" w:sz="4" w:space="1" w:color="auto"/>
          <w:left w:val="single" w:sz="4" w:space="4" w:color="auto"/>
          <w:bottom w:val="single" w:sz="4" w:space="1" w:color="auto"/>
          <w:right w:val="single" w:sz="4" w:space="4" w:color="auto"/>
        </w:pBdr>
        <w:jc w:val="center"/>
        <w:rPr>
          <w:rFonts w:cstheme="minorHAnsi"/>
          <w:b/>
          <w:i/>
          <w:iCs/>
          <w:color w:val="0070C0"/>
          <w:sz w:val="28"/>
          <w:szCs w:val="28"/>
        </w:rPr>
      </w:pPr>
      <w:r w:rsidRPr="00940637">
        <w:rPr>
          <w:rFonts w:cstheme="minorHAnsi"/>
          <w:b/>
          <w:bCs/>
          <w:i/>
          <w:iCs/>
          <w:color w:val="0070C0"/>
          <w:sz w:val="28"/>
          <w:szCs w:val="28"/>
          <w:lang w:val="cy-GB"/>
        </w:rPr>
        <w:t>Mae'r ddyletswydd hon yn adlewyrchu'r ethos Ymarfer sy'n Canolbwyntio ar yr Unigolyn. ‘</w:t>
      </w:r>
    </w:p>
    <w:p w14:paraId="58B511E6" w14:textId="77777777" w:rsidR="00E858DB" w:rsidRPr="00940637" w:rsidRDefault="00E858DB" w:rsidP="4B25C1B1">
      <w:pPr>
        <w:rPr>
          <w:rFonts w:cstheme="minorHAnsi"/>
          <w:sz w:val="28"/>
          <w:szCs w:val="28"/>
        </w:rPr>
      </w:pPr>
    </w:p>
    <w:p w14:paraId="58B511E7" w14:textId="77777777" w:rsidR="00655787" w:rsidRPr="00940637" w:rsidRDefault="008453AA" w:rsidP="7D829C9E">
      <w:pPr>
        <w:rPr>
          <w:sz w:val="28"/>
          <w:szCs w:val="28"/>
        </w:rPr>
      </w:pPr>
      <w:r w:rsidRPr="00940637">
        <w:rPr>
          <w:sz w:val="28"/>
          <w:szCs w:val="28"/>
          <w:lang w:val="cy-GB"/>
        </w:rPr>
        <w:t>Mae amrywiaeth o hyfforddiant ac adnoddau ar gael yn lleol, yn rhanbarthol ac yn genedlaethol i gefnogi ymarferwyr i ddefnyddio Arferion sy'n Canolbwyntio ar yr Unigolyn.</w:t>
      </w:r>
    </w:p>
    <w:p w14:paraId="58B511E8" w14:textId="77777777" w:rsidR="00B719F7" w:rsidRPr="00507425" w:rsidRDefault="008453AA" w:rsidP="3B5FC96B">
      <w:pPr>
        <w:rPr>
          <w:rFonts w:cstheme="minorHAnsi"/>
          <w:bCs/>
          <w:sz w:val="28"/>
          <w:szCs w:val="28"/>
        </w:rPr>
      </w:pPr>
      <w:r w:rsidRPr="00940637">
        <w:rPr>
          <w:rFonts w:cstheme="minorHAnsi"/>
          <w:bCs/>
          <w:sz w:val="28"/>
          <w:szCs w:val="28"/>
          <w:lang w:val="cy-GB"/>
        </w:rPr>
        <w:lastRenderedPageBreak/>
        <w:t xml:space="preserve">Bydd pob ysgol yng Nghastell-nedd Port Talbot wedi derbyn ac yn parhau i dderbyn hyfforddiant parhaus mewn perthynas ag Ymarfer sy'n Canolbwyntio ar yr Unigolyn a Chanlyniadau. Mae'r ALl wedi datblygu cyfoeth o offer ac adnoddau sydd ar gael i ysgolion i gyflawni eu cyfrifoldebau fel yr amlinellir yn y côd mewn perthynas â mabwysiadu ymagwedd sy'n canolbwyntio ar yr unigolyn. Yr hyn sy'n allweddol i broses benderfynu Castell-nedd Port Talbot yw rôl yr Adolygiad sy'n Canolbwyntio ar yr Unigolyn (gweler Dogfen 'Egwyddorion' ADY Castell-nedd Port Talbot).   </w:t>
      </w:r>
    </w:p>
    <w:p w14:paraId="58B511E9" w14:textId="77777777" w:rsidR="00B719F7" w:rsidRPr="00940637" w:rsidRDefault="00B719F7" w:rsidP="3B5FC96B">
      <w:pPr>
        <w:rPr>
          <w:rFonts w:ascii="Calibri" w:hAnsi="Calibri" w:cs="Calibri"/>
        </w:rPr>
      </w:pPr>
    </w:p>
    <w:p w14:paraId="58B511EA" w14:textId="77777777" w:rsidR="00565F3B" w:rsidRPr="00940637" w:rsidRDefault="008453AA" w:rsidP="00565F3B">
      <w:pPr>
        <w:keepNext/>
        <w:keepLines/>
        <w:spacing w:before="240" w:after="0" w:line="240" w:lineRule="auto"/>
        <w:outlineLvl w:val="0"/>
        <w:rPr>
          <w:rFonts w:eastAsia="Arial" w:cstheme="minorHAnsi"/>
          <w:b/>
          <w:bCs/>
          <w:color w:val="0070C0"/>
          <w:sz w:val="28"/>
          <w:szCs w:val="28"/>
        </w:rPr>
      </w:pPr>
      <w:r w:rsidRPr="00940637">
        <w:rPr>
          <w:rFonts w:eastAsia="Arial" w:cstheme="minorHAnsi"/>
          <w:b/>
          <w:bCs/>
          <w:color w:val="0070C0"/>
          <w:sz w:val="28"/>
          <w:szCs w:val="28"/>
          <w:lang w:val="cy-GB"/>
        </w:rPr>
        <w:t xml:space="preserve">Pontio </w:t>
      </w:r>
    </w:p>
    <w:p w14:paraId="58B511EB" w14:textId="77777777" w:rsidR="00565F3B" w:rsidRPr="00940637" w:rsidRDefault="00565F3B" w:rsidP="00565F3B">
      <w:pPr>
        <w:rPr>
          <w:rFonts w:eastAsia="Arial" w:cstheme="minorHAnsi"/>
          <w:color w:val="000000" w:themeColor="text1"/>
          <w:sz w:val="28"/>
          <w:szCs w:val="28"/>
        </w:rPr>
      </w:pPr>
    </w:p>
    <w:p w14:paraId="58B511EC" w14:textId="77777777" w:rsidR="00565F3B" w:rsidRPr="00940637" w:rsidRDefault="008453AA" w:rsidP="00565F3B">
      <w:pPr>
        <w:rPr>
          <w:rFonts w:eastAsia="Arial" w:cstheme="minorHAnsi"/>
          <w:color w:val="0E0E0E"/>
          <w:sz w:val="28"/>
          <w:szCs w:val="28"/>
        </w:rPr>
      </w:pPr>
      <w:r w:rsidRPr="00940637">
        <w:rPr>
          <w:rFonts w:eastAsia="Arial" w:cstheme="minorHAnsi"/>
          <w:color w:val="0E0E0E"/>
          <w:sz w:val="28"/>
          <w:szCs w:val="28"/>
          <w:lang w:val="cy-GB"/>
        </w:rPr>
        <w:t>Mae gan bartneriaid rôl hanfodol wrth hyrwyddo hawliau a lles plant a phobl ifanc a'u helpu i gyrraedd eu llawn botensial. Felly, dylent fod yn ymrwymedig i weithio mewn modd sy'n cyd-fynd â'r egwyddorion a amlinellir isod:</w:t>
      </w:r>
    </w:p>
    <w:p w14:paraId="58B511ED" w14:textId="77777777" w:rsidR="00565F3B" w:rsidRPr="00940637" w:rsidRDefault="008453AA" w:rsidP="0036460B">
      <w:pPr>
        <w:numPr>
          <w:ilvl w:val="0"/>
          <w:numId w:val="7"/>
        </w:numPr>
        <w:spacing w:after="0" w:line="240" w:lineRule="auto"/>
        <w:contextualSpacing/>
        <w:rPr>
          <w:rFonts w:eastAsia="Arial" w:cstheme="minorHAnsi"/>
          <w:color w:val="0E0E0E"/>
          <w:sz w:val="28"/>
          <w:szCs w:val="28"/>
        </w:rPr>
      </w:pPr>
      <w:r w:rsidRPr="00940637">
        <w:rPr>
          <w:rFonts w:eastAsia="Arial" w:cstheme="minorHAnsi"/>
          <w:color w:val="0E0E0E"/>
          <w:sz w:val="28"/>
          <w:szCs w:val="28"/>
          <w:lang w:val="cy-GB"/>
        </w:rPr>
        <w:t>Cynllunio cynnar.</w:t>
      </w:r>
    </w:p>
    <w:p w14:paraId="58B511EE" w14:textId="77777777" w:rsidR="00565F3B" w:rsidRPr="00940637" w:rsidRDefault="008453AA" w:rsidP="0036460B">
      <w:pPr>
        <w:numPr>
          <w:ilvl w:val="0"/>
          <w:numId w:val="7"/>
        </w:numPr>
        <w:spacing w:after="0" w:line="240" w:lineRule="auto"/>
        <w:contextualSpacing/>
        <w:rPr>
          <w:rFonts w:eastAsia="Arial" w:cstheme="minorHAnsi"/>
          <w:color w:val="0E0E0E"/>
          <w:sz w:val="28"/>
          <w:szCs w:val="28"/>
        </w:rPr>
      </w:pPr>
      <w:r w:rsidRPr="00940637">
        <w:rPr>
          <w:rFonts w:eastAsia="Arial" w:cstheme="minorHAnsi"/>
          <w:color w:val="0E0E0E"/>
          <w:sz w:val="28"/>
          <w:szCs w:val="28"/>
          <w:lang w:val="cy-GB"/>
        </w:rPr>
        <w:t>Cydweithio amlasiantaethol.</w:t>
      </w:r>
    </w:p>
    <w:p w14:paraId="58B511EF" w14:textId="77777777" w:rsidR="00565F3B" w:rsidRPr="00940637" w:rsidRDefault="008453AA" w:rsidP="0036460B">
      <w:pPr>
        <w:numPr>
          <w:ilvl w:val="0"/>
          <w:numId w:val="7"/>
        </w:numPr>
        <w:spacing w:after="0" w:line="240" w:lineRule="auto"/>
        <w:contextualSpacing/>
        <w:rPr>
          <w:rFonts w:eastAsia="Arial" w:cstheme="minorHAnsi"/>
          <w:color w:val="0E0E0E"/>
          <w:sz w:val="28"/>
          <w:szCs w:val="28"/>
        </w:rPr>
      </w:pPr>
      <w:r w:rsidRPr="00940637">
        <w:rPr>
          <w:rFonts w:eastAsia="Arial" w:cstheme="minorHAnsi"/>
          <w:color w:val="0E0E0E"/>
          <w:sz w:val="28"/>
          <w:szCs w:val="28"/>
          <w:lang w:val="cy-GB"/>
        </w:rPr>
        <w:t>Cyfathrebu o ansawdd da.</w:t>
      </w:r>
    </w:p>
    <w:p w14:paraId="58B511F0" w14:textId="77777777" w:rsidR="00565F3B" w:rsidRPr="00940637" w:rsidRDefault="008453AA" w:rsidP="0036460B">
      <w:pPr>
        <w:numPr>
          <w:ilvl w:val="0"/>
          <w:numId w:val="7"/>
        </w:numPr>
        <w:spacing w:after="0" w:line="240" w:lineRule="auto"/>
        <w:contextualSpacing/>
        <w:rPr>
          <w:rFonts w:eastAsia="Arial" w:cstheme="minorHAnsi"/>
          <w:color w:val="0E0E0E"/>
          <w:sz w:val="28"/>
          <w:szCs w:val="28"/>
        </w:rPr>
      </w:pPr>
      <w:r w:rsidRPr="00940637">
        <w:rPr>
          <w:rFonts w:eastAsia="Arial" w:cstheme="minorHAnsi"/>
          <w:color w:val="0E0E0E"/>
          <w:sz w:val="28"/>
          <w:szCs w:val="28"/>
          <w:lang w:val="cy-GB"/>
        </w:rPr>
        <w:t>Hyrwyddo cynhwysiad.</w:t>
      </w:r>
    </w:p>
    <w:p w14:paraId="58B511F1" w14:textId="77777777" w:rsidR="00565F3B" w:rsidRPr="00940637" w:rsidRDefault="00565F3B" w:rsidP="00565F3B">
      <w:pPr>
        <w:ind w:left="1080"/>
        <w:contextualSpacing/>
        <w:rPr>
          <w:rFonts w:eastAsia="Arial" w:cstheme="minorHAnsi"/>
          <w:color w:val="0E0E0E"/>
          <w:sz w:val="28"/>
          <w:szCs w:val="28"/>
        </w:rPr>
      </w:pPr>
    </w:p>
    <w:p w14:paraId="58B511F2" w14:textId="77777777" w:rsidR="00565F3B" w:rsidRPr="00940637" w:rsidRDefault="008453AA" w:rsidP="00565F3B">
      <w:pPr>
        <w:contextualSpacing/>
        <w:rPr>
          <w:rFonts w:eastAsia="Arial" w:cstheme="minorHAnsi"/>
          <w:color w:val="0E0E0E"/>
          <w:sz w:val="28"/>
          <w:szCs w:val="28"/>
        </w:rPr>
      </w:pPr>
      <w:r w:rsidRPr="00940637">
        <w:rPr>
          <w:rFonts w:eastAsia="Arial" w:cstheme="minorHAnsi"/>
          <w:color w:val="0E0E0E"/>
          <w:sz w:val="28"/>
          <w:szCs w:val="28"/>
          <w:lang w:val="cy-GB"/>
        </w:rPr>
        <w:t>Dylai pob un o'r uchod gael ei ategu gan ddull sy'n canolbwyntio ar yr unigolyn.</w:t>
      </w:r>
    </w:p>
    <w:p w14:paraId="58B511F3" w14:textId="77777777" w:rsidR="00565F3B" w:rsidRPr="00940637" w:rsidRDefault="00565F3B" w:rsidP="00565F3B">
      <w:pPr>
        <w:ind w:left="720"/>
        <w:contextualSpacing/>
        <w:rPr>
          <w:rFonts w:eastAsia="Arial" w:cstheme="minorHAnsi"/>
          <w:color w:val="0E0E0E"/>
          <w:sz w:val="28"/>
          <w:szCs w:val="28"/>
        </w:rPr>
      </w:pPr>
    </w:p>
    <w:p w14:paraId="58B511F4" w14:textId="77777777" w:rsidR="00565F3B" w:rsidRPr="00940637" w:rsidRDefault="008453AA" w:rsidP="00B719F7">
      <w:pPr>
        <w:rPr>
          <w:rFonts w:eastAsia="Arial" w:cstheme="minorHAnsi"/>
          <w:color w:val="0E0E0E"/>
          <w:sz w:val="28"/>
          <w:szCs w:val="28"/>
        </w:rPr>
      </w:pPr>
      <w:r w:rsidRPr="00940637">
        <w:rPr>
          <w:rFonts w:eastAsia="Arial" w:cstheme="minorHAnsi"/>
          <w:color w:val="0E0E0E"/>
          <w:sz w:val="28"/>
          <w:szCs w:val="28"/>
          <w:lang w:val="cy-GB"/>
        </w:rPr>
        <w:t xml:space="preserve">Mae'n bwysig bod pontio ar gyfnodau allweddol yn:     </w:t>
      </w:r>
    </w:p>
    <w:p w14:paraId="58B511F5" w14:textId="77777777" w:rsidR="00565F3B" w:rsidRPr="00940637" w:rsidRDefault="008453AA" w:rsidP="0036460B">
      <w:pPr>
        <w:numPr>
          <w:ilvl w:val="0"/>
          <w:numId w:val="6"/>
        </w:numPr>
        <w:spacing w:after="0" w:line="240" w:lineRule="auto"/>
        <w:contextualSpacing/>
        <w:rPr>
          <w:rFonts w:eastAsiaTheme="minorEastAsia" w:cstheme="minorHAnsi"/>
          <w:color w:val="000000" w:themeColor="text1"/>
          <w:sz w:val="28"/>
          <w:szCs w:val="28"/>
        </w:rPr>
      </w:pPr>
      <w:hyperlink r:id="rId12" w:anchor="developmentally-appropriate" w:history="1">
        <w:r w:rsidRPr="00940637">
          <w:rPr>
            <w:rFonts w:eastAsia="Arial" w:cstheme="minorHAnsi"/>
            <w:sz w:val="28"/>
            <w:szCs w:val="28"/>
            <w:lang w:val="cy-GB"/>
          </w:rPr>
          <w:t xml:space="preserve">Briodol yn ddatblygiadol ac yn adlewyrchu aeddfedrwydd, galluoedd gwybyddol, amgylchiadau cymdeithasol </w:t>
        </w:r>
      </w:hyperlink>
      <w:r w:rsidRPr="00940637">
        <w:rPr>
          <w:rFonts w:eastAsia="Arial" w:cstheme="minorHAnsi"/>
          <w:sz w:val="28"/>
          <w:szCs w:val="28"/>
          <w:lang w:val="cy-GB"/>
        </w:rPr>
        <w:t xml:space="preserve"> a phersonol, ac anghenion cyfathrebu'r plentyn a'r person ifanc;</w:t>
      </w:r>
    </w:p>
    <w:p w14:paraId="58B511F6" w14:textId="77777777" w:rsidR="00565F3B" w:rsidRPr="00940637" w:rsidRDefault="008453AA" w:rsidP="0036460B">
      <w:pPr>
        <w:numPr>
          <w:ilvl w:val="0"/>
          <w:numId w:val="6"/>
        </w:numPr>
        <w:spacing w:after="0" w:line="240" w:lineRule="auto"/>
        <w:contextualSpacing/>
        <w:rPr>
          <w:rFonts w:eastAsiaTheme="minorEastAsia" w:cstheme="minorHAnsi"/>
          <w:color w:val="0E0E0E"/>
          <w:sz w:val="28"/>
          <w:szCs w:val="28"/>
        </w:rPr>
      </w:pPr>
      <w:r w:rsidRPr="00940637">
        <w:rPr>
          <w:rFonts w:eastAsia="Arial" w:cstheme="minorHAnsi"/>
          <w:color w:val="0E0E0E"/>
          <w:sz w:val="28"/>
          <w:szCs w:val="28"/>
          <w:lang w:val="cy-GB"/>
        </w:rPr>
        <w:t>Cynnwys anghenion cyfannol y plentyn a'r person ifanc wrth iddynt symud ymlaen drwy eu haddysg a symud i'r dyfodol; a</w:t>
      </w:r>
    </w:p>
    <w:p w14:paraId="58B511F7" w14:textId="5A44E77F" w:rsidR="00565F3B" w:rsidRPr="00940637" w:rsidRDefault="008453AA" w:rsidP="0036460B">
      <w:pPr>
        <w:numPr>
          <w:ilvl w:val="0"/>
          <w:numId w:val="6"/>
        </w:numPr>
        <w:spacing w:after="0" w:line="240" w:lineRule="auto"/>
        <w:contextualSpacing/>
        <w:rPr>
          <w:rFonts w:eastAsiaTheme="minorEastAsia" w:cstheme="minorHAnsi"/>
          <w:color w:val="000000" w:themeColor="text1"/>
          <w:sz w:val="28"/>
          <w:szCs w:val="28"/>
        </w:rPr>
      </w:pPr>
      <w:r>
        <w:rPr>
          <w:rFonts w:eastAsia="Arial" w:cstheme="minorHAnsi"/>
          <w:color w:val="000000" w:themeColor="text1"/>
          <w:sz w:val="28"/>
          <w:szCs w:val="28"/>
          <w:lang w:val="cy-GB"/>
        </w:rPr>
        <w:t>D</w:t>
      </w:r>
      <w:r w:rsidRPr="00940637">
        <w:rPr>
          <w:rFonts w:eastAsia="Arial" w:cstheme="minorHAnsi"/>
          <w:color w:val="000000" w:themeColor="text1"/>
          <w:sz w:val="28"/>
          <w:szCs w:val="28"/>
          <w:lang w:val="cy-GB"/>
        </w:rPr>
        <w:t>yheadol o ran nodau'r plentyn a'r person ifanc yn y dyfodol a'r canlyniadau sy'n bwysig iddynt.</w:t>
      </w:r>
    </w:p>
    <w:p w14:paraId="58B511F8" w14:textId="77777777" w:rsidR="00565F3B" w:rsidRPr="00940637" w:rsidRDefault="00565F3B" w:rsidP="00565F3B">
      <w:pPr>
        <w:rPr>
          <w:rFonts w:eastAsia="Arial" w:cstheme="minorHAnsi"/>
          <w:color w:val="000000" w:themeColor="text1"/>
          <w:sz w:val="28"/>
          <w:szCs w:val="28"/>
        </w:rPr>
      </w:pPr>
    </w:p>
    <w:p w14:paraId="58B511F9" w14:textId="77777777" w:rsidR="00BD79F1" w:rsidRPr="00544E8B" w:rsidRDefault="008453AA" w:rsidP="00565F3B">
      <w:pPr>
        <w:rPr>
          <w:rFonts w:eastAsia="Arial" w:cstheme="minorHAnsi"/>
          <w:strike/>
          <w:color w:val="000000" w:themeColor="text1"/>
          <w:sz w:val="28"/>
          <w:szCs w:val="28"/>
        </w:rPr>
      </w:pPr>
      <w:r w:rsidRPr="00940637">
        <w:rPr>
          <w:rFonts w:eastAsia="Arial" w:cstheme="minorHAnsi"/>
          <w:color w:val="000000" w:themeColor="text1"/>
          <w:sz w:val="28"/>
          <w:szCs w:val="28"/>
          <w:lang w:val="cy-GB"/>
        </w:rPr>
        <w:t xml:space="preserve">Er mwyn sicrhau proses bontio effeithiol, pan fydd plentyn neu berson ifanc ar gam hanfodol yn ei addysg, dylai'r corff perthnasol sydd â chyfrifoldebau dros baratoi, ystyried a chynnal CDUau gynllunio ar gyfer y newidiadau hyn ymhell ymlaen llaw. Gall Tîm Cynhwysiad Castell-nedd Port Talbot gynnig cymorth a </w:t>
      </w:r>
      <w:r w:rsidRPr="00940637">
        <w:rPr>
          <w:rFonts w:eastAsia="Arial" w:cstheme="minorHAnsi"/>
          <w:color w:val="000000" w:themeColor="text1"/>
          <w:sz w:val="28"/>
          <w:szCs w:val="28"/>
          <w:lang w:val="cy-GB"/>
        </w:rPr>
        <w:lastRenderedPageBreak/>
        <w:t xml:space="preserve">chyngor i ysgolion a rhieni/gofalwyr mewn perthynas â hwyluso prosesau pontio allweddol i blant a phobl ifanc ag ADY. </w:t>
      </w:r>
    </w:p>
    <w:p w14:paraId="58B511FA" w14:textId="77777777" w:rsidR="00985C98" w:rsidRDefault="00985C98" w:rsidP="00565F3B">
      <w:pPr>
        <w:rPr>
          <w:rFonts w:eastAsia="Arial" w:cstheme="minorHAnsi"/>
          <w:color w:val="000000" w:themeColor="text1"/>
          <w:sz w:val="28"/>
          <w:szCs w:val="28"/>
        </w:rPr>
      </w:pPr>
    </w:p>
    <w:p w14:paraId="58B511FB" w14:textId="77777777" w:rsidR="00565F3B" w:rsidRPr="00940637" w:rsidRDefault="008453AA" w:rsidP="00565F3B">
      <w:pPr>
        <w:rPr>
          <w:rFonts w:eastAsia="Arial" w:cstheme="minorHAnsi"/>
          <w:color w:val="000000" w:themeColor="text1"/>
          <w:sz w:val="28"/>
          <w:szCs w:val="28"/>
        </w:rPr>
      </w:pPr>
      <w:r w:rsidRPr="00940637">
        <w:rPr>
          <w:rFonts w:eastAsia="Arial" w:cstheme="minorHAnsi"/>
          <w:color w:val="000000" w:themeColor="text1"/>
          <w:sz w:val="28"/>
          <w:szCs w:val="28"/>
          <w:lang w:val="cy-GB"/>
        </w:rPr>
        <w:t xml:space="preserve">Dylid ystyried Plant sy'n Derbyn Gofal wrth reoli prosesau pontio, ar y cyd â'r Cydlynydd Addysg ar gyfer Plant sy'n Derbyn Gofal.   </w:t>
      </w:r>
    </w:p>
    <w:p w14:paraId="58B511FC" w14:textId="77777777" w:rsidR="3B5FC96B" w:rsidRPr="00940637" w:rsidRDefault="3B5FC96B" w:rsidP="3B5FC96B">
      <w:pPr>
        <w:rPr>
          <w:rFonts w:ascii="Calibri" w:hAnsi="Calibri" w:cs="Calibri"/>
        </w:rPr>
      </w:pPr>
    </w:p>
    <w:p w14:paraId="58B511FD" w14:textId="77777777" w:rsidR="3B5FC96B" w:rsidRPr="00940637" w:rsidRDefault="3B5FC96B" w:rsidP="3B5FC96B">
      <w:pPr>
        <w:rPr>
          <w:rFonts w:ascii="Calibri" w:hAnsi="Calibri" w:cs="Calibri"/>
        </w:rPr>
      </w:pPr>
    </w:p>
    <w:p w14:paraId="58B511FE" w14:textId="77777777" w:rsidR="3B5FC96B" w:rsidRPr="00940637" w:rsidRDefault="3B5FC96B" w:rsidP="7D829C9E">
      <w:pPr>
        <w:rPr>
          <w:rFonts w:ascii="Calibri" w:hAnsi="Calibri" w:cs="Calibri"/>
        </w:rPr>
      </w:pPr>
    </w:p>
    <w:p w14:paraId="58B511FF" w14:textId="77777777" w:rsidR="3B5FC96B" w:rsidRPr="00940637" w:rsidRDefault="3B5FC96B" w:rsidP="7D829C9E">
      <w:pPr>
        <w:rPr>
          <w:rFonts w:ascii="Calibri" w:hAnsi="Calibri" w:cs="Calibri"/>
        </w:rPr>
      </w:pPr>
    </w:p>
    <w:p w14:paraId="58B51200" w14:textId="77777777" w:rsidR="00332A69" w:rsidRPr="00940637" w:rsidRDefault="00332A69" w:rsidP="7D829C9E"/>
    <w:p w14:paraId="58B51201" w14:textId="77777777" w:rsidR="00332A69" w:rsidRPr="00940637" w:rsidRDefault="00332A69" w:rsidP="7D829C9E"/>
    <w:p w14:paraId="58B51202" w14:textId="77777777" w:rsidR="00950BC0" w:rsidRPr="00940637" w:rsidRDefault="00950BC0" w:rsidP="7D829C9E">
      <w:pPr>
        <w:rPr>
          <w:rFonts w:ascii="Calibri" w:hAnsi="Calibri" w:cs="Calibri"/>
          <w:b/>
          <w:bCs/>
          <w:color w:val="0070C0"/>
          <w:sz w:val="28"/>
          <w:szCs w:val="28"/>
        </w:rPr>
      </w:pPr>
    </w:p>
    <w:p w14:paraId="58B51203" w14:textId="77777777" w:rsidR="00950BC0" w:rsidRPr="00940637" w:rsidRDefault="00950BC0" w:rsidP="7D829C9E">
      <w:pPr>
        <w:rPr>
          <w:rFonts w:ascii="Calibri" w:hAnsi="Calibri" w:cs="Calibri"/>
          <w:b/>
          <w:bCs/>
          <w:color w:val="0070C0"/>
          <w:sz w:val="28"/>
          <w:szCs w:val="28"/>
        </w:rPr>
      </w:pPr>
    </w:p>
    <w:p w14:paraId="58B51204" w14:textId="77777777" w:rsidR="00B719F7" w:rsidRPr="00940637" w:rsidRDefault="00B719F7" w:rsidP="7D829C9E">
      <w:pPr>
        <w:rPr>
          <w:rFonts w:ascii="Calibri" w:hAnsi="Calibri" w:cs="Calibri"/>
          <w:b/>
          <w:bCs/>
          <w:color w:val="0070C0"/>
          <w:sz w:val="28"/>
          <w:szCs w:val="28"/>
        </w:rPr>
      </w:pPr>
    </w:p>
    <w:p w14:paraId="58B51205" w14:textId="77777777" w:rsidR="00B719F7" w:rsidRPr="00940637" w:rsidRDefault="00B719F7" w:rsidP="7D829C9E">
      <w:pPr>
        <w:rPr>
          <w:rFonts w:ascii="Calibri" w:hAnsi="Calibri" w:cs="Calibri"/>
          <w:b/>
          <w:bCs/>
          <w:color w:val="0070C0"/>
          <w:sz w:val="28"/>
          <w:szCs w:val="28"/>
        </w:rPr>
      </w:pPr>
    </w:p>
    <w:p w14:paraId="58B51206" w14:textId="77777777" w:rsidR="00B719F7" w:rsidRPr="00940637" w:rsidRDefault="00B719F7" w:rsidP="7D829C9E">
      <w:pPr>
        <w:rPr>
          <w:rFonts w:ascii="Calibri" w:hAnsi="Calibri" w:cs="Calibri"/>
          <w:b/>
          <w:bCs/>
          <w:color w:val="0070C0"/>
          <w:sz w:val="28"/>
          <w:szCs w:val="28"/>
        </w:rPr>
      </w:pPr>
    </w:p>
    <w:p w14:paraId="58B51207" w14:textId="77777777" w:rsidR="00B719F7" w:rsidRPr="00940637" w:rsidRDefault="00B719F7" w:rsidP="7D829C9E">
      <w:pPr>
        <w:rPr>
          <w:rFonts w:ascii="Calibri" w:hAnsi="Calibri" w:cs="Calibri"/>
          <w:b/>
          <w:bCs/>
          <w:color w:val="0070C0"/>
          <w:sz w:val="28"/>
          <w:szCs w:val="28"/>
        </w:rPr>
      </w:pPr>
    </w:p>
    <w:p w14:paraId="58B51208" w14:textId="77777777" w:rsidR="00B719F7" w:rsidRPr="00940637" w:rsidRDefault="00B719F7" w:rsidP="7D829C9E">
      <w:pPr>
        <w:rPr>
          <w:rFonts w:ascii="Calibri" w:hAnsi="Calibri" w:cs="Calibri"/>
          <w:b/>
          <w:bCs/>
          <w:color w:val="0070C0"/>
          <w:sz w:val="28"/>
          <w:szCs w:val="28"/>
        </w:rPr>
      </w:pPr>
    </w:p>
    <w:p w14:paraId="58B51209" w14:textId="77777777" w:rsidR="00B719F7" w:rsidRPr="00940637" w:rsidRDefault="00B719F7" w:rsidP="7D829C9E">
      <w:pPr>
        <w:rPr>
          <w:rFonts w:ascii="Calibri" w:hAnsi="Calibri" w:cs="Calibri"/>
          <w:b/>
          <w:bCs/>
          <w:color w:val="0070C0"/>
          <w:sz w:val="28"/>
          <w:szCs w:val="28"/>
        </w:rPr>
      </w:pPr>
    </w:p>
    <w:p w14:paraId="58B5120A" w14:textId="77777777" w:rsidR="00B719F7" w:rsidRPr="00940637" w:rsidRDefault="00B719F7" w:rsidP="7D829C9E">
      <w:pPr>
        <w:rPr>
          <w:rFonts w:ascii="Calibri" w:hAnsi="Calibri" w:cs="Calibri"/>
          <w:b/>
          <w:bCs/>
          <w:color w:val="0070C0"/>
          <w:sz w:val="28"/>
          <w:szCs w:val="28"/>
        </w:rPr>
      </w:pPr>
    </w:p>
    <w:p w14:paraId="58B5120B" w14:textId="77777777" w:rsidR="00B719F7" w:rsidRPr="00940637" w:rsidRDefault="00B719F7" w:rsidP="7D829C9E">
      <w:pPr>
        <w:rPr>
          <w:rFonts w:ascii="Calibri" w:hAnsi="Calibri" w:cs="Calibri"/>
          <w:b/>
          <w:bCs/>
          <w:color w:val="0070C0"/>
          <w:sz w:val="28"/>
          <w:szCs w:val="28"/>
        </w:rPr>
      </w:pPr>
    </w:p>
    <w:p w14:paraId="58B5120C" w14:textId="77777777" w:rsidR="00B719F7" w:rsidRPr="00940637" w:rsidRDefault="00B719F7" w:rsidP="7D829C9E">
      <w:pPr>
        <w:rPr>
          <w:rFonts w:ascii="Calibri" w:hAnsi="Calibri" w:cs="Calibri"/>
          <w:b/>
          <w:bCs/>
          <w:color w:val="0070C0"/>
          <w:sz w:val="28"/>
          <w:szCs w:val="28"/>
        </w:rPr>
      </w:pPr>
    </w:p>
    <w:p w14:paraId="58B5120D" w14:textId="77777777" w:rsidR="00B719F7" w:rsidRPr="00940637" w:rsidRDefault="00B719F7" w:rsidP="7D829C9E">
      <w:pPr>
        <w:rPr>
          <w:rFonts w:ascii="Calibri" w:hAnsi="Calibri" w:cs="Calibri"/>
          <w:b/>
          <w:bCs/>
          <w:color w:val="0070C0"/>
          <w:sz w:val="28"/>
          <w:szCs w:val="28"/>
        </w:rPr>
      </w:pPr>
    </w:p>
    <w:p w14:paraId="58B5120E" w14:textId="77777777" w:rsidR="00B719F7" w:rsidRPr="00940637" w:rsidRDefault="00B719F7" w:rsidP="7D829C9E">
      <w:pPr>
        <w:rPr>
          <w:rFonts w:ascii="Calibri" w:hAnsi="Calibri" w:cs="Calibri"/>
          <w:b/>
          <w:bCs/>
          <w:color w:val="0070C0"/>
          <w:sz w:val="28"/>
          <w:szCs w:val="28"/>
        </w:rPr>
      </w:pPr>
    </w:p>
    <w:p w14:paraId="58B5120F" w14:textId="77777777" w:rsidR="00B719F7" w:rsidRPr="00940637" w:rsidRDefault="00B719F7" w:rsidP="7D829C9E">
      <w:pPr>
        <w:rPr>
          <w:rFonts w:ascii="Calibri" w:hAnsi="Calibri" w:cs="Calibri"/>
          <w:b/>
          <w:bCs/>
          <w:color w:val="0070C0"/>
          <w:sz w:val="28"/>
          <w:szCs w:val="28"/>
        </w:rPr>
      </w:pPr>
    </w:p>
    <w:p w14:paraId="58B51210" w14:textId="77777777" w:rsidR="00B719F7" w:rsidRPr="00940637" w:rsidRDefault="00B719F7" w:rsidP="7D829C9E">
      <w:pPr>
        <w:rPr>
          <w:rFonts w:ascii="Calibri" w:hAnsi="Calibri" w:cs="Calibri"/>
          <w:b/>
          <w:bCs/>
          <w:color w:val="0070C0"/>
          <w:sz w:val="28"/>
          <w:szCs w:val="28"/>
        </w:rPr>
      </w:pPr>
    </w:p>
    <w:p w14:paraId="58B51211" w14:textId="77777777" w:rsidR="00B719F7" w:rsidRPr="00940637" w:rsidRDefault="00B719F7" w:rsidP="7D829C9E">
      <w:pPr>
        <w:rPr>
          <w:rFonts w:ascii="Calibri" w:hAnsi="Calibri" w:cs="Calibri"/>
          <w:b/>
          <w:bCs/>
          <w:color w:val="0070C0"/>
          <w:sz w:val="28"/>
          <w:szCs w:val="28"/>
        </w:rPr>
      </w:pPr>
    </w:p>
    <w:p w14:paraId="58B51212" w14:textId="77777777" w:rsidR="00332A69" w:rsidRPr="00940637" w:rsidRDefault="00332A69" w:rsidP="7D829C9E">
      <w:pPr>
        <w:rPr>
          <w:rFonts w:ascii="Calibri" w:hAnsi="Calibri" w:cs="Calibri"/>
          <w:b/>
          <w:bCs/>
          <w:color w:val="0070C0"/>
          <w:sz w:val="28"/>
          <w:szCs w:val="28"/>
        </w:rPr>
      </w:pPr>
    </w:p>
    <w:sectPr w:rsidR="00332A69" w:rsidRPr="0094063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1EA9" w14:textId="77777777" w:rsidR="003B19A9" w:rsidRDefault="003B19A9">
      <w:pPr>
        <w:spacing w:after="0" w:line="240" w:lineRule="auto"/>
      </w:pPr>
      <w:r>
        <w:separator/>
      </w:r>
    </w:p>
  </w:endnote>
  <w:endnote w:type="continuationSeparator" w:id="0">
    <w:p w14:paraId="16F16DFE" w14:textId="77777777" w:rsidR="003B19A9" w:rsidRDefault="003B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21A" w14:textId="77777777" w:rsidR="00283B30" w:rsidRDefault="00283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170296"/>
      <w:docPartObj>
        <w:docPartGallery w:val="Page Numbers (Bottom of Page)"/>
        <w:docPartUnique/>
      </w:docPartObj>
    </w:sdtPr>
    <w:sdtEndPr>
      <w:rPr>
        <w:noProof/>
      </w:rPr>
    </w:sdtEndPr>
    <w:sdtContent>
      <w:p w14:paraId="58B5121B" w14:textId="77777777" w:rsidR="005739D1" w:rsidRDefault="008453AA">
        <w:pPr>
          <w:pStyle w:val="Footer"/>
          <w:jc w:val="right"/>
        </w:pPr>
        <w:r>
          <w:fldChar w:fldCharType="begin"/>
        </w:r>
        <w:r>
          <w:instrText xml:space="preserve"> PAGE   \* MERGEFORMAT </w:instrText>
        </w:r>
        <w:r>
          <w:fldChar w:fldCharType="separate"/>
        </w:r>
        <w:r w:rsidR="006C0D54">
          <w:rPr>
            <w:noProof/>
          </w:rPr>
          <w:t>28</w:t>
        </w:r>
        <w:r>
          <w:rPr>
            <w:noProof/>
          </w:rPr>
          <w:fldChar w:fldCharType="end"/>
        </w:r>
      </w:p>
    </w:sdtContent>
  </w:sdt>
  <w:p w14:paraId="58B5121C" w14:textId="77777777" w:rsidR="005739D1" w:rsidRDefault="00573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21E" w14:textId="77777777" w:rsidR="00283B30" w:rsidRDefault="00283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DE0F" w14:textId="77777777" w:rsidR="003B19A9" w:rsidRDefault="003B19A9">
      <w:pPr>
        <w:spacing w:after="0" w:line="240" w:lineRule="auto"/>
      </w:pPr>
      <w:r>
        <w:separator/>
      </w:r>
    </w:p>
  </w:footnote>
  <w:footnote w:type="continuationSeparator" w:id="0">
    <w:p w14:paraId="3D93D028" w14:textId="77777777" w:rsidR="003B19A9" w:rsidRDefault="003B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217" w14:textId="77777777" w:rsidR="00283B30" w:rsidRDefault="00283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218" w14:textId="77777777" w:rsidR="005739D1" w:rsidRDefault="005739D1">
    <w:pPr>
      <w:pStyle w:val="Header"/>
    </w:pPr>
  </w:p>
  <w:p w14:paraId="58B51219" w14:textId="77777777" w:rsidR="005739D1" w:rsidRDefault="00573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121D" w14:textId="77777777" w:rsidR="00283B30" w:rsidRDefault="00283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6B4"/>
    <w:multiLevelType w:val="hybridMultilevel"/>
    <w:tmpl w:val="B7F6F888"/>
    <w:lvl w:ilvl="0" w:tplc="1160036E">
      <w:start w:val="1"/>
      <w:numFmt w:val="bullet"/>
      <w:lvlText w:val="·"/>
      <w:lvlJc w:val="left"/>
      <w:pPr>
        <w:ind w:left="720" w:hanging="360"/>
      </w:pPr>
      <w:rPr>
        <w:rFonts w:ascii="Symbol" w:hAnsi="Symbol" w:hint="default"/>
      </w:rPr>
    </w:lvl>
    <w:lvl w:ilvl="1" w:tplc="F18C3C62">
      <w:start w:val="1"/>
      <w:numFmt w:val="bullet"/>
      <w:lvlText w:val="o"/>
      <w:lvlJc w:val="left"/>
      <w:pPr>
        <w:ind w:left="1440" w:hanging="360"/>
      </w:pPr>
      <w:rPr>
        <w:rFonts w:ascii="Courier New" w:hAnsi="Courier New" w:hint="default"/>
      </w:rPr>
    </w:lvl>
    <w:lvl w:ilvl="2" w:tplc="D13ED24A">
      <w:start w:val="1"/>
      <w:numFmt w:val="bullet"/>
      <w:lvlText w:val=""/>
      <w:lvlJc w:val="left"/>
      <w:pPr>
        <w:ind w:left="2160" w:hanging="360"/>
      </w:pPr>
      <w:rPr>
        <w:rFonts w:ascii="Wingdings" w:hAnsi="Wingdings" w:hint="default"/>
      </w:rPr>
    </w:lvl>
    <w:lvl w:ilvl="3" w:tplc="0A769594">
      <w:start w:val="1"/>
      <w:numFmt w:val="bullet"/>
      <w:lvlText w:val=""/>
      <w:lvlJc w:val="left"/>
      <w:pPr>
        <w:ind w:left="2880" w:hanging="360"/>
      </w:pPr>
      <w:rPr>
        <w:rFonts w:ascii="Symbol" w:hAnsi="Symbol" w:hint="default"/>
      </w:rPr>
    </w:lvl>
    <w:lvl w:ilvl="4" w:tplc="D90C4938">
      <w:start w:val="1"/>
      <w:numFmt w:val="bullet"/>
      <w:lvlText w:val="o"/>
      <w:lvlJc w:val="left"/>
      <w:pPr>
        <w:ind w:left="3600" w:hanging="360"/>
      </w:pPr>
      <w:rPr>
        <w:rFonts w:ascii="Courier New" w:hAnsi="Courier New" w:hint="default"/>
      </w:rPr>
    </w:lvl>
    <w:lvl w:ilvl="5" w:tplc="68A62172">
      <w:start w:val="1"/>
      <w:numFmt w:val="bullet"/>
      <w:lvlText w:val=""/>
      <w:lvlJc w:val="left"/>
      <w:pPr>
        <w:ind w:left="4320" w:hanging="360"/>
      </w:pPr>
      <w:rPr>
        <w:rFonts w:ascii="Wingdings" w:hAnsi="Wingdings" w:hint="default"/>
      </w:rPr>
    </w:lvl>
    <w:lvl w:ilvl="6" w:tplc="71122094">
      <w:start w:val="1"/>
      <w:numFmt w:val="bullet"/>
      <w:lvlText w:val=""/>
      <w:lvlJc w:val="left"/>
      <w:pPr>
        <w:ind w:left="5040" w:hanging="360"/>
      </w:pPr>
      <w:rPr>
        <w:rFonts w:ascii="Symbol" w:hAnsi="Symbol" w:hint="default"/>
      </w:rPr>
    </w:lvl>
    <w:lvl w:ilvl="7" w:tplc="3DCE6D0E">
      <w:start w:val="1"/>
      <w:numFmt w:val="bullet"/>
      <w:lvlText w:val="o"/>
      <w:lvlJc w:val="left"/>
      <w:pPr>
        <w:ind w:left="5760" w:hanging="360"/>
      </w:pPr>
      <w:rPr>
        <w:rFonts w:ascii="Courier New" w:hAnsi="Courier New" w:hint="default"/>
      </w:rPr>
    </w:lvl>
    <w:lvl w:ilvl="8" w:tplc="3A66B0A8">
      <w:start w:val="1"/>
      <w:numFmt w:val="bullet"/>
      <w:lvlText w:val=""/>
      <w:lvlJc w:val="left"/>
      <w:pPr>
        <w:ind w:left="6480" w:hanging="360"/>
      </w:pPr>
      <w:rPr>
        <w:rFonts w:ascii="Wingdings" w:hAnsi="Wingdings" w:hint="default"/>
      </w:rPr>
    </w:lvl>
  </w:abstractNum>
  <w:abstractNum w:abstractNumId="1" w15:restartNumberingAfterBreak="0">
    <w:nsid w:val="0BC251DB"/>
    <w:multiLevelType w:val="hybridMultilevel"/>
    <w:tmpl w:val="E90E5730"/>
    <w:lvl w:ilvl="0" w:tplc="27009A94">
      <w:start w:val="1"/>
      <w:numFmt w:val="bullet"/>
      <w:lvlText w:val="·"/>
      <w:lvlJc w:val="left"/>
      <w:pPr>
        <w:ind w:left="720" w:hanging="360"/>
      </w:pPr>
      <w:rPr>
        <w:rFonts w:ascii="Symbol" w:hAnsi="Symbol" w:hint="default"/>
      </w:rPr>
    </w:lvl>
    <w:lvl w:ilvl="1" w:tplc="8CAC40B8">
      <w:start w:val="1"/>
      <w:numFmt w:val="bullet"/>
      <w:lvlText w:val="o"/>
      <w:lvlJc w:val="left"/>
      <w:pPr>
        <w:ind w:left="1440" w:hanging="360"/>
      </w:pPr>
      <w:rPr>
        <w:rFonts w:ascii="Courier New" w:hAnsi="Courier New" w:hint="default"/>
      </w:rPr>
    </w:lvl>
    <w:lvl w:ilvl="2" w:tplc="3BD247B8">
      <w:start w:val="1"/>
      <w:numFmt w:val="bullet"/>
      <w:lvlText w:val=""/>
      <w:lvlJc w:val="left"/>
      <w:pPr>
        <w:ind w:left="2160" w:hanging="360"/>
      </w:pPr>
      <w:rPr>
        <w:rFonts w:ascii="Wingdings" w:hAnsi="Wingdings" w:hint="default"/>
      </w:rPr>
    </w:lvl>
    <w:lvl w:ilvl="3" w:tplc="DF0EA700">
      <w:start w:val="1"/>
      <w:numFmt w:val="bullet"/>
      <w:lvlText w:val=""/>
      <w:lvlJc w:val="left"/>
      <w:pPr>
        <w:ind w:left="2880" w:hanging="360"/>
      </w:pPr>
      <w:rPr>
        <w:rFonts w:ascii="Symbol" w:hAnsi="Symbol" w:hint="default"/>
      </w:rPr>
    </w:lvl>
    <w:lvl w:ilvl="4" w:tplc="1990F762">
      <w:start w:val="1"/>
      <w:numFmt w:val="bullet"/>
      <w:lvlText w:val="o"/>
      <w:lvlJc w:val="left"/>
      <w:pPr>
        <w:ind w:left="3600" w:hanging="360"/>
      </w:pPr>
      <w:rPr>
        <w:rFonts w:ascii="Courier New" w:hAnsi="Courier New" w:hint="default"/>
      </w:rPr>
    </w:lvl>
    <w:lvl w:ilvl="5" w:tplc="2B360150">
      <w:start w:val="1"/>
      <w:numFmt w:val="bullet"/>
      <w:lvlText w:val=""/>
      <w:lvlJc w:val="left"/>
      <w:pPr>
        <w:ind w:left="4320" w:hanging="360"/>
      </w:pPr>
      <w:rPr>
        <w:rFonts w:ascii="Wingdings" w:hAnsi="Wingdings" w:hint="default"/>
      </w:rPr>
    </w:lvl>
    <w:lvl w:ilvl="6" w:tplc="A1B8A564">
      <w:start w:val="1"/>
      <w:numFmt w:val="bullet"/>
      <w:lvlText w:val=""/>
      <w:lvlJc w:val="left"/>
      <w:pPr>
        <w:ind w:left="5040" w:hanging="360"/>
      </w:pPr>
      <w:rPr>
        <w:rFonts w:ascii="Symbol" w:hAnsi="Symbol" w:hint="default"/>
      </w:rPr>
    </w:lvl>
    <w:lvl w:ilvl="7" w:tplc="98BE3670">
      <w:start w:val="1"/>
      <w:numFmt w:val="bullet"/>
      <w:lvlText w:val="o"/>
      <w:lvlJc w:val="left"/>
      <w:pPr>
        <w:ind w:left="5760" w:hanging="360"/>
      </w:pPr>
      <w:rPr>
        <w:rFonts w:ascii="Courier New" w:hAnsi="Courier New" w:hint="default"/>
      </w:rPr>
    </w:lvl>
    <w:lvl w:ilvl="8" w:tplc="B27E30BC">
      <w:start w:val="1"/>
      <w:numFmt w:val="bullet"/>
      <w:lvlText w:val=""/>
      <w:lvlJc w:val="left"/>
      <w:pPr>
        <w:ind w:left="6480" w:hanging="360"/>
      </w:pPr>
      <w:rPr>
        <w:rFonts w:ascii="Wingdings" w:hAnsi="Wingdings" w:hint="default"/>
      </w:rPr>
    </w:lvl>
  </w:abstractNum>
  <w:abstractNum w:abstractNumId="2" w15:restartNumberingAfterBreak="0">
    <w:nsid w:val="11AB1126"/>
    <w:multiLevelType w:val="hybridMultilevel"/>
    <w:tmpl w:val="0D106FE4"/>
    <w:lvl w:ilvl="0" w:tplc="2DAC6678">
      <w:start w:val="1"/>
      <w:numFmt w:val="bullet"/>
      <w:lvlText w:val=""/>
      <w:lvlJc w:val="left"/>
      <w:pPr>
        <w:ind w:left="1080" w:hanging="360"/>
      </w:pPr>
      <w:rPr>
        <w:rFonts w:ascii="Symbol" w:hAnsi="Symbol" w:hint="default"/>
      </w:rPr>
    </w:lvl>
    <w:lvl w:ilvl="1" w:tplc="83E67A90" w:tentative="1">
      <w:start w:val="1"/>
      <w:numFmt w:val="bullet"/>
      <w:lvlText w:val="o"/>
      <w:lvlJc w:val="left"/>
      <w:pPr>
        <w:ind w:left="1800" w:hanging="360"/>
      </w:pPr>
      <w:rPr>
        <w:rFonts w:ascii="Courier New" w:hAnsi="Courier New" w:cs="Courier New" w:hint="default"/>
      </w:rPr>
    </w:lvl>
    <w:lvl w:ilvl="2" w:tplc="49604316" w:tentative="1">
      <w:start w:val="1"/>
      <w:numFmt w:val="bullet"/>
      <w:lvlText w:val=""/>
      <w:lvlJc w:val="left"/>
      <w:pPr>
        <w:ind w:left="2520" w:hanging="360"/>
      </w:pPr>
      <w:rPr>
        <w:rFonts w:ascii="Wingdings" w:hAnsi="Wingdings" w:hint="default"/>
      </w:rPr>
    </w:lvl>
    <w:lvl w:ilvl="3" w:tplc="034A723E" w:tentative="1">
      <w:start w:val="1"/>
      <w:numFmt w:val="bullet"/>
      <w:lvlText w:val=""/>
      <w:lvlJc w:val="left"/>
      <w:pPr>
        <w:ind w:left="3240" w:hanging="360"/>
      </w:pPr>
      <w:rPr>
        <w:rFonts w:ascii="Symbol" w:hAnsi="Symbol" w:hint="default"/>
      </w:rPr>
    </w:lvl>
    <w:lvl w:ilvl="4" w:tplc="29400008" w:tentative="1">
      <w:start w:val="1"/>
      <w:numFmt w:val="bullet"/>
      <w:lvlText w:val="o"/>
      <w:lvlJc w:val="left"/>
      <w:pPr>
        <w:ind w:left="3960" w:hanging="360"/>
      </w:pPr>
      <w:rPr>
        <w:rFonts w:ascii="Courier New" w:hAnsi="Courier New" w:cs="Courier New" w:hint="default"/>
      </w:rPr>
    </w:lvl>
    <w:lvl w:ilvl="5" w:tplc="9F38B942" w:tentative="1">
      <w:start w:val="1"/>
      <w:numFmt w:val="bullet"/>
      <w:lvlText w:val=""/>
      <w:lvlJc w:val="left"/>
      <w:pPr>
        <w:ind w:left="4680" w:hanging="360"/>
      </w:pPr>
      <w:rPr>
        <w:rFonts w:ascii="Wingdings" w:hAnsi="Wingdings" w:hint="default"/>
      </w:rPr>
    </w:lvl>
    <w:lvl w:ilvl="6" w:tplc="B7DC1F00" w:tentative="1">
      <w:start w:val="1"/>
      <w:numFmt w:val="bullet"/>
      <w:lvlText w:val=""/>
      <w:lvlJc w:val="left"/>
      <w:pPr>
        <w:ind w:left="5400" w:hanging="360"/>
      </w:pPr>
      <w:rPr>
        <w:rFonts w:ascii="Symbol" w:hAnsi="Symbol" w:hint="default"/>
      </w:rPr>
    </w:lvl>
    <w:lvl w:ilvl="7" w:tplc="C87A657A" w:tentative="1">
      <w:start w:val="1"/>
      <w:numFmt w:val="bullet"/>
      <w:lvlText w:val="o"/>
      <w:lvlJc w:val="left"/>
      <w:pPr>
        <w:ind w:left="6120" w:hanging="360"/>
      </w:pPr>
      <w:rPr>
        <w:rFonts w:ascii="Courier New" w:hAnsi="Courier New" w:cs="Courier New" w:hint="default"/>
      </w:rPr>
    </w:lvl>
    <w:lvl w:ilvl="8" w:tplc="78D4029C" w:tentative="1">
      <w:start w:val="1"/>
      <w:numFmt w:val="bullet"/>
      <w:lvlText w:val=""/>
      <w:lvlJc w:val="left"/>
      <w:pPr>
        <w:ind w:left="6840" w:hanging="360"/>
      </w:pPr>
      <w:rPr>
        <w:rFonts w:ascii="Wingdings" w:hAnsi="Wingdings" w:hint="default"/>
      </w:rPr>
    </w:lvl>
  </w:abstractNum>
  <w:abstractNum w:abstractNumId="3" w15:restartNumberingAfterBreak="0">
    <w:nsid w:val="21EE613B"/>
    <w:multiLevelType w:val="hybridMultilevel"/>
    <w:tmpl w:val="05DACAD2"/>
    <w:lvl w:ilvl="0" w:tplc="5BFC2F8E">
      <w:start w:val="1"/>
      <w:numFmt w:val="bullet"/>
      <w:lvlText w:val=""/>
      <w:lvlJc w:val="left"/>
      <w:pPr>
        <w:ind w:left="644" w:hanging="360"/>
      </w:pPr>
      <w:rPr>
        <w:rFonts w:ascii="Symbol" w:hAnsi="Symbol" w:hint="default"/>
        <w:color w:val="0070C0"/>
      </w:rPr>
    </w:lvl>
    <w:lvl w:ilvl="1" w:tplc="B5B09FD2" w:tentative="1">
      <w:start w:val="1"/>
      <w:numFmt w:val="bullet"/>
      <w:lvlText w:val="o"/>
      <w:lvlJc w:val="left"/>
      <w:pPr>
        <w:ind w:left="1364" w:hanging="360"/>
      </w:pPr>
      <w:rPr>
        <w:rFonts w:ascii="Courier New" w:hAnsi="Courier New" w:cs="Courier New" w:hint="default"/>
      </w:rPr>
    </w:lvl>
    <w:lvl w:ilvl="2" w:tplc="DDB03982" w:tentative="1">
      <w:start w:val="1"/>
      <w:numFmt w:val="bullet"/>
      <w:lvlText w:val=""/>
      <w:lvlJc w:val="left"/>
      <w:pPr>
        <w:ind w:left="2084" w:hanging="360"/>
      </w:pPr>
      <w:rPr>
        <w:rFonts w:ascii="Wingdings" w:hAnsi="Wingdings" w:hint="default"/>
      </w:rPr>
    </w:lvl>
    <w:lvl w:ilvl="3" w:tplc="7FB010A8" w:tentative="1">
      <w:start w:val="1"/>
      <w:numFmt w:val="bullet"/>
      <w:lvlText w:val=""/>
      <w:lvlJc w:val="left"/>
      <w:pPr>
        <w:ind w:left="2804" w:hanging="360"/>
      </w:pPr>
      <w:rPr>
        <w:rFonts w:ascii="Symbol" w:hAnsi="Symbol" w:hint="default"/>
      </w:rPr>
    </w:lvl>
    <w:lvl w:ilvl="4" w:tplc="8486A7D4" w:tentative="1">
      <w:start w:val="1"/>
      <w:numFmt w:val="bullet"/>
      <w:lvlText w:val="o"/>
      <w:lvlJc w:val="left"/>
      <w:pPr>
        <w:ind w:left="3524" w:hanging="360"/>
      </w:pPr>
      <w:rPr>
        <w:rFonts w:ascii="Courier New" w:hAnsi="Courier New" w:cs="Courier New" w:hint="default"/>
      </w:rPr>
    </w:lvl>
    <w:lvl w:ilvl="5" w:tplc="1F5EB7B2" w:tentative="1">
      <w:start w:val="1"/>
      <w:numFmt w:val="bullet"/>
      <w:lvlText w:val=""/>
      <w:lvlJc w:val="left"/>
      <w:pPr>
        <w:ind w:left="4244" w:hanging="360"/>
      </w:pPr>
      <w:rPr>
        <w:rFonts w:ascii="Wingdings" w:hAnsi="Wingdings" w:hint="default"/>
      </w:rPr>
    </w:lvl>
    <w:lvl w:ilvl="6" w:tplc="97BC86BC" w:tentative="1">
      <w:start w:val="1"/>
      <w:numFmt w:val="bullet"/>
      <w:lvlText w:val=""/>
      <w:lvlJc w:val="left"/>
      <w:pPr>
        <w:ind w:left="4964" w:hanging="360"/>
      </w:pPr>
      <w:rPr>
        <w:rFonts w:ascii="Symbol" w:hAnsi="Symbol" w:hint="default"/>
      </w:rPr>
    </w:lvl>
    <w:lvl w:ilvl="7" w:tplc="76425A26" w:tentative="1">
      <w:start w:val="1"/>
      <w:numFmt w:val="bullet"/>
      <w:lvlText w:val="o"/>
      <w:lvlJc w:val="left"/>
      <w:pPr>
        <w:ind w:left="5684" w:hanging="360"/>
      </w:pPr>
      <w:rPr>
        <w:rFonts w:ascii="Courier New" w:hAnsi="Courier New" w:cs="Courier New" w:hint="default"/>
      </w:rPr>
    </w:lvl>
    <w:lvl w:ilvl="8" w:tplc="DD64DF32" w:tentative="1">
      <w:start w:val="1"/>
      <w:numFmt w:val="bullet"/>
      <w:lvlText w:val=""/>
      <w:lvlJc w:val="left"/>
      <w:pPr>
        <w:ind w:left="6404" w:hanging="360"/>
      </w:pPr>
      <w:rPr>
        <w:rFonts w:ascii="Wingdings" w:hAnsi="Wingdings" w:hint="default"/>
      </w:rPr>
    </w:lvl>
  </w:abstractNum>
  <w:abstractNum w:abstractNumId="4" w15:restartNumberingAfterBreak="0">
    <w:nsid w:val="23662F37"/>
    <w:multiLevelType w:val="hybridMultilevel"/>
    <w:tmpl w:val="F7F0420C"/>
    <w:lvl w:ilvl="0" w:tplc="C2C20C00">
      <w:start w:val="1"/>
      <w:numFmt w:val="bullet"/>
      <w:lvlText w:val=""/>
      <w:lvlJc w:val="left"/>
      <w:pPr>
        <w:ind w:left="720" w:hanging="360"/>
      </w:pPr>
      <w:rPr>
        <w:rFonts w:ascii="Symbol" w:hAnsi="Symbol" w:hint="default"/>
      </w:rPr>
    </w:lvl>
    <w:lvl w:ilvl="1" w:tplc="A4E8C112">
      <w:start w:val="1"/>
      <w:numFmt w:val="bullet"/>
      <w:lvlText w:val="o"/>
      <w:lvlJc w:val="left"/>
      <w:pPr>
        <w:ind w:left="1440" w:hanging="360"/>
      </w:pPr>
      <w:rPr>
        <w:rFonts w:ascii="Courier New" w:hAnsi="Courier New" w:cs="Courier New" w:hint="default"/>
      </w:rPr>
    </w:lvl>
    <w:lvl w:ilvl="2" w:tplc="78DABD74">
      <w:start w:val="1"/>
      <w:numFmt w:val="bullet"/>
      <w:lvlText w:val=""/>
      <w:lvlJc w:val="left"/>
      <w:pPr>
        <w:ind w:left="2160" w:hanging="360"/>
      </w:pPr>
      <w:rPr>
        <w:rFonts w:ascii="Wingdings" w:hAnsi="Wingdings" w:hint="default"/>
      </w:rPr>
    </w:lvl>
    <w:lvl w:ilvl="3" w:tplc="93D6FF22">
      <w:start w:val="1"/>
      <w:numFmt w:val="bullet"/>
      <w:lvlText w:val=""/>
      <w:lvlJc w:val="left"/>
      <w:pPr>
        <w:ind w:left="2880" w:hanging="360"/>
      </w:pPr>
      <w:rPr>
        <w:rFonts w:ascii="Symbol" w:hAnsi="Symbol" w:hint="default"/>
      </w:rPr>
    </w:lvl>
    <w:lvl w:ilvl="4" w:tplc="6AFC9E2C">
      <w:start w:val="1"/>
      <w:numFmt w:val="bullet"/>
      <w:lvlText w:val="o"/>
      <w:lvlJc w:val="left"/>
      <w:pPr>
        <w:ind w:left="3600" w:hanging="360"/>
      </w:pPr>
      <w:rPr>
        <w:rFonts w:ascii="Courier New" w:hAnsi="Courier New" w:cs="Courier New" w:hint="default"/>
      </w:rPr>
    </w:lvl>
    <w:lvl w:ilvl="5" w:tplc="810E75AE">
      <w:start w:val="1"/>
      <w:numFmt w:val="bullet"/>
      <w:lvlText w:val=""/>
      <w:lvlJc w:val="left"/>
      <w:pPr>
        <w:ind w:left="4320" w:hanging="360"/>
      </w:pPr>
      <w:rPr>
        <w:rFonts w:ascii="Wingdings" w:hAnsi="Wingdings" w:hint="default"/>
      </w:rPr>
    </w:lvl>
    <w:lvl w:ilvl="6" w:tplc="303E3448">
      <w:start w:val="1"/>
      <w:numFmt w:val="bullet"/>
      <w:lvlText w:val=""/>
      <w:lvlJc w:val="left"/>
      <w:pPr>
        <w:ind w:left="5040" w:hanging="360"/>
      </w:pPr>
      <w:rPr>
        <w:rFonts w:ascii="Symbol" w:hAnsi="Symbol" w:hint="default"/>
      </w:rPr>
    </w:lvl>
    <w:lvl w:ilvl="7" w:tplc="1682B7FE">
      <w:start w:val="1"/>
      <w:numFmt w:val="bullet"/>
      <w:lvlText w:val="o"/>
      <w:lvlJc w:val="left"/>
      <w:pPr>
        <w:ind w:left="5760" w:hanging="360"/>
      </w:pPr>
      <w:rPr>
        <w:rFonts w:ascii="Courier New" w:hAnsi="Courier New" w:cs="Courier New" w:hint="default"/>
      </w:rPr>
    </w:lvl>
    <w:lvl w:ilvl="8" w:tplc="1CBE225E">
      <w:start w:val="1"/>
      <w:numFmt w:val="bullet"/>
      <w:lvlText w:val=""/>
      <w:lvlJc w:val="left"/>
      <w:pPr>
        <w:ind w:left="6480" w:hanging="360"/>
      </w:pPr>
      <w:rPr>
        <w:rFonts w:ascii="Wingdings" w:hAnsi="Wingdings" w:hint="default"/>
      </w:rPr>
    </w:lvl>
  </w:abstractNum>
  <w:abstractNum w:abstractNumId="5" w15:restartNumberingAfterBreak="0">
    <w:nsid w:val="23DA21DE"/>
    <w:multiLevelType w:val="hybridMultilevel"/>
    <w:tmpl w:val="56324812"/>
    <w:lvl w:ilvl="0" w:tplc="B85AC94E">
      <w:start w:val="1"/>
      <w:numFmt w:val="bullet"/>
      <w:lvlText w:val=""/>
      <w:lvlJc w:val="left"/>
      <w:pPr>
        <w:ind w:left="720" w:hanging="360"/>
      </w:pPr>
      <w:rPr>
        <w:rFonts w:ascii="Symbol" w:hAnsi="Symbol" w:hint="default"/>
      </w:rPr>
    </w:lvl>
    <w:lvl w:ilvl="1" w:tplc="647A382E" w:tentative="1">
      <w:start w:val="1"/>
      <w:numFmt w:val="bullet"/>
      <w:lvlText w:val="o"/>
      <w:lvlJc w:val="left"/>
      <w:pPr>
        <w:ind w:left="1440" w:hanging="360"/>
      </w:pPr>
      <w:rPr>
        <w:rFonts w:ascii="Courier New" w:hAnsi="Courier New" w:cs="Courier New" w:hint="default"/>
      </w:rPr>
    </w:lvl>
    <w:lvl w:ilvl="2" w:tplc="AAAE62EC" w:tentative="1">
      <w:start w:val="1"/>
      <w:numFmt w:val="bullet"/>
      <w:lvlText w:val=""/>
      <w:lvlJc w:val="left"/>
      <w:pPr>
        <w:ind w:left="2160" w:hanging="360"/>
      </w:pPr>
      <w:rPr>
        <w:rFonts w:ascii="Wingdings" w:hAnsi="Wingdings" w:hint="default"/>
      </w:rPr>
    </w:lvl>
    <w:lvl w:ilvl="3" w:tplc="7E5881A0" w:tentative="1">
      <w:start w:val="1"/>
      <w:numFmt w:val="bullet"/>
      <w:lvlText w:val=""/>
      <w:lvlJc w:val="left"/>
      <w:pPr>
        <w:ind w:left="2880" w:hanging="360"/>
      </w:pPr>
      <w:rPr>
        <w:rFonts w:ascii="Symbol" w:hAnsi="Symbol" w:hint="default"/>
      </w:rPr>
    </w:lvl>
    <w:lvl w:ilvl="4" w:tplc="5E461622" w:tentative="1">
      <w:start w:val="1"/>
      <w:numFmt w:val="bullet"/>
      <w:lvlText w:val="o"/>
      <w:lvlJc w:val="left"/>
      <w:pPr>
        <w:ind w:left="3600" w:hanging="360"/>
      </w:pPr>
      <w:rPr>
        <w:rFonts w:ascii="Courier New" w:hAnsi="Courier New" w:cs="Courier New" w:hint="default"/>
      </w:rPr>
    </w:lvl>
    <w:lvl w:ilvl="5" w:tplc="617C3F4E" w:tentative="1">
      <w:start w:val="1"/>
      <w:numFmt w:val="bullet"/>
      <w:lvlText w:val=""/>
      <w:lvlJc w:val="left"/>
      <w:pPr>
        <w:ind w:left="4320" w:hanging="360"/>
      </w:pPr>
      <w:rPr>
        <w:rFonts w:ascii="Wingdings" w:hAnsi="Wingdings" w:hint="default"/>
      </w:rPr>
    </w:lvl>
    <w:lvl w:ilvl="6" w:tplc="28C45BF0" w:tentative="1">
      <w:start w:val="1"/>
      <w:numFmt w:val="bullet"/>
      <w:lvlText w:val=""/>
      <w:lvlJc w:val="left"/>
      <w:pPr>
        <w:ind w:left="5040" w:hanging="360"/>
      </w:pPr>
      <w:rPr>
        <w:rFonts w:ascii="Symbol" w:hAnsi="Symbol" w:hint="default"/>
      </w:rPr>
    </w:lvl>
    <w:lvl w:ilvl="7" w:tplc="6B02A584" w:tentative="1">
      <w:start w:val="1"/>
      <w:numFmt w:val="bullet"/>
      <w:lvlText w:val="o"/>
      <w:lvlJc w:val="left"/>
      <w:pPr>
        <w:ind w:left="5760" w:hanging="360"/>
      </w:pPr>
      <w:rPr>
        <w:rFonts w:ascii="Courier New" w:hAnsi="Courier New" w:cs="Courier New" w:hint="default"/>
      </w:rPr>
    </w:lvl>
    <w:lvl w:ilvl="8" w:tplc="598CB198" w:tentative="1">
      <w:start w:val="1"/>
      <w:numFmt w:val="bullet"/>
      <w:lvlText w:val=""/>
      <w:lvlJc w:val="left"/>
      <w:pPr>
        <w:ind w:left="6480" w:hanging="360"/>
      </w:pPr>
      <w:rPr>
        <w:rFonts w:ascii="Wingdings" w:hAnsi="Wingdings" w:hint="default"/>
      </w:rPr>
    </w:lvl>
  </w:abstractNum>
  <w:abstractNum w:abstractNumId="6" w15:restartNumberingAfterBreak="0">
    <w:nsid w:val="326336BF"/>
    <w:multiLevelType w:val="hybridMultilevel"/>
    <w:tmpl w:val="5EBCD4B6"/>
    <w:lvl w:ilvl="0" w:tplc="3E5C9AD4">
      <w:start w:val="1"/>
      <w:numFmt w:val="bullet"/>
      <w:lvlText w:val=""/>
      <w:lvlJc w:val="left"/>
      <w:pPr>
        <w:ind w:left="720" w:hanging="360"/>
      </w:pPr>
      <w:rPr>
        <w:rFonts w:ascii="Symbol" w:hAnsi="Symbol" w:hint="default"/>
      </w:rPr>
    </w:lvl>
    <w:lvl w:ilvl="1" w:tplc="433E2EC8">
      <w:numFmt w:val="bullet"/>
      <w:lvlText w:val="•"/>
      <w:lvlJc w:val="left"/>
      <w:pPr>
        <w:ind w:left="1800" w:hanging="720"/>
      </w:pPr>
      <w:rPr>
        <w:rFonts w:ascii="Calibri" w:eastAsiaTheme="minorHAnsi" w:hAnsi="Calibri" w:cs="Calibri" w:hint="default"/>
      </w:rPr>
    </w:lvl>
    <w:lvl w:ilvl="2" w:tplc="3D5AFBB6" w:tentative="1">
      <w:start w:val="1"/>
      <w:numFmt w:val="bullet"/>
      <w:lvlText w:val=""/>
      <w:lvlJc w:val="left"/>
      <w:pPr>
        <w:ind w:left="2160" w:hanging="360"/>
      </w:pPr>
      <w:rPr>
        <w:rFonts w:ascii="Wingdings" w:hAnsi="Wingdings" w:hint="default"/>
      </w:rPr>
    </w:lvl>
    <w:lvl w:ilvl="3" w:tplc="302A25A0" w:tentative="1">
      <w:start w:val="1"/>
      <w:numFmt w:val="bullet"/>
      <w:lvlText w:val=""/>
      <w:lvlJc w:val="left"/>
      <w:pPr>
        <w:ind w:left="2880" w:hanging="360"/>
      </w:pPr>
      <w:rPr>
        <w:rFonts w:ascii="Symbol" w:hAnsi="Symbol" w:hint="default"/>
      </w:rPr>
    </w:lvl>
    <w:lvl w:ilvl="4" w:tplc="CB669E78" w:tentative="1">
      <w:start w:val="1"/>
      <w:numFmt w:val="bullet"/>
      <w:lvlText w:val="o"/>
      <w:lvlJc w:val="left"/>
      <w:pPr>
        <w:ind w:left="3600" w:hanging="360"/>
      </w:pPr>
      <w:rPr>
        <w:rFonts w:ascii="Courier New" w:hAnsi="Courier New" w:cs="Courier New" w:hint="default"/>
      </w:rPr>
    </w:lvl>
    <w:lvl w:ilvl="5" w:tplc="C970842C" w:tentative="1">
      <w:start w:val="1"/>
      <w:numFmt w:val="bullet"/>
      <w:lvlText w:val=""/>
      <w:lvlJc w:val="left"/>
      <w:pPr>
        <w:ind w:left="4320" w:hanging="360"/>
      </w:pPr>
      <w:rPr>
        <w:rFonts w:ascii="Wingdings" w:hAnsi="Wingdings" w:hint="default"/>
      </w:rPr>
    </w:lvl>
    <w:lvl w:ilvl="6" w:tplc="1D3252EA" w:tentative="1">
      <w:start w:val="1"/>
      <w:numFmt w:val="bullet"/>
      <w:lvlText w:val=""/>
      <w:lvlJc w:val="left"/>
      <w:pPr>
        <w:ind w:left="5040" w:hanging="360"/>
      </w:pPr>
      <w:rPr>
        <w:rFonts w:ascii="Symbol" w:hAnsi="Symbol" w:hint="default"/>
      </w:rPr>
    </w:lvl>
    <w:lvl w:ilvl="7" w:tplc="6CAA179A" w:tentative="1">
      <w:start w:val="1"/>
      <w:numFmt w:val="bullet"/>
      <w:lvlText w:val="o"/>
      <w:lvlJc w:val="left"/>
      <w:pPr>
        <w:ind w:left="5760" w:hanging="360"/>
      </w:pPr>
      <w:rPr>
        <w:rFonts w:ascii="Courier New" w:hAnsi="Courier New" w:cs="Courier New" w:hint="default"/>
      </w:rPr>
    </w:lvl>
    <w:lvl w:ilvl="8" w:tplc="F6B8947A" w:tentative="1">
      <w:start w:val="1"/>
      <w:numFmt w:val="bullet"/>
      <w:lvlText w:val=""/>
      <w:lvlJc w:val="left"/>
      <w:pPr>
        <w:ind w:left="6480" w:hanging="360"/>
      </w:pPr>
      <w:rPr>
        <w:rFonts w:ascii="Wingdings" w:hAnsi="Wingdings" w:hint="default"/>
      </w:rPr>
    </w:lvl>
  </w:abstractNum>
  <w:abstractNum w:abstractNumId="7" w15:restartNumberingAfterBreak="0">
    <w:nsid w:val="479277F4"/>
    <w:multiLevelType w:val="hybridMultilevel"/>
    <w:tmpl w:val="3600236C"/>
    <w:lvl w:ilvl="0" w:tplc="6556266E">
      <w:start w:val="1"/>
      <w:numFmt w:val="bullet"/>
      <w:lvlText w:val=""/>
      <w:lvlJc w:val="left"/>
      <w:pPr>
        <w:ind w:left="720" w:hanging="360"/>
      </w:pPr>
      <w:rPr>
        <w:rFonts w:ascii="Symbol" w:hAnsi="Symbol" w:hint="default"/>
      </w:rPr>
    </w:lvl>
    <w:lvl w:ilvl="1" w:tplc="9B8611B4" w:tentative="1">
      <w:start w:val="1"/>
      <w:numFmt w:val="bullet"/>
      <w:lvlText w:val="o"/>
      <w:lvlJc w:val="left"/>
      <w:pPr>
        <w:ind w:left="1440" w:hanging="360"/>
      </w:pPr>
      <w:rPr>
        <w:rFonts w:ascii="Courier New" w:hAnsi="Courier New" w:cs="Courier New" w:hint="default"/>
      </w:rPr>
    </w:lvl>
    <w:lvl w:ilvl="2" w:tplc="AC641AC8" w:tentative="1">
      <w:start w:val="1"/>
      <w:numFmt w:val="bullet"/>
      <w:lvlText w:val=""/>
      <w:lvlJc w:val="left"/>
      <w:pPr>
        <w:ind w:left="2160" w:hanging="360"/>
      </w:pPr>
      <w:rPr>
        <w:rFonts w:ascii="Wingdings" w:hAnsi="Wingdings" w:hint="default"/>
      </w:rPr>
    </w:lvl>
    <w:lvl w:ilvl="3" w:tplc="ADE6C8DE" w:tentative="1">
      <w:start w:val="1"/>
      <w:numFmt w:val="bullet"/>
      <w:lvlText w:val=""/>
      <w:lvlJc w:val="left"/>
      <w:pPr>
        <w:ind w:left="2880" w:hanging="360"/>
      </w:pPr>
      <w:rPr>
        <w:rFonts w:ascii="Symbol" w:hAnsi="Symbol" w:hint="default"/>
      </w:rPr>
    </w:lvl>
    <w:lvl w:ilvl="4" w:tplc="95C2D066" w:tentative="1">
      <w:start w:val="1"/>
      <w:numFmt w:val="bullet"/>
      <w:lvlText w:val="o"/>
      <w:lvlJc w:val="left"/>
      <w:pPr>
        <w:ind w:left="3600" w:hanging="360"/>
      </w:pPr>
      <w:rPr>
        <w:rFonts w:ascii="Courier New" w:hAnsi="Courier New" w:cs="Courier New" w:hint="default"/>
      </w:rPr>
    </w:lvl>
    <w:lvl w:ilvl="5" w:tplc="692057CA" w:tentative="1">
      <w:start w:val="1"/>
      <w:numFmt w:val="bullet"/>
      <w:lvlText w:val=""/>
      <w:lvlJc w:val="left"/>
      <w:pPr>
        <w:ind w:left="4320" w:hanging="360"/>
      </w:pPr>
      <w:rPr>
        <w:rFonts w:ascii="Wingdings" w:hAnsi="Wingdings" w:hint="default"/>
      </w:rPr>
    </w:lvl>
    <w:lvl w:ilvl="6" w:tplc="5F22393E" w:tentative="1">
      <w:start w:val="1"/>
      <w:numFmt w:val="bullet"/>
      <w:lvlText w:val=""/>
      <w:lvlJc w:val="left"/>
      <w:pPr>
        <w:ind w:left="5040" w:hanging="360"/>
      </w:pPr>
      <w:rPr>
        <w:rFonts w:ascii="Symbol" w:hAnsi="Symbol" w:hint="default"/>
      </w:rPr>
    </w:lvl>
    <w:lvl w:ilvl="7" w:tplc="82268EBA" w:tentative="1">
      <w:start w:val="1"/>
      <w:numFmt w:val="bullet"/>
      <w:lvlText w:val="o"/>
      <w:lvlJc w:val="left"/>
      <w:pPr>
        <w:ind w:left="5760" w:hanging="360"/>
      </w:pPr>
      <w:rPr>
        <w:rFonts w:ascii="Courier New" w:hAnsi="Courier New" w:cs="Courier New" w:hint="default"/>
      </w:rPr>
    </w:lvl>
    <w:lvl w:ilvl="8" w:tplc="21DEACB2" w:tentative="1">
      <w:start w:val="1"/>
      <w:numFmt w:val="bullet"/>
      <w:lvlText w:val=""/>
      <w:lvlJc w:val="left"/>
      <w:pPr>
        <w:ind w:left="6480" w:hanging="360"/>
      </w:pPr>
      <w:rPr>
        <w:rFonts w:ascii="Wingdings" w:hAnsi="Wingdings" w:hint="default"/>
      </w:rPr>
    </w:lvl>
  </w:abstractNum>
  <w:abstractNum w:abstractNumId="8" w15:restartNumberingAfterBreak="0">
    <w:nsid w:val="500D37DC"/>
    <w:multiLevelType w:val="hybridMultilevel"/>
    <w:tmpl w:val="6D62D422"/>
    <w:lvl w:ilvl="0" w:tplc="A7CE1694">
      <w:start w:val="1"/>
      <w:numFmt w:val="bullet"/>
      <w:lvlText w:val=""/>
      <w:lvlJc w:val="left"/>
      <w:pPr>
        <w:ind w:left="720" w:hanging="360"/>
      </w:pPr>
      <w:rPr>
        <w:rFonts w:ascii="Symbol" w:hAnsi="Symbol" w:hint="default"/>
      </w:rPr>
    </w:lvl>
    <w:lvl w:ilvl="1" w:tplc="80385548" w:tentative="1">
      <w:start w:val="1"/>
      <w:numFmt w:val="bullet"/>
      <w:lvlText w:val="o"/>
      <w:lvlJc w:val="left"/>
      <w:pPr>
        <w:ind w:left="1800" w:hanging="360"/>
      </w:pPr>
      <w:rPr>
        <w:rFonts w:ascii="Courier New" w:hAnsi="Courier New" w:cs="Courier New" w:hint="default"/>
      </w:rPr>
    </w:lvl>
    <w:lvl w:ilvl="2" w:tplc="319EC08E" w:tentative="1">
      <w:start w:val="1"/>
      <w:numFmt w:val="bullet"/>
      <w:lvlText w:val=""/>
      <w:lvlJc w:val="left"/>
      <w:pPr>
        <w:ind w:left="2520" w:hanging="360"/>
      </w:pPr>
      <w:rPr>
        <w:rFonts w:ascii="Wingdings" w:hAnsi="Wingdings" w:hint="default"/>
      </w:rPr>
    </w:lvl>
    <w:lvl w:ilvl="3" w:tplc="BD5297D6" w:tentative="1">
      <w:start w:val="1"/>
      <w:numFmt w:val="bullet"/>
      <w:lvlText w:val=""/>
      <w:lvlJc w:val="left"/>
      <w:pPr>
        <w:ind w:left="3240" w:hanging="360"/>
      </w:pPr>
      <w:rPr>
        <w:rFonts w:ascii="Symbol" w:hAnsi="Symbol" w:hint="default"/>
      </w:rPr>
    </w:lvl>
    <w:lvl w:ilvl="4" w:tplc="8528CBF4" w:tentative="1">
      <w:start w:val="1"/>
      <w:numFmt w:val="bullet"/>
      <w:lvlText w:val="o"/>
      <w:lvlJc w:val="left"/>
      <w:pPr>
        <w:ind w:left="3960" w:hanging="360"/>
      </w:pPr>
      <w:rPr>
        <w:rFonts w:ascii="Courier New" w:hAnsi="Courier New" w:cs="Courier New" w:hint="default"/>
      </w:rPr>
    </w:lvl>
    <w:lvl w:ilvl="5" w:tplc="00F042F8" w:tentative="1">
      <w:start w:val="1"/>
      <w:numFmt w:val="bullet"/>
      <w:lvlText w:val=""/>
      <w:lvlJc w:val="left"/>
      <w:pPr>
        <w:ind w:left="4680" w:hanging="360"/>
      </w:pPr>
      <w:rPr>
        <w:rFonts w:ascii="Wingdings" w:hAnsi="Wingdings" w:hint="default"/>
      </w:rPr>
    </w:lvl>
    <w:lvl w:ilvl="6" w:tplc="B2CCB400" w:tentative="1">
      <w:start w:val="1"/>
      <w:numFmt w:val="bullet"/>
      <w:lvlText w:val=""/>
      <w:lvlJc w:val="left"/>
      <w:pPr>
        <w:ind w:left="5400" w:hanging="360"/>
      </w:pPr>
      <w:rPr>
        <w:rFonts w:ascii="Symbol" w:hAnsi="Symbol" w:hint="default"/>
      </w:rPr>
    </w:lvl>
    <w:lvl w:ilvl="7" w:tplc="19D21584" w:tentative="1">
      <w:start w:val="1"/>
      <w:numFmt w:val="bullet"/>
      <w:lvlText w:val="o"/>
      <w:lvlJc w:val="left"/>
      <w:pPr>
        <w:ind w:left="6120" w:hanging="360"/>
      </w:pPr>
      <w:rPr>
        <w:rFonts w:ascii="Courier New" w:hAnsi="Courier New" w:cs="Courier New" w:hint="default"/>
      </w:rPr>
    </w:lvl>
    <w:lvl w:ilvl="8" w:tplc="CAB2B568" w:tentative="1">
      <w:start w:val="1"/>
      <w:numFmt w:val="bullet"/>
      <w:lvlText w:val=""/>
      <w:lvlJc w:val="left"/>
      <w:pPr>
        <w:ind w:left="6840" w:hanging="360"/>
      </w:pPr>
      <w:rPr>
        <w:rFonts w:ascii="Wingdings" w:hAnsi="Wingdings" w:hint="default"/>
      </w:rPr>
    </w:lvl>
  </w:abstractNum>
  <w:abstractNum w:abstractNumId="9" w15:restartNumberingAfterBreak="0">
    <w:nsid w:val="53A3599A"/>
    <w:multiLevelType w:val="hybridMultilevel"/>
    <w:tmpl w:val="F9B08020"/>
    <w:lvl w:ilvl="0" w:tplc="9D80E4B0">
      <w:start w:val="1"/>
      <w:numFmt w:val="bullet"/>
      <w:lvlText w:val=""/>
      <w:lvlJc w:val="left"/>
      <w:pPr>
        <w:ind w:left="720" w:hanging="360"/>
      </w:pPr>
      <w:rPr>
        <w:rFonts w:ascii="Symbol" w:hAnsi="Symbol" w:hint="default"/>
      </w:rPr>
    </w:lvl>
    <w:lvl w:ilvl="1" w:tplc="E1F63F34" w:tentative="1">
      <w:start w:val="1"/>
      <w:numFmt w:val="bullet"/>
      <w:lvlText w:val="o"/>
      <w:lvlJc w:val="left"/>
      <w:pPr>
        <w:ind w:left="1440" w:hanging="360"/>
      </w:pPr>
      <w:rPr>
        <w:rFonts w:ascii="Courier New" w:hAnsi="Courier New" w:cs="Courier New" w:hint="default"/>
      </w:rPr>
    </w:lvl>
    <w:lvl w:ilvl="2" w:tplc="37EA8C56" w:tentative="1">
      <w:start w:val="1"/>
      <w:numFmt w:val="bullet"/>
      <w:lvlText w:val=""/>
      <w:lvlJc w:val="left"/>
      <w:pPr>
        <w:ind w:left="2160" w:hanging="360"/>
      </w:pPr>
      <w:rPr>
        <w:rFonts w:ascii="Wingdings" w:hAnsi="Wingdings" w:hint="default"/>
      </w:rPr>
    </w:lvl>
    <w:lvl w:ilvl="3" w:tplc="592C87A0" w:tentative="1">
      <w:start w:val="1"/>
      <w:numFmt w:val="bullet"/>
      <w:lvlText w:val=""/>
      <w:lvlJc w:val="left"/>
      <w:pPr>
        <w:ind w:left="2880" w:hanging="360"/>
      </w:pPr>
      <w:rPr>
        <w:rFonts w:ascii="Symbol" w:hAnsi="Symbol" w:hint="default"/>
      </w:rPr>
    </w:lvl>
    <w:lvl w:ilvl="4" w:tplc="A17C89A4" w:tentative="1">
      <w:start w:val="1"/>
      <w:numFmt w:val="bullet"/>
      <w:lvlText w:val="o"/>
      <w:lvlJc w:val="left"/>
      <w:pPr>
        <w:ind w:left="3600" w:hanging="360"/>
      </w:pPr>
      <w:rPr>
        <w:rFonts w:ascii="Courier New" w:hAnsi="Courier New" w:cs="Courier New" w:hint="default"/>
      </w:rPr>
    </w:lvl>
    <w:lvl w:ilvl="5" w:tplc="E20CA9E4" w:tentative="1">
      <w:start w:val="1"/>
      <w:numFmt w:val="bullet"/>
      <w:lvlText w:val=""/>
      <w:lvlJc w:val="left"/>
      <w:pPr>
        <w:ind w:left="4320" w:hanging="360"/>
      </w:pPr>
      <w:rPr>
        <w:rFonts w:ascii="Wingdings" w:hAnsi="Wingdings" w:hint="default"/>
      </w:rPr>
    </w:lvl>
    <w:lvl w:ilvl="6" w:tplc="3F8A1878" w:tentative="1">
      <w:start w:val="1"/>
      <w:numFmt w:val="bullet"/>
      <w:lvlText w:val=""/>
      <w:lvlJc w:val="left"/>
      <w:pPr>
        <w:ind w:left="5040" w:hanging="360"/>
      </w:pPr>
      <w:rPr>
        <w:rFonts w:ascii="Symbol" w:hAnsi="Symbol" w:hint="default"/>
      </w:rPr>
    </w:lvl>
    <w:lvl w:ilvl="7" w:tplc="31FCFD4A" w:tentative="1">
      <w:start w:val="1"/>
      <w:numFmt w:val="bullet"/>
      <w:lvlText w:val="o"/>
      <w:lvlJc w:val="left"/>
      <w:pPr>
        <w:ind w:left="5760" w:hanging="360"/>
      </w:pPr>
      <w:rPr>
        <w:rFonts w:ascii="Courier New" w:hAnsi="Courier New" w:cs="Courier New" w:hint="default"/>
      </w:rPr>
    </w:lvl>
    <w:lvl w:ilvl="8" w:tplc="A8FAF180" w:tentative="1">
      <w:start w:val="1"/>
      <w:numFmt w:val="bullet"/>
      <w:lvlText w:val=""/>
      <w:lvlJc w:val="left"/>
      <w:pPr>
        <w:ind w:left="6480" w:hanging="360"/>
      </w:pPr>
      <w:rPr>
        <w:rFonts w:ascii="Wingdings" w:hAnsi="Wingdings" w:hint="default"/>
      </w:rPr>
    </w:lvl>
  </w:abstractNum>
  <w:abstractNum w:abstractNumId="10" w15:restartNumberingAfterBreak="0">
    <w:nsid w:val="545F0AE9"/>
    <w:multiLevelType w:val="hybridMultilevel"/>
    <w:tmpl w:val="F84660DC"/>
    <w:lvl w:ilvl="0" w:tplc="A062694C">
      <w:start w:val="1"/>
      <w:numFmt w:val="bullet"/>
      <w:lvlText w:val=""/>
      <w:lvlJc w:val="left"/>
      <w:pPr>
        <w:ind w:left="720" w:hanging="360"/>
      </w:pPr>
      <w:rPr>
        <w:rFonts w:ascii="Symbol" w:hAnsi="Symbol" w:hint="default"/>
      </w:rPr>
    </w:lvl>
    <w:lvl w:ilvl="1" w:tplc="E7C2BFAA">
      <w:start w:val="1"/>
      <w:numFmt w:val="bullet"/>
      <w:lvlText w:val="o"/>
      <w:lvlJc w:val="left"/>
      <w:pPr>
        <w:ind w:left="1440" w:hanging="360"/>
      </w:pPr>
      <w:rPr>
        <w:rFonts w:ascii="Courier New" w:hAnsi="Courier New" w:cs="Courier New" w:hint="default"/>
      </w:rPr>
    </w:lvl>
    <w:lvl w:ilvl="2" w:tplc="790C6054">
      <w:start w:val="1"/>
      <w:numFmt w:val="bullet"/>
      <w:lvlText w:val=""/>
      <w:lvlJc w:val="left"/>
      <w:pPr>
        <w:ind w:left="2160" w:hanging="360"/>
      </w:pPr>
      <w:rPr>
        <w:rFonts w:ascii="Wingdings" w:hAnsi="Wingdings" w:hint="default"/>
      </w:rPr>
    </w:lvl>
    <w:lvl w:ilvl="3" w:tplc="0B5E50B8">
      <w:start w:val="1"/>
      <w:numFmt w:val="bullet"/>
      <w:lvlText w:val=""/>
      <w:lvlJc w:val="left"/>
      <w:pPr>
        <w:ind w:left="2880" w:hanging="360"/>
      </w:pPr>
      <w:rPr>
        <w:rFonts w:ascii="Symbol" w:hAnsi="Symbol" w:hint="default"/>
      </w:rPr>
    </w:lvl>
    <w:lvl w:ilvl="4" w:tplc="F538F40C">
      <w:start w:val="1"/>
      <w:numFmt w:val="bullet"/>
      <w:lvlText w:val="o"/>
      <w:lvlJc w:val="left"/>
      <w:pPr>
        <w:ind w:left="3600" w:hanging="360"/>
      </w:pPr>
      <w:rPr>
        <w:rFonts w:ascii="Courier New" w:hAnsi="Courier New" w:cs="Courier New" w:hint="default"/>
      </w:rPr>
    </w:lvl>
    <w:lvl w:ilvl="5" w:tplc="2C26F4A4">
      <w:start w:val="1"/>
      <w:numFmt w:val="bullet"/>
      <w:lvlText w:val=""/>
      <w:lvlJc w:val="left"/>
      <w:pPr>
        <w:ind w:left="4320" w:hanging="360"/>
      </w:pPr>
      <w:rPr>
        <w:rFonts w:ascii="Wingdings" w:hAnsi="Wingdings" w:hint="default"/>
      </w:rPr>
    </w:lvl>
    <w:lvl w:ilvl="6" w:tplc="BAC23E12">
      <w:start w:val="1"/>
      <w:numFmt w:val="bullet"/>
      <w:lvlText w:val=""/>
      <w:lvlJc w:val="left"/>
      <w:pPr>
        <w:ind w:left="5040" w:hanging="360"/>
      </w:pPr>
      <w:rPr>
        <w:rFonts w:ascii="Symbol" w:hAnsi="Symbol" w:hint="default"/>
      </w:rPr>
    </w:lvl>
    <w:lvl w:ilvl="7" w:tplc="AE581912">
      <w:start w:val="1"/>
      <w:numFmt w:val="bullet"/>
      <w:lvlText w:val="o"/>
      <w:lvlJc w:val="left"/>
      <w:pPr>
        <w:ind w:left="5760" w:hanging="360"/>
      </w:pPr>
      <w:rPr>
        <w:rFonts w:ascii="Courier New" w:hAnsi="Courier New" w:cs="Courier New" w:hint="default"/>
      </w:rPr>
    </w:lvl>
    <w:lvl w:ilvl="8" w:tplc="3048872A">
      <w:start w:val="1"/>
      <w:numFmt w:val="bullet"/>
      <w:lvlText w:val=""/>
      <w:lvlJc w:val="left"/>
      <w:pPr>
        <w:ind w:left="6480" w:hanging="360"/>
      </w:pPr>
      <w:rPr>
        <w:rFonts w:ascii="Wingdings" w:hAnsi="Wingdings" w:hint="default"/>
      </w:rPr>
    </w:lvl>
  </w:abstractNum>
  <w:abstractNum w:abstractNumId="11" w15:restartNumberingAfterBreak="0">
    <w:nsid w:val="56D50276"/>
    <w:multiLevelType w:val="hybridMultilevel"/>
    <w:tmpl w:val="23FE4DD6"/>
    <w:lvl w:ilvl="0" w:tplc="D9FC4D9E">
      <w:start w:val="1"/>
      <w:numFmt w:val="bullet"/>
      <w:lvlText w:val=""/>
      <w:lvlJc w:val="left"/>
      <w:pPr>
        <w:ind w:left="1080" w:hanging="360"/>
      </w:pPr>
      <w:rPr>
        <w:rFonts w:ascii="Symbol" w:hAnsi="Symbol" w:hint="default"/>
      </w:rPr>
    </w:lvl>
    <w:lvl w:ilvl="1" w:tplc="F930304E">
      <w:start w:val="1"/>
      <w:numFmt w:val="bullet"/>
      <w:lvlText w:val="o"/>
      <w:lvlJc w:val="left"/>
      <w:pPr>
        <w:ind w:left="1800" w:hanging="360"/>
      </w:pPr>
      <w:rPr>
        <w:rFonts w:ascii="Courier New" w:hAnsi="Courier New" w:hint="default"/>
      </w:rPr>
    </w:lvl>
    <w:lvl w:ilvl="2" w:tplc="731A2D1A">
      <w:start w:val="1"/>
      <w:numFmt w:val="bullet"/>
      <w:lvlText w:val=""/>
      <w:lvlJc w:val="left"/>
      <w:pPr>
        <w:ind w:left="2520" w:hanging="360"/>
      </w:pPr>
      <w:rPr>
        <w:rFonts w:ascii="Wingdings" w:hAnsi="Wingdings" w:hint="default"/>
      </w:rPr>
    </w:lvl>
    <w:lvl w:ilvl="3" w:tplc="88686346">
      <w:start w:val="1"/>
      <w:numFmt w:val="bullet"/>
      <w:lvlText w:val=""/>
      <w:lvlJc w:val="left"/>
      <w:pPr>
        <w:ind w:left="3240" w:hanging="360"/>
      </w:pPr>
      <w:rPr>
        <w:rFonts w:ascii="Symbol" w:hAnsi="Symbol" w:hint="default"/>
      </w:rPr>
    </w:lvl>
    <w:lvl w:ilvl="4" w:tplc="E92CF4D0">
      <w:start w:val="1"/>
      <w:numFmt w:val="bullet"/>
      <w:lvlText w:val="o"/>
      <w:lvlJc w:val="left"/>
      <w:pPr>
        <w:ind w:left="3960" w:hanging="360"/>
      </w:pPr>
      <w:rPr>
        <w:rFonts w:ascii="Courier New" w:hAnsi="Courier New" w:hint="default"/>
      </w:rPr>
    </w:lvl>
    <w:lvl w:ilvl="5" w:tplc="5EF8B27A">
      <w:start w:val="1"/>
      <w:numFmt w:val="bullet"/>
      <w:lvlText w:val=""/>
      <w:lvlJc w:val="left"/>
      <w:pPr>
        <w:ind w:left="4680" w:hanging="360"/>
      </w:pPr>
      <w:rPr>
        <w:rFonts w:ascii="Wingdings" w:hAnsi="Wingdings" w:hint="default"/>
      </w:rPr>
    </w:lvl>
    <w:lvl w:ilvl="6" w:tplc="63122102">
      <w:start w:val="1"/>
      <w:numFmt w:val="bullet"/>
      <w:lvlText w:val=""/>
      <w:lvlJc w:val="left"/>
      <w:pPr>
        <w:ind w:left="5400" w:hanging="360"/>
      </w:pPr>
      <w:rPr>
        <w:rFonts w:ascii="Symbol" w:hAnsi="Symbol" w:hint="default"/>
      </w:rPr>
    </w:lvl>
    <w:lvl w:ilvl="7" w:tplc="90BE51F0">
      <w:start w:val="1"/>
      <w:numFmt w:val="bullet"/>
      <w:lvlText w:val="o"/>
      <w:lvlJc w:val="left"/>
      <w:pPr>
        <w:ind w:left="6120" w:hanging="360"/>
      </w:pPr>
      <w:rPr>
        <w:rFonts w:ascii="Courier New" w:hAnsi="Courier New" w:hint="default"/>
      </w:rPr>
    </w:lvl>
    <w:lvl w:ilvl="8" w:tplc="DB1C7258">
      <w:start w:val="1"/>
      <w:numFmt w:val="bullet"/>
      <w:lvlText w:val=""/>
      <w:lvlJc w:val="left"/>
      <w:pPr>
        <w:ind w:left="6840" w:hanging="360"/>
      </w:pPr>
      <w:rPr>
        <w:rFonts w:ascii="Wingdings" w:hAnsi="Wingdings" w:hint="default"/>
      </w:rPr>
    </w:lvl>
  </w:abstractNum>
  <w:abstractNum w:abstractNumId="12" w15:restartNumberingAfterBreak="0">
    <w:nsid w:val="5A6468DD"/>
    <w:multiLevelType w:val="hybridMultilevel"/>
    <w:tmpl w:val="76C4AB3A"/>
    <w:lvl w:ilvl="0" w:tplc="F50673B0">
      <w:start w:val="1"/>
      <w:numFmt w:val="bullet"/>
      <w:lvlText w:val=""/>
      <w:lvlJc w:val="left"/>
      <w:pPr>
        <w:ind w:left="720" w:hanging="360"/>
      </w:pPr>
      <w:rPr>
        <w:rFonts w:ascii="Symbol" w:hAnsi="Symbol" w:hint="default"/>
      </w:rPr>
    </w:lvl>
    <w:lvl w:ilvl="1" w:tplc="B200586A" w:tentative="1">
      <w:start w:val="1"/>
      <w:numFmt w:val="bullet"/>
      <w:lvlText w:val="o"/>
      <w:lvlJc w:val="left"/>
      <w:pPr>
        <w:ind w:left="1440" w:hanging="360"/>
      </w:pPr>
      <w:rPr>
        <w:rFonts w:ascii="Courier New" w:hAnsi="Courier New" w:cs="Courier New" w:hint="default"/>
      </w:rPr>
    </w:lvl>
    <w:lvl w:ilvl="2" w:tplc="6D389938" w:tentative="1">
      <w:start w:val="1"/>
      <w:numFmt w:val="bullet"/>
      <w:lvlText w:val=""/>
      <w:lvlJc w:val="left"/>
      <w:pPr>
        <w:ind w:left="2160" w:hanging="360"/>
      </w:pPr>
      <w:rPr>
        <w:rFonts w:ascii="Wingdings" w:hAnsi="Wingdings" w:hint="default"/>
      </w:rPr>
    </w:lvl>
    <w:lvl w:ilvl="3" w:tplc="5F62AB52" w:tentative="1">
      <w:start w:val="1"/>
      <w:numFmt w:val="bullet"/>
      <w:lvlText w:val=""/>
      <w:lvlJc w:val="left"/>
      <w:pPr>
        <w:ind w:left="2880" w:hanging="360"/>
      </w:pPr>
      <w:rPr>
        <w:rFonts w:ascii="Symbol" w:hAnsi="Symbol" w:hint="default"/>
      </w:rPr>
    </w:lvl>
    <w:lvl w:ilvl="4" w:tplc="0AD4B01C" w:tentative="1">
      <w:start w:val="1"/>
      <w:numFmt w:val="bullet"/>
      <w:lvlText w:val="o"/>
      <w:lvlJc w:val="left"/>
      <w:pPr>
        <w:ind w:left="3600" w:hanging="360"/>
      </w:pPr>
      <w:rPr>
        <w:rFonts w:ascii="Courier New" w:hAnsi="Courier New" w:cs="Courier New" w:hint="default"/>
      </w:rPr>
    </w:lvl>
    <w:lvl w:ilvl="5" w:tplc="D1CE6A36" w:tentative="1">
      <w:start w:val="1"/>
      <w:numFmt w:val="bullet"/>
      <w:lvlText w:val=""/>
      <w:lvlJc w:val="left"/>
      <w:pPr>
        <w:ind w:left="4320" w:hanging="360"/>
      </w:pPr>
      <w:rPr>
        <w:rFonts w:ascii="Wingdings" w:hAnsi="Wingdings" w:hint="default"/>
      </w:rPr>
    </w:lvl>
    <w:lvl w:ilvl="6" w:tplc="2A8CB306" w:tentative="1">
      <w:start w:val="1"/>
      <w:numFmt w:val="bullet"/>
      <w:lvlText w:val=""/>
      <w:lvlJc w:val="left"/>
      <w:pPr>
        <w:ind w:left="5040" w:hanging="360"/>
      </w:pPr>
      <w:rPr>
        <w:rFonts w:ascii="Symbol" w:hAnsi="Symbol" w:hint="default"/>
      </w:rPr>
    </w:lvl>
    <w:lvl w:ilvl="7" w:tplc="700260E0" w:tentative="1">
      <w:start w:val="1"/>
      <w:numFmt w:val="bullet"/>
      <w:lvlText w:val="o"/>
      <w:lvlJc w:val="left"/>
      <w:pPr>
        <w:ind w:left="5760" w:hanging="360"/>
      </w:pPr>
      <w:rPr>
        <w:rFonts w:ascii="Courier New" w:hAnsi="Courier New" w:cs="Courier New" w:hint="default"/>
      </w:rPr>
    </w:lvl>
    <w:lvl w:ilvl="8" w:tplc="D3BC6770" w:tentative="1">
      <w:start w:val="1"/>
      <w:numFmt w:val="bullet"/>
      <w:lvlText w:val=""/>
      <w:lvlJc w:val="left"/>
      <w:pPr>
        <w:ind w:left="6480" w:hanging="360"/>
      </w:pPr>
      <w:rPr>
        <w:rFonts w:ascii="Wingdings" w:hAnsi="Wingdings" w:hint="default"/>
      </w:rPr>
    </w:lvl>
  </w:abstractNum>
  <w:abstractNum w:abstractNumId="13" w15:restartNumberingAfterBreak="0">
    <w:nsid w:val="653F71AC"/>
    <w:multiLevelType w:val="hybridMultilevel"/>
    <w:tmpl w:val="424232C0"/>
    <w:lvl w:ilvl="0" w:tplc="88385140">
      <w:start w:val="1"/>
      <w:numFmt w:val="bullet"/>
      <w:lvlText w:val=""/>
      <w:lvlJc w:val="left"/>
      <w:pPr>
        <w:ind w:left="720" w:hanging="360"/>
      </w:pPr>
      <w:rPr>
        <w:rFonts w:ascii="Symbol" w:hAnsi="Symbol" w:hint="default"/>
      </w:rPr>
    </w:lvl>
    <w:lvl w:ilvl="1" w:tplc="6262D3E6" w:tentative="1">
      <w:start w:val="1"/>
      <w:numFmt w:val="bullet"/>
      <w:lvlText w:val="o"/>
      <w:lvlJc w:val="left"/>
      <w:pPr>
        <w:ind w:left="1440" w:hanging="360"/>
      </w:pPr>
      <w:rPr>
        <w:rFonts w:ascii="Courier New" w:hAnsi="Courier New" w:cs="Courier New" w:hint="default"/>
      </w:rPr>
    </w:lvl>
    <w:lvl w:ilvl="2" w:tplc="95626EAA" w:tentative="1">
      <w:start w:val="1"/>
      <w:numFmt w:val="bullet"/>
      <w:lvlText w:val=""/>
      <w:lvlJc w:val="left"/>
      <w:pPr>
        <w:ind w:left="2160" w:hanging="360"/>
      </w:pPr>
      <w:rPr>
        <w:rFonts w:ascii="Wingdings" w:hAnsi="Wingdings" w:hint="default"/>
      </w:rPr>
    </w:lvl>
    <w:lvl w:ilvl="3" w:tplc="07E665BE" w:tentative="1">
      <w:start w:val="1"/>
      <w:numFmt w:val="bullet"/>
      <w:lvlText w:val=""/>
      <w:lvlJc w:val="left"/>
      <w:pPr>
        <w:ind w:left="2880" w:hanging="360"/>
      </w:pPr>
      <w:rPr>
        <w:rFonts w:ascii="Symbol" w:hAnsi="Symbol" w:hint="default"/>
      </w:rPr>
    </w:lvl>
    <w:lvl w:ilvl="4" w:tplc="9676D004" w:tentative="1">
      <w:start w:val="1"/>
      <w:numFmt w:val="bullet"/>
      <w:lvlText w:val="o"/>
      <w:lvlJc w:val="left"/>
      <w:pPr>
        <w:ind w:left="3600" w:hanging="360"/>
      </w:pPr>
      <w:rPr>
        <w:rFonts w:ascii="Courier New" w:hAnsi="Courier New" w:cs="Courier New" w:hint="default"/>
      </w:rPr>
    </w:lvl>
    <w:lvl w:ilvl="5" w:tplc="BE78AD74" w:tentative="1">
      <w:start w:val="1"/>
      <w:numFmt w:val="bullet"/>
      <w:lvlText w:val=""/>
      <w:lvlJc w:val="left"/>
      <w:pPr>
        <w:ind w:left="4320" w:hanging="360"/>
      </w:pPr>
      <w:rPr>
        <w:rFonts w:ascii="Wingdings" w:hAnsi="Wingdings" w:hint="default"/>
      </w:rPr>
    </w:lvl>
    <w:lvl w:ilvl="6" w:tplc="BBC87E50" w:tentative="1">
      <w:start w:val="1"/>
      <w:numFmt w:val="bullet"/>
      <w:lvlText w:val=""/>
      <w:lvlJc w:val="left"/>
      <w:pPr>
        <w:ind w:left="5040" w:hanging="360"/>
      </w:pPr>
      <w:rPr>
        <w:rFonts w:ascii="Symbol" w:hAnsi="Symbol" w:hint="default"/>
      </w:rPr>
    </w:lvl>
    <w:lvl w:ilvl="7" w:tplc="26C4B0DA" w:tentative="1">
      <w:start w:val="1"/>
      <w:numFmt w:val="bullet"/>
      <w:lvlText w:val="o"/>
      <w:lvlJc w:val="left"/>
      <w:pPr>
        <w:ind w:left="5760" w:hanging="360"/>
      </w:pPr>
      <w:rPr>
        <w:rFonts w:ascii="Courier New" w:hAnsi="Courier New" w:cs="Courier New" w:hint="default"/>
      </w:rPr>
    </w:lvl>
    <w:lvl w:ilvl="8" w:tplc="132CE70E" w:tentative="1">
      <w:start w:val="1"/>
      <w:numFmt w:val="bullet"/>
      <w:lvlText w:val=""/>
      <w:lvlJc w:val="left"/>
      <w:pPr>
        <w:ind w:left="6480" w:hanging="360"/>
      </w:pPr>
      <w:rPr>
        <w:rFonts w:ascii="Wingdings" w:hAnsi="Wingdings" w:hint="default"/>
      </w:rPr>
    </w:lvl>
  </w:abstractNum>
  <w:abstractNum w:abstractNumId="14" w15:restartNumberingAfterBreak="0">
    <w:nsid w:val="67FB54B1"/>
    <w:multiLevelType w:val="hybridMultilevel"/>
    <w:tmpl w:val="95D0C8BE"/>
    <w:lvl w:ilvl="0" w:tplc="E62E1ACA">
      <w:start w:val="1"/>
      <w:numFmt w:val="decimal"/>
      <w:lvlText w:val="%1."/>
      <w:lvlJc w:val="left"/>
      <w:pPr>
        <w:ind w:left="720" w:hanging="360"/>
      </w:pPr>
      <w:rPr>
        <w:rFonts w:hint="default"/>
      </w:rPr>
    </w:lvl>
    <w:lvl w:ilvl="1" w:tplc="F82A2588" w:tentative="1">
      <w:start w:val="1"/>
      <w:numFmt w:val="lowerLetter"/>
      <w:lvlText w:val="%2."/>
      <w:lvlJc w:val="left"/>
      <w:pPr>
        <w:ind w:left="1440" w:hanging="360"/>
      </w:pPr>
    </w:lvl>
    <w:lvl w:ilvl="2" w:tplc="30B4EE36" w:tentative="1">
      <w:start w:val="1"/>
      <w:numFmt w:val="lowerRoman"/>
      <w:lvlText w:val="%3."/>
      <w:lvlJc w:val="right"/>
      <w:pPr>
        <w:ind w:left="2160" w:hanging="180"/>
      </w:pPr>
    </w:lvl>
    <w:lvl w:ilvl="3" w:tplc="3E2A2290" w:tentative="1">
      <w:start w:val="1"/>
      <w:numFmt w:val="decimal"/>
      <w:lvlText w:val="%4."/>
      <w:lvlJc w:val="left"/>
      <w:pPr>
        <w:ind w:left="2880" w:hanging="360"/>
      </w:pPr>
    </w:lvl>
    <w:lvl w:ilvl="4" w:tplc="35CC33DE" w:tentative="1">
      <w:start w:val="1"/>
      <w:numFmt w:val="lowerLetter"/>
      <w:lvlText w:val="%5."/>
      <w:lvlJc w:val="left"/>
      <w:pPr>
        <w:ind w:left="3600" w:hanging="360"/>
      </w:pPr>
    </w:lvl>
    <w:lvl w:ilvl="5" w:tplc="5CF0C964" w:tentative="1">
      <w:start w:val="1"/>
      <w:numFmt w:val="lowerRoman"/>
      <w:lvlText w:val="%6."/>
      <w:lvlJc w:val="right"/>
      <w:pPr>
        <w:ind w:left="4320" w:hanging="180"/>
      </w:pPr>
    </w:lvl>
    <w:lvl w:ilvl="6" w:tplc="9E1AD5EE" w:tentative="1">
      <w:start w:val="1"/>
      <w:numFmt w:val="decimal"/>
      <w:lvlText w:val="%7."/>
      <w:lvlJc w:val="left"/>
      <w:pPr>
        <w:ind w:left="5040" w:hanging="360"/>
      </w:pPr>
    </w:lvl>
    <w:lvl w:ilvl="7" w:tplc="92D0A9C6" w:tentative="1">
      <w:start w:val="1"/>
      <w:numFmt w:val="lowerLetter"/>
      <w:lvlText w:val="%8."/>
      <w:lvlJc w:val="left"/>
      <w:pPr>
        <w:ind w:left="5760" w:hanging="360"/>
      </w:pPr>
    </w:lvl>
    <w:lvl w:ilvl="8" w:tplc="92F8C974" w:tentative="1">
      <w:start w:val="1"/>
      <w:numFmt w:val="lowerRoman"/>
      <w:lvlText w:val="%9."/>
      <w:lvlJc w:val="right"/>
      <w:pPr>
        <w:ind w:left="6480" w:hanging="180"/>
      </w:pPr>
    </w:lvl>
  </w:abstractNum>
  <w:abstractNum w:abstractNumId="15" w15:restartNumberingAfterBreak="0">
    <w:nsid w:val="71DF4EF8"/>
    <w:multiLevelType w:val="hybridMultilevel"/>
    <w:tmpl w:val="78C8F07E"/>
    <w:lvl w:ilvl="0" w:tplc="9778526A">
      <w:start w:val="1"/>
      <w:numFmt w:val="bullet"/>
      <w:lvlText w:val=""/>
      <w:lvlJc w:val="left"/>
      <w:pPr>
        <w:ind w:left="502" w:hanging="360"/>
      </w:pPr>
      <w:rPr>
        <w:rFonts w:ascii="Symbol" w:hAnsi="Symbol" w:hint="default"/>
        <w:color w:val="0070C0"/>
      </w:rPr>
    </w:lvl>
    <w:lvl w:ilvl="1" w:tplc="FEBE5102">
      <w:start w:val="1"/>
      <w:numFmt w:val="bullet"/>
      <w:lvlText w:val="o"/>
      <w:lvlJc w:val="left"/>
      <w:pPr>
        <w:ind w:left="1222" w:hanging="360"/>
      </w:pPr>
      <w:rPr>
        <w:rFonts w:ascii="Courier New" w:hAnsi="Courier New" w:hint="default"/>
      </w:rPr>
    </w:lvl>
    <w:lvl w:ilvl="2" w:tplc="31F01C6E">
      <w:start w:val="1"/>
      <w:numFmt w:val="bullet"/>
      <w:lvlText w:val=""/>
      <w:lvlJc w:val="left"/>
      <w:pPr>
        <w:ind w:left="1942" w:hanging="360"/>
      </w:pPr>
      <w:rPr>
        <w:rFonts w:ascii="Wingdings" w:hAnsi="Wingdings" w:hint="default"/>
      </w:rPr>
    </w:lvl>
    <w:lvl w:ilvl="3" w:tplc="157C9D5C">
      <w:start w:val="1"/>
      <w:numFmt w:val="bullet"/>
      <w:lvlText w:val=""/>
      <w:lvlJc w:val="left"/>
      <w:pPr>
        <w:ind w:left="2662" w:hanging="360"/>
      </w:pPr>
      <w:rPr>
        <w:rFonts w:ascii="Symbol" w:hAnsi="Symbol" w:hint="default"/>
      </w:rPr>
    </w:lvl>
    <w:lvl w:ilvl="4" w:tplc="6BDEA348">
      <w:start w:val="1"/>
      <w:numFmt w:val="bullet"/>
      <w:lvlText w:val="o"/>
      <w:lvlJc w:val="left"/>
      <w:pPr>
        <w:ind w:left="3382" w:hanging="360"/>
      </w:pPr>
      <w:rPr>
        <w:rFonts w:ascii="Courier New" w:hAnsi="Courier New" w:hint="default"/>
      </w:rPr>
    </w:lvl>
    <w:lvl w:ilvl="5" w:tplc="804EC860">
      <w:start w:val="1"/>
      <w:numFmt w:val="bullet"/>
      <w:lvlText w:val=""/>
      <w:lvlJc w:val="left"/>
      <w:pPr>
        <w:ind w:left="4102" w:hanging="360"/>
      </w:pPr>
      <w:rPr>
        <w:rFonts w:ascii="Wingdings" w:hAnsi="Wingdings" w:hint="default"/>
      </w:rPr>
    </w:lvl>
    <w:lvl w:ilvl="6" w:tplc="8272E0A2">
      <w:start w:val="1"/>
      <w:numFmt w:val="bullet"/>
      <w:lvlText w:val=""/>
      <w:lvlJc w:val="left"/>
      <w:pPr>
        <w:ind w:left="4822" w:hanging="360"/>
      </w:pPr>
      <w:rPr>
        <w:rFonts w:ascii="Symbol" w:hAnsi="Symbol" w:hint="default"/>
      </w:rPr>
    </w:lvl>
    <w:lvl w:ilvl="7" w:tplc="278C8458">
      <w:start w:val="1"/>
      <w:numFmt w:val="bullet"/>
      <w:lvlText w:val="o"/>
      <w:lvlJc w:val="left"/>
      <w:pPr>
        <w:ind w:left="5542" w:hanging="360"/>
      </w:pPr>
      <w:rPr>
        <w:rFonts w:ascii="Courier New" w:hAnsi="Courier New" w:hint="default"/>
      </w:rPr>
    </w:lvl>
    <w:lvl w:ilvl="8" w:tplc="9F38A186">
      <w:start w:val="1"/>
      <w:numFmt w:val="bullet"/>
      <w:lvlText w:val=""/>
      <w:lvlJc w:val="left"/>
      <w:pPr>
        <w:ind w:left="6262" w:hanging="360"/>
      </w:pPr>
      <w:rPr>
        <w:rFonts w:ascii="Wingdings" w:hAnsi="Wingdings" w:hint="default"/>
      </w:rPr>
    </w:lvl>
  </w:abstractNum>
  <w:abstractNum w:abstractNumId="16" w15:restartNumberingAfterBreak="0">
    <w:nsid w:val="783F6DCC"/>
    <w:multiLevelType w:val="hybridMultilevel"/>
    <w:tmpl w:val="51802BBE"/>
    <w:lvl w:ilvl="0" w:tplc="7E586B30">
      <w:start w:val="1"/>
      <w:numFmt w:val="bullet"/>
      <w:lvlText w:val=""/>
      <w:lvlJc w:val="left"/>
      <w:pPr>
        <w:ind w:left="360" w:hanging="360"/>
      </w:pPr>
      <w:rPr>
        <w:rFonts w:ascii="Symbol" w:hAnsi="Symbol" w:hint="default"/>
      </w:rPr>
    </w:lvl>
    <w:lvl w:ilvl="1" w:tplc="81041E2E">
      <w:start w:val="1"/>
      <w:numFmt w:val="bullet"/>
      <w:lvlText w:val="o"/>
      <w:lvlJc w:val="left"/>
      <w:pPr>
        <w:ind w:left="1080" w:hanging="360"/>
      </w:pPr>
      <w:rPr>
        <w:rFonts w:ascii="Courier New" w:hAnsi="Courier New" w:cs="Courier New" w:hint="default"/>
      </w:rPr>
    </w:lvl>
    <w:lvl w:ilvl="2" w:tplc="55B8FC8E" w:tentative="1">
      <w:start w:val="1"/>
      <w:numFmt w:val="bullet"/>
      <w:lvlText w:val=""/>
      <w:lvlJc w:val="left"/>
      <w:pPr>
        <w:ind w:left="1800" w:hanging="360"/>
      </w:pPr>
      <w:rPr>
        <w:rFonts w:ascii="Wingdings" w:hAnsi="Wingdings" w:hint="default"/>
      </w:rPr>
    </w:lvl>
    <w:lvl w:ilvl="3" w:tplc="7DB4FE66" w:tentative="1">
      <w:start w:val="1"/>
      <w:numFmt w:val="bullet"/>
      <w:lvlText w:val=""/>
      <w:lvlJc w:val="left"/>
      <w:pPr>
        <w:ind w:left="2520" w:hanging="360"/>
      </w:pPr>
      <w:rPr>
        <w:rFonts w:ascii="Symbol" w:hAnsi="Symbol" w:hint="default"/>
      </w:rPr>
    </w:lvl>
    <w:lvl w:ilvl="4" w:tplc="581A5A74" w:tentative="1">
      <w:start w:val="1"/>
      <w:numFmt w:val="bullet"/>
      <w:lvlText w:val="o"/>
      <w:lvlJc w:val="left"/>
      <w:pPr>
        <w:ind w:left="3240" w:hanging="360"/>
      </w:pPr>
      <w:rPr>
        <w:rFonts w:ascii="Courier New" w:hAnsi="Courier New" w:cs="Courier New" w:hint="default"/>
      </w:rPr>
    </w:lvl>
    <w:lvl w:ilvl="5" w:tplc="8F16BC7C" w:tentative="1">
      <w:start w:val="1"/>
      <w:numFmt w:val="bullet"/>
      <w:lvlText w:val=""/>
      <w:lvlJc w:val="left"/>
      <w:pPr>
        <w:ind w:left="3960" w:hanging="360"/>
      </w:pPr>
      <w:rPr>
        <w:rFonts w:ascii="Wingdings" w:hAnsi="Wingdings" w:hint="default"/>
      </w:rPr>
    </w:lvl>
    <w:lvl w:ilvl="6" w:tplc="7038A792" w:tentative="1">
      <w:start w:val="1"/>
      <w:numFmt w:val="bullet"/>
      <w:lvlText w:val=""/>
      <w:lvlJc w:val="left"/>
      <w:pPr>
        <w:ind w:left="4680" w:hanging="360"/>
      </w:pPr>
      <w:rPr>
        <w:rFonts w:ascii="Symbol" w:hAnsi="Symbol" w:hint="default"/>
      </w:rPr>
    </w:lvl>
    <w:lvl w:ilvl="7" w:tplc="0112858A" w:tentative="1">
      <w:start w:val="1"/>
      <w:numFmt w:val="bullet"/>
      <w:lvlText w:val="o"/>
      <w:lvlJc w:val="left"/>
      <w:pPr>
        <w:ind w:left="5400" w:hanging="360"/>
      </w:pPr>
      <w:rPr>
        <w:rFonts w:ascii="Courier New" w:hAnsi="Courier New" w:cs="Courier New" w:hint="default"/>
      </w:rPr>
    </w:lvl>
    <w:lvl w:ilvl="8" w:tplc="A140BEBE" w:tentative="1">
      <w:start w:val="1"/>
      <w:numFmt w:val="bullet"/>
      <w:lvlText w:val=""/>
      <w:lvlJc w:val="left"/>
      <w:pPr>
        <w:ind w:left="6120" w:hanging="360"/>
      </w:pPr>
      <w:rPr>
        <w:rFonts w:ascii="Wingdings" w:hAnsi="Wingdings" w:hint="default"/>
      </w:rPr>
    </w:lvl>
  </w:abstractNum>
  <w:abstractNum w:abstractNumId="17" w15:restartNumberingAfterBreak="0">
    <w:nsid w:val="78470FD3"/>
    <w:multiLevelType w:val="hybridMultilevel"/>
    <w:tmpl w:val="856055C2"/>
    <w:lvl w:ilvl="0" w:tplc="84BC9EB4">
      <w:start w:val="1"/>
      <w:numFmt w:val="bullet"/>
      <w:lvlText w:val=""/>
      <w:lvlJc w:val="left"/>
      <w:pPr>
        <w:ind w:left="720" w:hanging="360"/>
      </w:pPr>
      <w:rPr>
        <w:rFonts w:ascii="Symbol" w:hAnsi="Symbol" w:hint="default"/>
      </w:rPr>
    </w:lvl>
    <w:lvl w:ilvl="1" w:tplc="D876AB30" w:tentative="1">
      <w:start w:val="1"/>
      <w:numFmt w:val="bullet"/>
      <w:lvlText w:val="o"/>
      <w:lvlJc w:val="left"/>
      <w:pPr>
        <w:ind w:left="1440" w:hanging="360"/>
      </w:pPr>
      <w:rPr>
        <w:rFonts w:ascii="Courier New" w:hAnsi="Courier New" w:cs="Courier New" w:hint="default"/>
      </w:rPr>
    </w:lvl>
    <w:lvl w:ilvl="2" w:tplc="E626EC98" w:tentative="1">
      <w:start w:val="1"/>
      <w:numFmt w:val="bullet"/>
      <w:lvlText w:val=""/>
      <w:lvlJc w:val="left"/>
      <w:pPr>
        <w:ind w:left="2160" w:hanging="360"/>
      </w:pPr>
      <w:rPr>
        <w:rFonts w:ascii="Wingdings" w:hAnsi="Wingdings" w:hint="default"/>
      </w:rPr>
    </w:lvl>
    <w:lvl w:ilvl="3" w:tplc="297E2E40" w:tentative="1">
      <w:start w:val="1"/>
      <w:numFmt w:val="bullet"/>
      <w:lvlText w:val=""/>
      <w:lvlJc w:val="left"/>
      <w:pPr>
        <w:ind w:left="2880" w:hanging="360"/>
      </w:pPr>
      <w:rPr>
        <w:rFonts w:ascii="Symbol" w:hAnsi="Symbol" w:hint="default"/>
      </w:rPr>
    </w:lvl>
    <w:lvl w:ilvl="4" w:tplc="B61ABA7C" w:tentative="1">
      <w:start w:val="1"/>
      <w:numFmt w:val="bullet"/>
      <w:lvlText w:val="o"/>
      <w:lvlJc w:val="left"/>
      <w:pPr>
        <w:ind w:left="3600" w:hanging="360"/>
      </w:pPr>
      <w:rPr>
        <w:rFonts w:ascii="Courier New" w:hAnsi="Courier New" w:cs="Courier New" w:hint="default"/>
      </w:rPr>
    </w:lvl>
    <w:lvl w:ilvl="5" w:tplc="985A20D4" w:tentative="1">
      <w:start w:val="1"/>
      <w:numFmt w:val="bullet"/>
      <w:lvlText w:val=""/>
      <w:lvlJc w:val="left"/>
      <w:pPr>
        <w:ind w:left="4320" w:hanging="360"/>
      </w:pPr>
      <w:rPr>
        <w:rFonts w:ascii="Wingdings" w:hAnsi="Wingdings" w:hint="default"/>
      </w:rPr>
    </w:lvl>
    <w:lvl w:ilvl="6" w:tplc="CF440982" w:tentative="1">
      <w:start w:val="1"/>
      <w:numFmt w:val="bullet"/>
      <w:lvlText w:val=""/>
      <w:lvlJc w:val="left"/>
      <w:pPr>
        <w:ind w:left="5040" w:hanging="360"/>
      </w:pPr>
      <w:rPr>
        <w:rFonts w:ascii="Symbol" w:hAnsi="Symbol" w:hint="default"/>
      </w:rPr>
    </w:lvl>
    <w:lvl w:ilvl="7" w:tplc="2C82EF86" w:tentative="1">
      <w:start w:val="1"/>
      <w:numFmt w:val="bullet"/>
      <w:lvlText w:val="o"/>
      <w:lvlJc w:val="left"/>
      <w:pPr>
        <w:ind w:left="5760" w:hanging="360"/>
      </w:pPr>
      <w:rPr>
        <w:rFonts w:ascii="Courier New" w:hAnsi="Courier New" w:cs="Courier New" w:hint="default"/>
      </w:rPr>
    </w:lvl>
    <w:lvl w:ilvl="8" w:tplc="A1D2678C" w:tentative="1">
      <w:start w:val="1"/>
      <w:numFmt w:val="bullet"/>
      <w:lvlText w:val=""/>
      <w:lvlJc w:val="left"/>
      <w:pPr>
        <w:ind w:left="6480" w:hanging="360"/>
      </w:pPr>
      <w:rPr>
        <w:rFonts w:ascii="Wingdings" w:hAnsi="Wingdings" w:hint="default"/>
      </w:rPr>
    </w:lvl>
  </w:abstractNum>
  <w:abstractNum w:abstractNumId="18" w15:restartNumberingAfterBreak="0">
    <w:nsid w:val="7B34516D"/>
    <w:multiLevelType w:val="hybridMultilevel"/>
    <w:tmpl w:val="065E8682"/>
    <w:lvl w:ilvl="0" w:tplc="6D56E2A8">
      <w:start w:val="1"/>
      <w:numFmt w:val="bullet"/>
      <w:lvlText w:val=""/>
      <w:lvlJc w:val="left"/>
      <w:pPr>
        <w:ind w:left="720" w:hanging="360"/>
      </w:pPr>
      <w:rPr>
        <w:rFonts w:ascii="Symbol" w:hAnsi="Symbol" w:hint="default"/>
        <w:color w:val="0070C0"/>
      </w:rPr>
    </w:lvl>
    <w:lvl w:ilvl="1" w:tplc="E2C0A294">
      <w:start w:val="1"/>
      <w:numFmt w:val="bullet"/>
      <w:lvlText w:val="o"/>
      <w:lvlJc w:val="left"/>
      <w:pPr>
        <w:ind w:left="1440" w:hanging="360"/>
      </w:pPr>
      <w:rPr>
        <w:rFonts w:ascii="Courier New" w:hAnsi="Courier New" w:hint="default"/>
      </w:rPr>
    </w:lvl>
    <w:lvl w:ilvl="2" w:tplc="A1ACC764">
      <w:start w:val="1"/>
      <w:numFmt w:val="bullet"/>
      <w:lvlText w:val=""/>
      <w:lvlJc w:val="left"/>
      <w:pPr>
        <w:ind w:left="2160" w:hanging="360"/>
      </w:pPr>
      <w:rPr>
        <w:rFonts w:ascii="Wingdings" w:hAnsi="Wingdings" w:hint="default"/>
      </w:rPr>
    </w:lvl>
    <w:lvl w:ilvl="3" w:tplc="056675E2">
      <w:start w:val="1"/>
      <w:numFmt w:val="bullet"/>
      <w:lvlText w:val=""/>
      <w:lvlJc w:val="left"/>
      <w:pPr>
        <w:ind w:left="2880" w:hanging="360"/>
      </w:pPr>
      <w:rPr>
        <w:rFonts w:ascii="Symbol" w:hAnsi="Symbol" w:hint="default"/>
      </w:rPr>
    </w:lvl>
    <w:lvl w:ilvl="4" w:tplc="D1EE308E">
      <w:start w:val="1"/>
      <w:numFmt w:val="bullet"/>
      <w:lvlText w:val="o"/>
      <w:lvlJc w:val="left"/>
      <w:pPr>
        <w:ind w:left="3600" w:hanging="360"/>
      </w:pPr>
      <w:rPr>
        <w:rFonts w:ascii="Courier New" w:hAnsi="Courier New" w:hint="default"/>
      </w:rPr>
    </w:lvl>
    <w:lvl w:ilvl="5" w:tplc="05CCAB24">
      <w:start w:val="1"/>
      <w:numFmt w:val="bullet"/>
      <w:lvlText w:val=""/>
      <w:lvlJc w:val="left"/>
      <w:pPr>
        <w:ind w:left="4320" w:hanging="360"/>
      </w:pPr>
      <w:rPr>
        <w:rFonts w:ascii="Wingdings" w:hAnsi="Wingdings" w:hint="default"/>
      </w:rPr>
    </w:lvl>
    <w:lvl w:ilvl="6" w:tplc="39C0DDA2">
      <w:start w:val="1"/>
      <w:numFmt w:val="bullet"/>
      <w:lvlText w:val=""/>
      <w:lvlJc w:val="left"/>
      <w:pPr>
        <w:ind w:left="5040" w:hanging="360"/>
      </w:pPr>
      <w:rPr>
        <w:rFonts w:ascii="Symbol" w:hAnsi="Symbol" w:hint="default"/>
      </w:rPr>
    </w:lvl>
    <w:lvl w:ilvl="7" w:tplc="3C4EF908">
      <w:start w:val="1"/>
      <w:numFmt w:val="bullet"/>
      <w:lvlText w:val="o"/>
      <w:lvlJc w:val="left"/>
      <w:pPr>
        <w:ind w:left="5760" w:hanging="360"/>
      </w:pPr>
      <w:rPr>
        <w:rFonts w:ascii="Courier New" w:hAnsi="Courier New" w:hint="default"/>
      </w:rPr>
    </w:lvl>
    <w:lvl w:ilvl="8" w:tplc="4B185F88">
      <w:start w:val="1"/>
      <w:numFmt w:val="bullet"/>
      <w:lvlText w:val=""/>
      <w:lvlJc w:val="left"/>
      <w:pPr>
        <w:ind w:left="6480" w:hanging="360"/>
      </w:pPr>
      <w:rPr>
        <w:rFonts w:ascii="Wingdings" w:hAnsi="Wingdings" w:hint="default"/>
      </w:rPr>
    </w:lvl>
  </w:abstractNum>
  <w:abstractNum w:abstractNumId="19" w15:restartNumberingAfterBreak="0">
    <w:nsid w:val="7BE55A37"/>
    <w:multiLevelType w:val="hybridMultilevel"/>
    <w:tmpl w:val="620A701C"/>
    <w:lvl w:ilvl="0" w:tplc="12801B60">
      <w:start w:val="1"/>
      <w:numFmt w:val="bullet"/>
      <w:lvlText w:val=""/>
      <w:lvlJc w:val="left"/>
      <w:pPr>
        <w:ind w:left="720" w:hanging="360"/>
      </w:pPr>
      <w:rPr>
        <w:rFonts w:ascii="Symbol" w:hAnsi="Symbol" w:hint="default"/>
      </w:rPr>
    </w:lvl>
    <w:lvl w:ilvl="1" w:tplc="780CFFE2" w:tentative="1">
      <w:start w:val="1"/>
      <w:numFmt w:val="bullet"/>
      <w:lvlText w:val="o"/>
      <w:lvlJc w:val="left"/>
      <w:pPr>
        <w:ind w:left="1440" w:hanging="360"/>
      </w:pPr>
      <w:rPr>
        <w:rFonts w:ascii="Courier New" w:hAnsi="Courier New" w:cs="Courier New" w:hint="default"/>
      </w:rPr>
    </w:lvl>
    <w:lvl w:ilvl="2" w:tplc="1D886898" w:tentative="1">
      <w:start w:val="1"/>
      <w:numFmt w:val="bullet"/>
      <w:lvlText w:val=""/>
      <w:lvlJc w:val="left"/>
      <w:pPr>
        <w:ind w:left="2160" w:hanging="360"/>
      </w:pPr>
      <w:rPr>
        <w:rFonts w:ascii="Wingdings" w:hAnsi="Wingdings" w:hint="default"/>
      </w:rPr>
    </w:lvl>
    <w:lvl w:ilvl="3" w:tplc="1458FCA2" w:tentative="1">
      <w:start w:val="1"/>
      <w:numFmt w:val="bullet"/>
      <w:lvlText w:val=""/>
      <w:lvlJc w:val="left"/>
      <w:pPr>
        <w:ind w:left="2880" w:hanging="360"/>
      </w:pPr>
      <w:rPr>
        <w:rFonts w:ascii="Symbol" w:hAnsi="Symbol" w:hint="default"/>
      </w:rPr>
    </w:lvl>
    <w:lvl w:ilvl="4" w:tplc="9D9E2234" w:tentative="1">
      <w:start w:val="1"/>
      <w:numFmt w:val="bullet"/>
      <w:lvlText w:val="o"/>
      <w:lvlJc w:val="left"/>
      <w:pPr>
        <w:ind w:left="3600" w:hanging="360"/>
      </w:pPr>
      <w:rPr>
        <w:rFonts w:ascii="Courier New" w:hAnsi="Courier New" w:cs="Courier New" w:hint="default"/>
      </w:rPr>
    </w:lvl>
    <w:lvl w:ilvl="5" w:tplc="998056CC" w:tentative="1">
      <w:start w:val="1"/>
      <w:numFmt w:val="bullet"/>
      <w:lvlText w:val=""/>
      <w:lvlJc w:val="left"/>
      <w:pPr>
        <w:ind w:left="4320" w:hanging="360"/>
      </w:pPr>
      <w:rPr>
        <w:rFonts w:ascii="Wingdings" w:hAnsi="Wingdings" w:hint="default"/>
      </w:rPr>
    </w:lvl>
    <w:lvl w:ilvl="6" w:tplc="4F4ED85E" w:tentative="1">
      <w:start w:val="1"/>
      <w:numFmt w:val="bullet"/>
      <w:lvlText w:val=""/>
      <w:lvlJc w:val="left"/>
      <w:pPr>
        <w:ind w:left="5040" w:hanging="360"/>
      </w:pPr>
      <w:rPr>
        <w:rFonts w:ascii="Symbol" w:hAnsi="Symbol" w:hint="default"/>
      </w:rPr>
    </w:lvl>
    <w:lvl w:ilvl="7" w:tplc="439895FA" w:tentative="1">
      <w:start w:val="1"/>
      <w:numFmt w:val="bullet"/>
      <w:lvlText w:val="o"/>
      <w:lvlJc w:val="left"/>
      <w:pPr>
        <w:ind w:left="5760" w:hanging="360"/>
      </w:pPr>
      <w:rPr>
        <w:rFonts w:ascii="Courier New" w:hAnsi="Courier New" w:cs="Courier New" w:hint="default"/>
      </w:rPr>
    </w:lvl>
    <w:lvl w:ilvl="8" w:tplc="1D88719E" w:tentative="1">
      <w:start w:val="1"/>
      <w:numFmt w:val="bullet"/>
      <w:lvlText w:val=""/>
      <w:lvlJc w:val="left"/>
      <w:pPr>
        <w:ind w:left="6480" w:hanging="360"/>
      </w:pPr>
      <w:rPr>
        <w:rFonts w:ascii="Wingdings" w:hAnsi="Wingdings" w:hint="default"/>
      </w:rPr>
    </w:lvl>
  </w:abstractNum>
  <w:num w:numId="1" w16cid:durableId="1023283185">
    <w:abstractNumId w:val="1"/>
  </w:num>
  <w:num w:numId="2" w16cid:durableId="1362127325">
    <w:abstractNumId w:val="0"/>
  </w:num>
  <w:num w:numId="3" w16cid:durableId="724521818">
    <w:abstractNumId w:val="18"/>
  </w:num>
  <w:num w:numId="4" w16cid:durableId="1207334911">
    <w:abstractNumId w:val="15"/>
  </w:num>
  <w:num w:numId="5" w16cid:durableId="664675654">
    <w:abstractNumId w:val="17"/>
  </w:num>
  <w:num w:numId="6" w16cid:durableId="502744502">
    <w:abstractNumId w:val="11"/>
  </w:num>
  <w:num w:numId="7" w16cid:durableId="555363098">
    <w:abstractNumId w:val="2"/>
  </w:num>
  <w:num w:numId="8" w16cid:durableId="506408269">
    <w:abstractNumId w:val="16"/>
  </w:num>
  <w:num w:numId="9" w16cid:durableId="969556219">
    <w:abstractNumId w:val="3"/>
  </w:num>
  <w:num w:numId="10" w16cid:durableId="1707213525">
    <w:abstractNumId w:val="4"/>
  </w:num>
  <w:num w:numId="11" w16cid:durableId="1233157389">
    <w:abstractNumId w:val="10"/>
  </w:num>
  <w:num w:numId="12" w16cid:durableId="544173205">
    <w:abstractNumId w:val="6"/>
  </w:num>
  <w:num w:numId="13" w16cid:durableId="1230843156">
    <w:abstractNumId w:val="9"/>
  </w:num>
  <w:num w:numId="14" w16cid:durableId="1820344859">
    <w:abstractNumId w:val="5"/>
  </w:num>
  <w:num w:numId="15" w16cid:durableId="159077348">
    <w:abstractNumId w:val="19"/>
  </w:num>
  <w:num w:numId="16" w16cid:durableId="788277557">
    <w:abstractNumId w:val="7"/>
  </w:num>
  <w:num w:numId="17" w16cid:durableId="41759167">
    <w:abstractNumId w:val="14"/>
  </w:num>
  <w:num w:numId="18" w16cid:durableId="669142495">
    <w:abstractNumId w:val="8"/>
  </w:num>
  <w:num w:numId="19" w16cid:durableId="1853370686">
    <w:abstractNumId w:val="13"/>
  </w:num>
  <w:num w:numId="20" w16cid:durableId="2315466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DC"/>
    <w:rsid w:val="00001AFB"/>
    <w:rsid w:val="00006E1F"/>
    <w:rsid w:val="0000FA59"/>
    <w:rsid w:val="00011269"/>
    <w:rsid w:val="00015B62"/>
    <w:rsid w:val="00016481"/>
    <w:rsid w:val="00024299"/>
    <w:rsid w:val="00025F67"/>
    <w:rsid w:val="000341D0"/>
    <w:rsid w:val="00034743"/>
    <w:rsid w:val="000448AC"/>
    <w:rsid w:val="000473FB"/>
    <w:rsid w:val="00053E1A"/>
    <w:rsid w:val="000609B6"/>
    <w:rsid w:val="00061B0B"/>
    <w:rsid w:val="000647EC"/>
    <w:rsid w:val="00065F77"/>
    <w:rsid w:val="000714CF"/>
    <w:rsid w:val="00081DFC"/>
    <w:rsid w:val="00087AD2"/>
    <w:rsid w:val="00091480"/>
    <w:rsid w:val="0009154C"/>
    <w:rsid w:val="000915A9"/>
    <w:rsid w:val="0009200D"/>
    <w:rsid w:val="00092E13"/>
    <w:rsid w:val="000A382E"/>
    <w:rsid w:val="000A587F"/>
    <w:rsid w:val="000A7F60"/>
    <w:rsid w:val="000B0626"/>
    <w:rsid w:val="000B11B9"/>
    <w:rsid w:val="000B3284"/>
    <w:rsid w:val="000B580F"/>
    <w:rsid w:val="000B5CEE"/>
    <w:rsid w:val="000B7B89"/>
    <w:rsid w:val="000D0812"/>
    <w:rsid w:val="000D4B04"/>
    <w:rsid w:val="000D4D2E"/>
    <w:rsid w:val="000D5F8D"/>
    <w:rsid w:val="000F2B8A"/>
    <w:rsid w:val="000F5F21"/>
    <w:rsid w:val="00101B23"/>
    <w:rsid w:val="001057EE"/>
    <w:rsid w:val="001100F5"/>
    <w:rsid w:val="00117416"/>
    <w:rsid w:val="00120D32"/>
    <w:rsid w:val="00120FB1"/>
    <w:rsid w:val="00121F53"/>
    <w:rsid w:val="00122F89"/>
    <w:rsid w:val="00124529"/>
    <w:rsid w:val="001259B7"/>
    <w:rsid w:val="00126D79"/>
    <w:rsid w:val="001273D2"/>
    <w:rsid w:val="00137BC1"/>
    <w:rsid w:val="00137CA8"/>
    <w:rsid w:val="001406FA"/>
    <w:rsid w:val="001434BC"/>
    <w:rsid w:val="00147975"/>
    <w:rsid w:val="0015159F"/>
    <w:rsid w:val="00151BAE"/>
    <w:rsid w:val="00153A9F"/>
    <w:rsid w:val="001556B6"/>
    <w:rsid w:val="00162B6F"/>
    <w:rsid w:val="00163AFD"/>
    <w:rsid w:val="00164E5E"/>
    <w:rsid w:val="001650E3"/>
    <w:rsid w:val="001718B4"/>
    <w:rsid w:val="00174398"/>
    <w:rsid w:val="00174B80"/>
    <w:rsid w:val="00175448"/>
    <w:rsid w:val="00176747"/>
    <w:rsid w:val="00180EE8"/>
    <w:rsid w:val="0018791D"/>
    <w:rsid w:val="0018796D"/>
    <w:rsid w:val="0019093F"/>
    <w:rsid w:val="00191C66"/>
    <w:rsid w:val="001979FF"/>
    <w:rsid w:val="001A047B"/>
    <w:rsid w:val="001C1EAA"/>
    <w:rsid w:val="001C4E32"/>
    <w:rsid w:val="001C5228"/>
    <w:rsid w:val="001D5CEB"/>
    <w:rsid w:val="001E3FC5"/>
    <w:rsid w:val="001E44DA"/>
    <w:rsid w:val="001E6726"/>
    <w:rsid w:val="001F1B5F"/>
    <w:rsid w:val="001F4AD9"/>
    <w:rsid w:val="001F7E7B"/>
    <w:rsid w:val="00201510"/>
    <w:rsid w:val="002116A9"/>
    <w:rsid w:val="0021183E"/>
    <w:rsid w:val="00211B08"/>
    <w:rsid w:val="00215007"/>
    <w:rsid w:val="002156A3"/>
    <w:rsid w:val="00216A7F"/>
    <w:rsid w:val="00217789"/>
    <w:rsid w:val="002263B3"/>
    <w:rsid w:val="00230BD8"/>
    <w:rsid w:val="002369DE"/>
    <w:rsid w:val="002409B5"/>
    <w:rsid w:val="00241EB7"/>
    <w:rsid w:val="00242719"/>
    <w:rsid w:val="00242ACC"/>
    <w:rsid w:val="002430B9"/>
    <w:rsid w:val="00251D83"/>
    <w:rsid w:val="002549A7"/>
    <w:rsid w:val="00255D4E"/>
    <w:rsid w:val="00271C16"/>
    <w:rsid w:val="00271DC6"/>
    <w:rsid w:val="0027406A"/>
    <w:rsid w:val="00283B30"/>
    <w:rsid w:val="002858A1"/>
    <w:rsid w:val="00290710"/>
    <w:rsid w:val="002923F4"/>
    <w:rsid w:val="00297335"/>
    <w:rsid w:val="002A7E5D"/>
    <w:rsid w:val="002B1037"/>
    <w:rsid w:val="002C0D39"/>
    <w:rsid w:val="002C245C"/>
    <w:rsid w:val="002C28C5"/>
    <w:rsid w:val="002C389B"/>
    <w:rsid w:val="002D0CC8"/>
    <w:rsid w:val="002D1136"/>
    <w:rsid w:val="002E1D67"/>
    <w:rsid w:val="002E30EC"/>
    <w:rsid w:val="002E3837"/>
    <w:rsid w:val="002E4306"/>
    <w:rsid w:val="002E4A47"/>
    <w:rsid w:val="002E5D38"/>
    <w:rsid w:val="002E6E4A"/>
    <w:rsid w:val="002F255A"/>
    <w:rsid w:val="002F38B4"/>
    <w:rsid w:val="002F3DA8"/>
    <w:rsid w:val="002F5300"/>
    <w:rsid w:val="002F7900"/>
    <w:rsid w:val="00303FA4"/>
    <w:rsid w:val="003061BD"/>
    <w:rsid w:val="003063F4"/>
    <w:rsid w:val="0030659E"/>
    <w:rsid w:val="00310EFE"/>
    <w:rsid w:val="00311787"/>
    <w:rsid w:val="00317BC8"/>
    <w:rsid w:val="00321060"/>
    <w:rsid w:val="00323CA5"/>
    <w:rsid w:val="00323EB5"/>
    <w:rsid w:val="00332A69"/>
    <w:rsid w:val="00332B6A"/>
    <w:rsid w:val="00336763"/>
    <w:rsid w:val="0034215D"/>
    <w:rsid w:val="00343EBD"/>
    <w:rsid w:val="003451BA"/>
    <w:rsid w:val="00345697"/>
    <w:rsid w:val="00351CF9"/>
    <w:rsid w:val="00353C5B"/>
    <w:rsid w:val="003545E9"/>
    <w:rsid w:val="00356452"/>
    <w:rsid w:val="00361721"/>
    <w:rsid w:val="00361AAF"/>
    <w:rsid w:val="00362D5F"/>
    <w:rsid w:val="003644DB"/>
    <w:rsid w:val="0036460B"/>
    <w:rsid w:val="00364799"/>
    <w:rsid w:val="00365E73"/>
    <w:rsid w:val="00366861"/>
    <w:rsid w:val="00377F1A"/>
    <w:rsid w:val="00380897"/>
    <w:rsid w:val="00381F7C"/>
    <w:rsid w:val="0038207C"/>
    <w:rsid w:val="003838DD"/>
    <w:rsid w:val="00384349"/>
    <w:rsid w:val="003908E7"/>
    <w:rsid w:val="00392333"/>
    <w:rsid w:val="003932AB"/>
    <w:rsid w:val="00394891"/>
    <w:rsid w:val="0039612C"/>
    <w:rsid w:val="003A7172"/>
    <w:rsid w:val="003B19A9"/>
    <w:rsid w:val="003B1B73"/>
    <w:rsid w:val="003B3A52"/>
    <w:rsid w:val="003C3438"/>
    <w:rsid w:val="003C4E6B"/>
    <w:rsid w:val="003D070E"/>
    <w:rsid w:val="003D0B84"/>
    <w:rsid w:val="003D5AAF"/>
    <w:rsid w:val="003D5F33"/>
    <w:rsid w:val="003D6DF9"/>
    <w:rsid w:val="003D7364"/>
    <w:rsid w:val="003D7AAA"/>
    <w:rsid w:val="003E3339"/>
    <w:rsid w:val="003E7F12"/>
    <w:rsid w:val="003F0AD5"/>
    <w:rsid w:val="003F107D"/>
    <w:rsid w:val="003F5280"/>
    <w:rsid w:val="003F6CFF"/>
    <w:rsid w:val="00400CA0"/>
    <w:rsid w:val="00401D6C"/>
    <w:rsid w:val="00406B98"/>
    <w:rsid w:val="0041047C"/>
    <w:rsid w:val="00414D13"/>
    <w:rsid w:val="004176DA"/>
    <w:rsid w:val="004209E4"/>
    <w:rsid w:val="0042182A"/>
    <w:rsid w:val="004223D9"/>
    <w:rsid w:val="00422B17"/>
    <w:rsid w:val="00423C95"/>
    <w:rsid w:val="00424F6F"/>
    <w:rsid w:val="00425B33"/>
    <w:rsid w:val="0042748C"/>
    <w:rsid w:val="00432CC9"/>
    <w:rsid w:val="004344C5"/>
    <w:rsid w:val="00442D8A"/>
    <w:rsid w:val="00443175"/>
    <w:rsid w:val="0044337A"/>
    <w:rsid w:val="004433BC"/>
    <w:rsid w:val="00447F59"/>
    <w:rsid w:val="00461D13"/>
    <w:rsid w:val="00465058"/>
    <w:rsid w:val="00471284"/>
    <w:rsid w:val="00483B3A"/>
    <w:rsid w:val="00493CA9"/>
    <w:rsid w:val="004A757A"/>
    <w:rsid w:val="004C1243"/>
    <w:rsid w:val="004C2D34"/>
    <w:rsid w:val="004C385B"/>
    <w:rsid w:val="004C3DA2"/>
    <w:rsid w:val="004C5136"/>
    <w:rsid w:val="004D7D77"/>
    <w:rsid w:val="004E3287"/>
    <w:rsid w:val="004E4B3D"/>
    <w:rsid w:val="004E6358"/>
    <w:rsid w:val="004F427F"/>
    <w:rsid w:val="004F6A2B"/>
    <w:rsid w:val="0050068D"/>
    <w:rsid w:val="005030D5"/>
    <w:rsid w:val="00503BB9"/>
    <w:rsid w:val="00507425"/>
    <w:rsid w:val="00512319"/>
    <w:rsid w:val="0051298B"/>
    <w:rsid w:val="00512A93"/>
    <w:rsid w:val="00513130"/>
    <w:rsid w:val="005155B4"/>
    <w:rsid w:val="00517768"/>
    <w:rsid w:val="00517E10"/>
    <w:rsid w:val="0052335D"/>
    <w:rsid w:val="00531196"/>
    <w:rsid w:val="00532A5A"/>
    <w:rsid w:val="00532D97"/>
    <w:rsid w:val="00535F31"/>
    <w:rsid w:val="005364BA"/>
    <w:rsid w:val="005426EA"/>
    <w:rsid w:val="005440FB"/>
    <w:rsid w:val="00544E8B"/>
    <w:rsid w:val="00551B54"/>
    <w:rsid w:val="0055210E"/>
    <w:rsid w:val="00556098"/>
    <w:rsid w:val="00557872"/>
    <w:rsid w:val="0056432C"/>
    <w:rsid w:val="00565F3B"/>
    <w:rsid w:val="00567E38"/>
    <w:rsid w:val="005739D1"/>
    <w:rsid w:val="005747B0"/>
    <w:rsid w:val="00576F8F"/>
    <w:rsid w:val="00577210"/>
    <w:rsid w:val="00582B02"/>
    <w:rsid w:val="005856F8"/>
    <w:rsid w:val="005937A4"/>
    <w:rsid w:val="005A1E6D"/>
    <w:rsid w:val="005A293F"/>
    <w:rsid w:val="005A4672"/>
    <w:rsid w:val="005A4A98"/>
    <w:rsid w:val="005A53CA"/>
    <w:rsid w:val="005A7704"/>
    <w:rsid w:val="005B126E"/>
    <w:rsid w:val="005B16FD"/>
    <w:rsid w:val="005B1D22"/>
    <w:rsid w:val="005B506E"/>
    <w:rsid w:val="005B6449"/>
    <w:rsid w:val="005B7B9C"/>
    <w:rsid w:val="005C1036"/>
    <w:rsid w:val="005C1E24"/>
    <w:rsid w:val="005C5D9A"/>
    <w:rsid w:val="005C5F00"/>
    <w:rsid w:val="005C7CC3"/>
    <w:rsid w:val="005D0AF5"/>
    <w:rsid w:val="005D1C11"/>
    <w:rsid w:val="005D24FF"/>
    <w:rsid w:val="005D2AC9"/>
    <w:rsid w:val="005D4815"/>
    <w:rsid w:val="005D58A0"/>
    <w:rsid w:val="005D613C"/>
    <w:rsid w:val="005D726D"/>
    <w:rsid w:val="005E3644"/>
    <w:rsid w:val="005E3A07"/>
    <w:rsid w:val="005E51D2"/>
    <w:rsid w:val="005E7928"/>
    <w:rsid w:val="005F2A16"/>
    <w:rsid w:val="005F54A3"/>
    <w:rsid w:val="005F68B0"/>
    <w:rsid w:val="005F6F43"/>
    <w:rsid w:val="006008C2"/>
    <w:rsid w:val="00604F19"/>
    <w:rsid w:val="00610B29"/>
    <w:rsid w:val="00616FEB"/>
    <w:rsid w:val="006215D3"/>
    <w:rsid w:val="00622293"/>
    <w:rsid w:val="0062404F"/>
    <w:rsid w:val="0062424D"/>
    <w:rsid w:val="00627131"/>
    <w:rsid w:val="00627B6C"/>
    <w:rsid w:val="00631F61"/>
    <w:rsid w:val="00632C06"/>
    <w:rsid w:val="00634614"/>
    <w:rsid w:val="0063540C"/>
    <w:rsid w:val="006360D8"/>
    <w:rsid w:val="0064370D"/>
    <w:rsid w:val="006455AA"/>
    <w:rsid w:val="00646E25"/>
    <w:rsid w:val="00655787"/>
    <w:rsid w:val="00656509"/>
    <w:rsid w:val="00660CB4"/>
    <w:rsid w:val="0066127A"/>
    <w:rsid w:val="00665497"/>
    <w:rsid w:val="0066631A"/>
    <w:rsid w:val="00672859"/>
    <w:rsid w:val="006746A5"/>
    <w:rsid w:val="00685299"/>
    <w:rsid w:val="00690984"/>
    <w:rsid w:val="00694316"/>
    <w:rsid w:val="006A021C"/>
    <w:rsid w:val="006A15F6"/>
    <w:rsid w:val="006A3AF6"/>
    <w:rsid w:val="006A5397"/>
    <w:rsid w:val="006A73D1"/>
    <w:rsid w:val="006B49C6"/>
    <w:rsid w:val="006B4EB5"/>
    <w:rsid w:val="006B55B7"/>
    <w:rsid w:val="006C0D54"/>
    <w:rsid w:val="006C36A0"/>
    <w:rsid w:val="006C497A"/>
    <w:rsid w:val="006C5161"/>
    <w:rsid w:val="006C5A09"/>
    <w:rsid w:val="006D3596"/>
    <w:rsid w:val="006E111E"/>
    <w:rsid w:val="006E1E30"/>
    <w:rsid w:val="006E6429"/>
    <w:rsid w:val="006E774A"/>
    <w:rsid w:val="006F1A8D"/>
    <w:rsid w:val="006F1EDC"/>
    <w:rsid w:val="006F273F"/>
    <w:rsid w:val="006F2E30"/>
    <w:rsid w:val="006F59DE"/>
    <w:rsid w:val="006F652A"/>
    <w:rsid w:val="006F78BA"/>
    <w:rsid w:val="00700EAE"/>
    <w:rsid w:val="0070447D"/>
    <w:rsid w:val="00705E61"/>
    <w:rsid w:val="00707CC0"/>
    <w:rsid w:val="007144B7"/>
    <w:rsid w:val="00717203"/>
    <w:rsid w:val="007239EA"/>
    <w:rsid w:val="0073112C"/>
    <w:rsid w:val="00734217"/>
    <w:rsid w:val="0074353D"/>
    <w:rsid w:val="00752E86"/>
    <w:rsid w:val="00755DB0"/>
    <w:rsid w:val="007672D2"/>
    <w:rsid w:val="0076A225"/>
    <w:rsid w:val="00773EB3"/>
    <w:rsid w:val="007764E7"/>
    <w:rsid w:val="0077711F"/>
    <w:rsid w:val="00777384"/>
    <w:rsid w:val="00781B60"/>
    <w:rsid w:val="00781FA0"/>
    <w:rsid w:val="007821BC"/>
    <w:rsid w:val="00786AC6"/>
    <w:rsid w:val="007871BF"/>
    <w:rsid w:val="0078F472"/>
    <w:rsid w:val="00791BA5"/>
    <w:rsid w:val="00794068"/>
    <w:rsid w:val="007A0AC9"/>
    <w:rsid w:val="007A0D46"/>
    <w:rsid w:val="007A596C"/>
    <w:rsid w:val="007A7BA9"/>
    <w:rsid w:val="007B179F"/>
    <w:rsid w:val="007B1EE9"/>
    <w:rsid w:val="007B2CB3"/>
    <w:rsid w:val="007B441E"/>
    <w:rsid w:val="007B693C"/>
    <w:rsid w:val="007B6A22"/>
    <w:rsid w:val="007B7469"/>
    <w:rsid w:val="007C1D81"/>
    <w:rsid w:val="007C3CF0"/>
    <w:rsid w:val="007C6C47"/>
    <w:rsid w:val="007C79C2"/>
    <w:rsid w:val="007D3542"/>
    <w:rsid w:val="007D4DDE"/>
    <w:rsid w:val="007E084E"/>
    <w:rsid w:val="007E7DD0"/>
    <w:rsid w:val="007F4A72"/>
    <w:rsid w:val="007F7BB1"/>
    <w:rsid w:val="007F7D62"/>
    <w:rsid w:val="00800339"/>
    <w:rsid w:val="00802A30"/>
    <w:rsid w:val="00802A96"/>
    <w:rsid w:val="00805759"/>
    <w:rsid w:val="00810581"/>
    <w:rsid w:val="00814250"/>
    <w:rsid w:val="0081451F"/>
    <w:rsid w:val="00815986"/>
    <w:rsid w:val="00815DC6"/>
    <w:rsid w:val="00815E9E"/>
    <w:rsid w:val="0082273E"/>
    <w:rsid w:val="00824AC7"/>
    <w:rsid w:val="008341A4"/>
    <w:rsid w:val="00843ACA"/>
    <w:rsid w:val="008453AA"/>
    <w:rsid w:val="00845ABF"/>
    <w:rsid w:val="00846C3A"/>
    <w:rsid w:val="008560C0"/>
    <w:rsid w:val="008601DA"/>
    <w:rsid w:val="008619BA"/>
    <w:rsid w:val="008622CF"/>
    <w:rsid w:val="00865EFF"/>
    <w:rsid w:val="0087304A"/>
    <w:rsid w:val="0087B07C"/>
    <w:rsid w:val="008869BA"/>
    <w:rsid w:val="00887108"/>
    <w:rsid w:val="00897047"/>
    <w:rsid w:val="008A1093"/>
    <w:rsid w:val="008A1C1A"/>
    <w:rsid w:val="008A31BB"/>
    <w:rsid w:val="008B03DB"/>
    <w:rsid w:val="008B2243"/>
    <w:rsid w:val="008B7FFB"/>
    <w:rsid w:val="008D1A6C"/>
    <w:rsid w:val="008D401E"/>
    <w:rsid w:val="008E165B"/>
    <w:rsid w:val="008E4AF0"/>
    <w:rsid w:val="008E55CA"/>
    <w:rsid w:val="008F3C73"/>
    <w:rsid w:val="008F4AF6"/>
    <w:rsid w:val="008F5F34"/>
    <w:rsid w:val="00904EF7"/>
    <w:rsid w:val="00904F58"/>
    <w:rsid w:val="009054C8"/>
    <w:rsid w:val="009160B3"/>
    <w:rsid w:val="00916317"/>
    <w:rsid w:val="0091711E"/>
    <w:rsid w:val="0091A5B4"/>
    <w:rsid w:val="009231E2"/>
    <w:rsid w:val="00923FA1"/>
    <w:rsid w:val="009273E1"/>
    <w:rsid w:val="0093038E"/>
    <w:rsid w:val="00930BC7"/>
    <w:rsid w:val="0093481F"/>
    <w:rsid w:val="00940637"/>
    <w:rsid w:val="00942E1E"/>
    <w:rsid w:val="00944F3D"/>
    <w:rsid w:val="009454EA"/>
    <w:rsid w:val="009462BE"/>
    <w:rsid w:val="00950BC0"/>
    <w:rsid w:val="00951883"/>
    <w:rsid w:val="00951DD5"/>
    <w:rsid w:val="00952A65"/>
    <w:rsid w:val="0095426F"/>
    <w:rsid w:val="00957C91"/>
    <w:rsid w:val="00957F4E"/>
    <w:rsid w:val="00960023"/>
    <w:rsid w:val="009609EE"/>
    <w:rsid w:val="00961B2E"/>
    <w:rsid w:val="00974D1B"/>
    <w:rsid w:val="00974FCC"/>
    <w:rsid w:val="00980319"/>
    <w:rsid w:val="009844B7"/>
    <w:rsid w:val="00985C98"/>
    <w:rsid w:val="00987D1F"/>
    <w:rsid w:val="009925DD"/>
    <w:rsid w:val="00992605"/>
    <w:rsid w:val="00994BF3"/>
    <w:rsid w:val="009952F6"/>
    <w:rsid w:val="00996570"/>
    <w:rsid w:val="009A5DDA"/>
    <w:rsid w:val="009A6F9F"/>
    <w:rsid w:val="009B15BC"/>
    <w:rsid w:val="009B56CF"/>
    <w:rsid w:val="009C6FA4"/>
    <w:rsid w:val="009D0137"/>
    <w:rsid w:val="009D4D23"/>
    <w:rsid w:val="009D5173"/>
    <w:rsid w:val="009D553E"/>
    <w:rsid w:val="009D56B7"/>
    <w:rsid w:val="009D6D95"/>
    <w:rsid w:val="009E26E7"/>
    <w:rsid w:val="009E366C"/>
    <w:rsid w:val="009E3DF6"/>
    <w:rsid w:val="009E625D"/>
    <w:rsid w:val="009E70C3"/>
    <w:rsid w:val="00A07CE3"/>
    <w:rsid w:val="00A12131"/>
    <w:rsid w:val="00A1357B"/>
    <w:rsid w:val="00A139D3"/>
    <w:rsid w:val="00A1438F"/>
    <w:rsid w:val="00A15E68"/>
    <w:rsid w:val="00A23A17"/>
    <w:rsid w:val="00A24B28"/>
    <w:rsid w:val="00A2CAC6"/>
    <w:rsid w:val="00A337F0"/>
    <w:rsid w:val="00A35B1F"/>
    <w:rsid w:val="00A3672B"/>
    <w:rsid w:val="00A376A0"/>
    <w:rsid w:val="00A40F35"/>
    <w:rsid w:val="00A45640"/>
    <w:rsid w:val="00A4686C"/>
    <w:rsid w:val="00A47400"/>
    <w:rsid w:val="00A52351"/>
    <w:rsid w:val="00A54108"/>
    <w:rsid w:val="00A61C54"/>
    <w:rsid w:val="00A62300"/>
    <w:rsid w:val="00A6282B"/>
    <w:rsid w:val="00A65963"/>
    <w:rsid w:val="00A676F1"/>
    <w:rsid w:val="00A70EC6"/>
    <w:rsid w:val="00A718FC"/>
    <w:rsid w:val="00A72378"/>
    <w:rsid w:val="00A74584"/>
    <w:rsid w:val="00A76029"/>
    <w:rsid w:val="00A76915"/>
    <w:rsid w:val="00A808B6"/>
    <w:rsid w:val="00A80C17"/>
    <w:rsid w:val="00A81B3A"/>
    <w:rsid w:val="00A82AB1"/>
    <w:rsid w:val="00A835FA"/>
    <w:rsid w:val="00A845F6"/>
    <w:rsid w:val="00A906C5"/>
    <w:rsid w:val="00A909D0"/>
    <w:rsid w:val="00A92EDC"/>
    <w:rsid w:val="00A95875"/>
    <w:rsid w:val="00AA181D"/>
    <w:rsid w:val="00AA3BA7"/>
    <w:rsid w:val="00AA5AEE"/>
    <w:rsid w:val="00AA6317"/>
    <w:rsid w:val="00AB02E5"/>
    <w:rsid w:val="00AB2765"/>
    <w:rsid w:val="00AB6D03"/>
    <w:rsid w:val="00AC03F7"/>
    <w:rsid w:val="00AC2B05"/>
    <w:rsid w:val="00AC51AF"/>
    <w:rsid w:val="00AC62F0"/>
    <w:rsid w:val="00AD3661"/>
    <w:rsid w:val="00AD5305"/>
    <w:rsid w:val="00AD5957"/>
    <w:rsid w:val="00AE2A74"/>
    <w:rsid w:val="00AF28DC"/>
    <w:rsid w:val="00AF306C"/>
    <w:rsid w:val="00AF3417"/>
    <w:rsid w:val="00AF3486"/>
    <w:rsid w:val="00AF6B11"/>
    <w:rsid w:val="00B03E87"/>
    <w:rsid w:val="00B12085"/>
    <w:rsid w:val="00B125EF"/>
    <w:rsid w:val="00B15409"/>
    <w:rsid w:val="00B157B0"/>
    <w:rsid w:val="00B15E88"/>
    <w:rsid w:val="00B16109"/>
    <w:rsid w:val="00B21452"/>
    <w:rsid w:val="00B2171F"/>
    <w:rsid w:val="00B22A17"/>
    <w:rsid w:val="00B23C5A"/>
    <w:rsid w:val="00B37868"/>
    <w:rsid w:val="00B4476C"/>
    <w:rsid w:val="00B45E35"/>
    <w:rsid w:val="00B476C2"/>
    <w:rsid w:val="00B5439D"/>
    <w:rsid w:val="00B55437"/>
    <w:rsid w:val="00B56FE7"/>
    <w:rsid w:val="00B5721A"/>
    <w:rsid w:val="00B613F1"/>
    <w:rsid w:val="00B65D27"/>
    <w:rsid w:val="00B65E91"/>
    <w:rsid w:val="00B71745"/>
    <w:rsid w:val="00B719F7"/>
    <w:rsid w:val="00B72226"/>
    <w:rsid w:val="00B746E1"/>
    <w:rsid w:val="00B76936"/>
    <w:rsid w:val="00B77069"/>
    <w:rsid w:val="00B8047B"/>
    <w:rsid w:val="00B812C9"/>
    <w:rsid w:val="00B828BE"/>
    <w:rsid w:val="00B83015"/>
    <w:rsid w:val="00B848D8"/>
    <w:rsid w:val="00B926E8"/>
    <w:rsid w:val="00B9367B"/>
    <w:rsid w:val="00BA003D"/>
    <w:rsid w:val="00BA0923"/>
    <w:rsid w:val="00BA118F"/>
    <w:rsid w:val="00BA19FC"/>
    <w:rsid w:val="00BA1A20"/>
    <w:rsid w:val="00BA5272"/>
    <w:rsid w:val="00BA563A"/>
    <w:rsid w:val="00BB49C3"/>
    <w:rsid w:val="00BB5FDE"/>
    <w:rsid w:val="00BB63B8"/>
    <w:rsid w:val="00BC08B2"/>
    <w:rsid w:val="00BC1B45"/>
    <w:rsid w:val="00BC5A22"/>
    <w:rsid w:val="00BC5A27"/>
    <w:rsid w:val="00BC5DB4"/>
    <w:rsid w:val="00BC67F6"/>
    <w:rsid w:val="00BD219C"/>
    <w:rsid w:val="00BD4806"/>
    <w:rsid w:val="00BD5622"/>
    <w:rsid w:val="00BD69C7"/>
    <w:rsid w:val="00BD6EFB"/>
    <w:rsid w:val="00BD763C"/>
    <w:rsid w:val="00BD769D"/>
    <w:rsid w:val="00BD79F1"/>
    <w:rsid w:val="00BE0DB8"/>
    <w:rsid w:val="00BE1DE1"/>
    <w:rsid w:val="00BE50BD"/>
    <w:rsid w:val="00BE5DE0"/>
    <w:rsid w:val="00BF53B3"/>
    <w:rsid w:val="00C0043D"/>
    <w:rsid w:val="00C1127D"/>
    <w:rsid w:val="00C14002"/>
    <w:rsid w:val="00C14DDD"/>
    <w:rsid w:val="00C1529A"/>
    <w:rsid w:val="00C15FFA"/>
    <w:rsid w:val="00C16F4A"/>
    <w:rsid w:val="00C1710D"/>
    <w:rsid w:val="00C20430"/>
    <w:rsid w:val="00C20A1C"/>
    <w:rsid w:val="00C22C3E"/>
    <w:rsid w:val="00C25D97"/>
    <w:rsid w:val="00C26001"/>
    <w:rsid w:val="00C26B29"/>
    <w:rsid w:val="00C30DAA"/>
    <w:rsid w:val="00C31AFB"/>
    <w:rsid w:val="00C40ADD"/>
    <w:rsid w:val="00C44121"/>
    <w:rsid w:val="00C45B47"/>
    <w:rsid w:val="00C46E08"/>
    <w:rsid w:val="00C4787A"/>
    <w:rsid w:val="00C5218A"/>
    <w:rsid w:val="00C579E5"/>
    <w:rsid w:val="00C57C64"/>
    <w:rsid w:val="00C601BF"/>
    <w:rsid w:val="00C60E50"/>
    <w:rsid w:val="00C62AB5"/>
    <w:rsid w:val="00C64BFC"/>
    <w:rsid w:val="00C65433"/>
    <w:rsid w:val="00C65E95"/>
    <w:rsid w:val="00C67725"/>
    <w:rsid w:val="00C77A2E"/>
    <w:rsid w:val="00C77CB2"/>
    <w:rsid w:val="00C77D6E"/>
    <w:rsid w:val="00C80058"/>
    <w:rsid w:val="00C81CCF"/>
    <w:rsid w:val="00C879C1"/>
    <w:rsid w:val="00C93392"/>
    <w:rsid w:val="00C9417F"/>
    <w:rsid w:val="00C94803"/>
    <w:rsid w:val="00CA52CE"/>
    <w:rsid w:val="00CA7007"/>
    <w:rsid w:val="00CB2E97"/>
    <w:rsid w:val="00CB3A22"/>
    <w:rsid w:val="00CB3E9D"/>
    <w:rsid w:val="00CB432F"/>
    <w:rsid w:val="00CC2FD0"/>
    <w:rsid w:val="00CC3062"/>
    <w:rsid w:val="00CD1501"/>
    <w:rsid w:val="00CD2C70"/>
    <w:rsid w:val="00CE09E5"/>
    <w:rsid w:val="00CF276D"/>
    <w:rsid w:val="00D03E82"/>
    <w:rsid w:val="00D058CF"/>
    <w:rsid w:val="00D131E9"/>
    <w:rsid w:val="00D13B34"/>
    <w:rsid w:val="00D13D84"/>
    <w:rsid w:val="00D1435E"/>
    <w:rsid w:val="00D14F4A"/>
    <w:rsid w:val="00D206DB"/>
    <w:rsid w:val="00D21E3F"/>
    <w:rsid w:val="00D21FBA"/>
    <w:rsid w:val="00D32E05"/>
    <w:rsid w:val="00D33ED8"/>
    <w:rsid w:val="00D360B6"/>
    <w:rsid w:val="00D36524"/>
    <w:rsid w:val="00D37DA1"/>
    <w:rsid w:val="00D41B09"/>
    <w:rsid w:val="00D45FB4"/>
    <w:rsid w:val="00D4740D"/>
    <w:rsid w:val="00D557BD"/>
    <w:rsid w:val="00D57CD7"/>
    <w:rsid w:val="00D76A45"/>
    <w:rsid w:val="00D7B5CE"/>
    <w:rsid w:val="00D80286"/>
    <w:rsid w:val="00D807D5"/>
    <w:rsid w:val="00D83DFE"/>
    <w:rsid w:val="00D87A97"/>
    <w:rsid w:val="00D90C4B"/>
    <w:rsid w:val="00D92A11"/>
    <w:rsid w:val="00D936F1"/>
    <w:rsid w:val="00D94EDB"/>
    <w:rsid w:val="00DA01CE"/>
    <w:rsid w:val="00DA0E99"/>
    <w:rsid w:val="00DA19C7"/>
    <w:rsid w:val="00DA2126"/>
    <w:rsid w:val="00DA30C1"/>
    <w:rsid w:val="00DA6DE8"/>
    <w:rsid w:val="00DA75C7"/>
    <w:rsid w:val="00DC2CBF"/>
    <w:rsid w:val="00DD1191"/>
    <w:rsid w:val="00DD23BB"/>
    <w:rsid w:val="00DD44FD"/>
    <w:rsid w:val="00DD6E57"/>
    <w:rsid w:val="00DD70D8"/>
    <w:rsid w:val="00DD7A95"/>
    <w:rsid w:val="00DE13FC"/>
    <w:rsid w:val="00DE5CC5"/>
    <w:rsid w:val="00DF10E9"/>
    <w:rsid w:val="00DF2F21"/>
    <w:rsid w:val="00DF3DCA"/>
    <w:rsid w:val="00DF780B"/>
    <w:rsid w:val="00E005D6"/>
    <w:rsid w:val="00E05E53"/>
    <w:rsid w:val="00E10DE7"/>
    <w:rsid w:val="00E15FB2"/>
    <w:rsid w:val="00E26278"/>
    <w:rsid w:val="00E271E5"/>
    <w:rsid w:val="00E27974"/>
    <w:rsid w:val="00E30823"/>
    <w:rsid w:val="00E409E6"/>
    <w:rsid w:val="00E40AD3"/>
    <w:rsid w:val="00E56585"/>
    <w:rsid w:val="00E62591"/>
    <w:rsid w:val="00E65FF0"/>
    <w:rsid w:val="00E675F5"/>
    <w:rsid w:val="00E76573"/>
    <w:rsid w:val="00E818B8"/>
    <w:rsid w:val="00E81C11"/>
    <w:rsid w:val="00E82B72"/>
    <w:rsid w:val="00E858DB"/>
    <w:rsid w:val="00E86A90"/>
    <w:rsid w:val="00E86C06"/>
    <w:rsid w:val="00E91FBE"/>
    <w:rsid w:val="00E936FF"/>
    <w:rsid w:val="00E94220"/>
    <w:rsid w:val="00E967B0"/>
    <w:rsid w:val="00EA7C0E"/>
    <w:rsid w:val="00EB31AB"/>
    <w:rsid w:val="00EB530B"/>
    <w:rsid w:val="00EB56C4"/>
    <w:rsid w:val="00EB57A9"/>
    <w:rsid w:val="00EB5899"/>
    <w:rsid w:val="00EC4A50"/>
    <w:rsid w:val="00EC4E21"/>
    <w:rsid w:val="00EC50B3"/>
    <w:rsid w:val="00ED1F41"/>
    <w:rsid w:val="00ED3F00"/>
    <w:rsid w:val="00ED5A79"/>
    <w:rsid w:val="00EE36B7"/>
    <w:rsid w:val="00EE7608"/>
    <w:rsid w:val="00EF5DBE"/>
    <w:rsid w:val="00F00A0D"/>
    <w:rsid w:val="00F00EA0"/>
    <w:rsid w:val="00F0131F"/>
    <w:rsid w:val="00F034BA"/>
    <w:rsid w:val="00F174C7"/>
    <w:rsid w:val="00F17628"/>
    <w:rsid w:val="00F229F5"/>
    <w:rsid w:val="00F2388E"/>
    <w:rsid w:val="00F25C77"/>
    <w:rsid w:val="00F40451"/>
    <w:rsid w:val="00F41B19"/>
    <w:rsid w:val="00F41DF8"/>
    <w:rsid w:val="00F438CC"/>
    <w:rsid w:val="00F44CC5"/>
    <w:rsid w:val="00F46E49"/>
    <w:rsid w:val="00F503FB"/>
    <w:rsid w:val="00F50ADF"/>
    <w:rsid w:val="00F51C1C"/>
    <w:rsid w:val="00F56118"/>
    <w:rsid w:val="00F602D4"/>
    <w:rsid w:val="00F60841"/>
    <w:rsid w:val="00F61BF6"/>
    <w:rsid w:val="00F6B19C"/>
    <w:rsid w:val="00F72037"/>
    <w:rsid w:val="00F725C3"/>
    <w:rsid w:val="00F745A7"/>
    <w:rsid w:val="00F87739"/>
    <w:rsid w:val="00FA1914"/>
    <w:rsid w:val="00FA1D2A"/>
    <w:rsid w:val="00FA24D4"/>
    <w:rsid w:val="00FA2A54"/>
    <w:rsid w:val="00FA423A"/>
    <w:rsid w:val="00FA69F9"/>
    <w:rsid w:val="00FB1AF9"/>
    <w:rsid w:val="00FB658C"/>
    <w:rsid w:val="00FB790F"/>
    <w:rsid w:val="00FC08DC"/>
    <w:rsid w:val="00FC4417"/>
    <w:rsid w:val="00FC595A"/>
    <w:rsid w:val="00FC65CA"/>
    <w:rsid w:val="00FC79DE"/>
    <w:rsid w:val="00FD07F0"/>
    <w:rsid w:val="00FD3017"/>
    <w:rsid w:val="00FD32D6"/>
    <w:rsid w:val="00FD53C6"/>
    <w:rsid w:val="00FD5CCA"/>
    <w:rsid w:val="00FE079D"/>
    <w:rsid w:val="00FE1ED8"/>
    <w:rsid w:val="00FE25A8"/>
    <w:rsid w:val="00FF1C07"/>
    <w:rsid w:val="00FF27BA"/>
    <w:rsid w:val="00FF609A"/>
    <w:rsid w:val="013BDCC8"/>
    <w:rsid w:val="015545C8"/>
    <w:rsid w:val="01752F32"/>
    <w:rsid w:val="01761DD0"/>
    <w:rsid w:val="018C3FCF"/>
    <w:rsid w:val="01AF6269"/>
    <w:rsid w:val="01CF162C"/>
    <w:rsid w:val="01D4CC63"/>
    <w:rsid w:val="01DBA230"/>
    <w:rsid w:val="01DFB8DE"/>
    <w:rsid w:val="01DFE735"/>
    <w:rsid w:val="01F39A95"/>
    <w:rsid w:val="020B8F37"/>
    <w:rsid w:val="0214C4D3"/>
    <w:rsid w:val="0226BC5E"/>
    <w:rsid w:val="022AFD8A"/>
    <w:rsid w:val="02465646"/>
    <w:rsid w:val="02692B5B"/>
    <w:rsid w:val="027A72D5"/>
    <w:rsid w:val="02A95760"/>
    <w:rsid w:val="02C2368C"/>
    <w:rsid w:val="02EBCF77"/>
    <w:rsid w:val="031100F7"/>
    <w:rsid w:val="03224D1B"/>
    <w:rsid w:val="032A79BF"/>
    <w:rsid w:val="03375180"/>
    <w:rsid w:val="035598CF"/>
    <w:rsid w:val="036EA276"/>
    <w:rsid w:val="03A35AE8"/>
    <w:rsid w:val="03C0FB70"/>
    <w:rsid w:val="03E3225C"/>
    <w:rsid w:val="04140598"/>
    <w:rsid w:val="0419004B"/>
    <w:rsid w:val="0444FB79"/>
    <w:rsid w:val="044A7F0F"/>
    <w:rsid w:val="0487C547"/>
    <w:rsid w:val="04C54C6D"/>
    <w:rsid w:val="04EB1467"/>
    <w:rsid w:val="04F997BB"/>
    <w:rsid w:val="0512B530"/>
    <w:rsid w:val="051476C3"/>
    <w:rsid w:val="052F9FD8"/>
    <w:rsid w:val="053E74C2"/>
    <w:rsid w:val="054149C2"/>
    <w:rsid w:val="055FCB7B"/>
    <w:rsid w:val="057B8180"/>
    <w:rsid w:val="058284E3"/>
    <w:rsid w:val="058F3A35"/>
    <w:rsid w:val="0591483C"/>
    <w:rsid w:val="05D2C286"/>
    <w:rsid w:val="05DD4A30"/>
    <w:rsid w:val="05F47303"/>
    <w:rsid w:val="05F7C808"/>
    <w:rsid w:val="05FFE3C5"/>
    <w:rsid w:val="0665CC22"/>
    <w:rsid w:val="067C2A8E"/>
    <w:rsid w:val="06ED3796"/>
    <w:rsid w:val="06FB9BDC"/>
    <w:rsid w:val="07102C85"/>
    <w:rsid w:val="0718C59E"/>
    <w:rsid w:val="0719A623"/>
    <w:rsid w:val="071C7A19"/>
    <w:rsid w:val="073D4EF7"/>
    <w:rsid w:val="074C526F"/>
    <w:rsid w:val="075F1E78"/>
    <w:rsid w:val="075F8DB7"/>
    <w:rsid w:val="077D8616"/>
    <w:rsid w:val="078E1ED0"/>
    <w:rsid w:val="0790427E"/>
    <w:rsid w:val="0790F61A"/>
    <w:rsid w:val="07911303"/>
    <w:rsid w:val="07B0C604"/>
    <w:rsid w:val="07EAB4F3"/>
    <w:rsid w:val="07F93A0F"/>
    <w:rsid w:val="07FCEF25"/>
    <w:rsid w:val="082021B5"/>
    <w:rsid w:val="083F74DD"/>
    <w:rsid w:val="08410DF7"/>
    <w:rsid w:val="0844D2D6"/>
    <w:rsid w:val="084D9E79"/>
    <w:rsid w:val="0866D698"/>
    <w:rsid w:val="088100F6"/>
    <w:rsid w:val="088A1596"/>
    <w:rsid w:val="089BF6EA"/>
    <w:rsid w:val="08AB32F0"/>
    <w:rsid w:val="08D5A1A6"/>
    <w:rsid w:val="08DF8935"/>
    <w:rsid w:val="08E493DE"/>
    <w:rsid w:val="09184FB3"/>
    <w:rsid w:val="09323C2E"/>
    <w:rsid w:val="0933928D"/>
    <w:rsid w:val="0954EC7D"/>
    <w:rsid w:val="09AB590C"/>
    <w:rsid w:val="09C37D9C"/>
    <w:rsid w:val="09C68DD5"/>
    <w:rsid w:val="09DAC8FA"/>
    <w:rsid w:val="09F51005"/>
    <w:rsid w:val="09FB7F50"/>
    <w:rsid w:val="0A255AF7"/>
    <w:rsid w:val="0A3AD5F1"/>
    <w:rsid w:val="0A4D6375"/>
    <w:rsid w:val="0A8E8C2B"/>
    <w:rsid w:val="0A96BF3A"/>
    <w:rsid w:val="0A9771E7"/>
    <w:rsid w:val="0A9BC1D6"/>
    <w:rsid w:val="0AA79E37"/>
    <w:rsid w:val="0AB45702"/>
    <w:rsid w:val="0ABBA8DA"/>
    <w:rsid w:val="0AC0C0E9"/>
    <w:rsid w:val="0AD849F2"/>
    <w:rsid w:val="0AEF34B2"/>
    <w:rsid w:val="0B07F43B"/>
    <w:rsid w:val="0B1D0C35"/>
    <w:rsid w:val="0B24EAAD"/>
    <w:rsid w:val="0B28028F"/>
    <w:rsid w:val="0B2E94E3"/>
    <w:rsid w:val="0B314B82"/>
    <w:rsid w:val="0B7040F2"/>
    <w:rsid w:val="0B70BBDD"/>
    <w:rsid w:val="0B8C265D"/>
    <w:rsid w:val="0B964965"/>
    <w:rsid w:val="0BA48DEB"/>
    <w:rsid w:val="0BA8CD18"/>
    <w:rsid w:val="0BAC60A6"/>
    <w:rsid w:val="0BBAF4F0"/>
    <w:rsid w:val="0BD4169C"/>
    <w:rsid w:val="0BF504CC"/>
    <w:rsid w:val="0BF6CEE2"/>
    <w:rsid w:val="0C1018F2"/>
    <w:rsid w:val="0C193568"/>
    <w:rsid w:val="0C47BBBC"/>
    <w:rsid w:val="0C58C025"/>
    <w:rsid w:val="0C5AF1F6"/>
    <w:rsid w:val="0C69896F"/>
    <w:rsid w:val="0C6CC7EA"/>
    <w:rsid w:val="0C74E603"/>
    <w:rsid w:val="0C8474B9"/>
    <w:rsid w:val="0C970253"/>
    <w:rsid w:val="0C9802DE"/>
    <w:rsid w:val="0C983613"/>
    <w:rsid w:val="0CAAE513"/>
    <w:rsid w:val="0CBF5DE6"/>
    <w:rsid w:val="0CC0EDF6"/>
    <w:rsid w:val="0CC174AC"/>
    <w:rsid w:val="0CC556DE"/>
    <w:rsid w:val="0CCAE4CD"/>
    <w:rsid w:val="0D2368F0"/>
    <w:rsid w:val="0D241547"/>
    <w:rsid w:val="0D262000"/>
    <w:rsid w:val="0D39489B"/>
    <w:rsid w:val="0D3BFCD0"/>
    <w:rsid w:val="0D3D07EF"/>
    <w:rsid w:val="0D44AB17"/>
    <w:rsid w:val="0D65A549"/>
    <w:rsid w:val="0D6ADD60"/>
    <w:rsid w:val="0D7A351D"/>
    <w:rsid w:val="0DBC0C47"/>
    <w:rsid w:val="0DC47A0E"/>
    <w:rsid w:val="0DFFE5B5"/>
    <w:rsid w:val="0E0E12F5"/>
    <w:rsid w:val="0E58194F"/>
    <w:rsid w:val="0E5FD073"/>
    <w:rsid w:val="0E724A60"/>
    <w:rsid w:val="0E73126F"/>
    <w:rsid w:val="0E8DCF5F"/>
    <w:rsid w:val="0EC17F59"/>
    <w:rsid w:val="0EC3DE07"/>
    <w:rsid w:val="0ECAD90B"/>
    <w:rsid w:val="0EEAE8C6"/>
    <w:rsid w:val="0EF64AC4"/>
    <w:rsid w:val="0EFE2C8A"/>
    <w:rsid w:val="0F09B3EE"/>
    <w:rsid w:val="0F23D783"/>
    <w:rsid w:val="0F2AD382"/>
    <w:rsid w:val="0F2C5AED"/>
    <w:rsid w:val="0F3128C5"/>
    <w:rsid w:val="0F5281AB"/>
    <w:rsid w:val="0F6B53FD"/>
    <w:rsid w:val="0F7168A0"/>
    <w:rsid w:val="0F7AD3FF"/>
    <w:rsid w:val="0F800996"/>
    <w:rsid w:val="0FA74B7D"/>
    <w:rsid w:val="0FB3F0C6"/>
    <w:rsid w:val="0FCD1923"/>
    <w:rsid w:val="0FCFADB6"/>
    <w:rsid w:val="0FDBAFC1"/>
    <w:rsid w:val="0FF1537C"/>
    <w:rsid w:val="0FF71372"/>
    <w:rsid w:val="10107763"/>
    <w:rsid w:val="1032F77F"/>
    <w:rsid w:val="10442D00"/>
    <w:rsid w:val="10494837"/>
    <w:rsid w:val="10527210"/>
    <w:rsid w:val="1056182F"/>
    <w:rsid w:val="105BA669"/>
    <w:rsid w:val="1064B508"/>
    <w:rsid w:val="10788248"/>
    <w:rsid w:val="109A7142"/>
    <w:rsid w:val="10CA03AB"/>
    <w:rsid w:val="10D34C55"/>
    <w:rsid w:val="1122F8C5"/>
    <w:rsid w:val="112DB77D"/>
    <w:rsid w:val="1130D20C"/>
    <w:rsid w:val="116A6F38"/>
    <w:rsid w:val="1171A058"/>
    <w:rsid w:val="117A7128"/>
    <w:rsid w:val="119950F3"/>
    <w:rsid w:val="11F5519D"/>
    <w:rsid w:val="11FCF577"/>
    <w:rsid w:val="120BE5DB"/>
    <w:rsid w:val="121AEE25"/>
    <w:rsid w:val="123F4CFD"/>
    <w:rsid w:val="12520A4C"/>
    <w:rsid w:val="125DAE06"/>
    <w:rsid w:val="125F4486"/>
    <w:rsid w:val="127362D9"/>
    <w:rsid w:val="129F4044"/>
    <w:rsid w:val="12C0E653"/>
    <w:rsid w:val="12D21083"/>
    <w:rsid w:val="12D35E4E"/>
    <w:rsid w:val="12E40604"/>
    <w:rsid w:val="12EC0718"/>
    <w:rsid w:val="12F5E2CA"/>
    <w:rsid w:val="12FE8EED"/>
    <w:rsid w:val="130193AE"/>
    <w:rsid w:val="1338A450"/>
    <w:rsid w:val="133A8C0A"/>
    <w:rsid w:val="136643A4"/>
    <w:rsid w:val="1367EA97"/>
    <w:rsid w:val="138C1340"/>
    <w:rsid w:val="13974F2A"/>
    <w:rsid w:val="13AFD436"/>
    <w:rsid w:val="13B2FF17"/>
    <w:rsid w:val="13B311D5"/>
    <w:rsid w:val="13B55D4B"/>
    <w:rsid w:val="141566EE"/>
    <w:rsid w:val="141A8516"/>
    <w:rsid w:val="14209701"/>
    <w:rsid w:val="14255FB7"/>
    <w:rsid w:val="143A7D91"/>
    <w:rsid w:val="143B6439"/>
    <w:rsid w:val="143D6EF2"/>
    <w:rsid w:val="145B1F43"/>
    <w:rsid w:val="147A3669"/>
    <w:rsid w:val="147CFA20"/>
    <w:rsid w:val="14805244"/>
    <w:rsid w:val="1488A1C2"/>
    <w:rsid w:val="148C5888"/>
    <w:rsid w:val="14BC4CF1"/>
    <w:rsid w:val="14E45245"/>
    <w:rsid w:val="14EE0BB3"/>
    <w:rsid w:val="14F17A42"/>
    <w:rsid w:val="1505E861"/>
    <w:rsid w:val="150D7FE2"/>
    <w:rsid w:val="1517786C"/>
    <w:rsid w:val="152739A6"/>
    <w:rsid w:val="153A1A8F"/>
    <w:rsid w:val="153E71CC"/>
    <w:rsid w:val="1544B011"/>
    <w:rsid w:val="15581D0C"/>
    <w:rsid w:val="1567EBDF"/>
    <w:rsid w:val="157042F9"/>
    <w:rsid w:val="157BE21A"/>
    <w:rsid w:val="1580AF9C"/>
    <w:rsid w:val="15BC61FD"/>
    <w:rsid w:val="15C96230"/>
    <w:rsid w:val="15D3E27E"/>
    <w:rsid w:val="15E47B29"/>
    <w:rsid w:val="15ED1A66"/>
    <w:rsid w:val="15F88715"/>
    <w:rsid w:val="15FB4FED"/>
    <w:rsid w:val="169920F2"/>
    <w:rsid w:val="16D23BB7"/>
    <w:rsid w:val="16E1A04C"/>
    <w:rsid w:val="16EB7F03"/>
    <w:rsid w:val="16FF0C76"/>
    <w:rsid w:val="16FF295F"/>
    <w:rsid w:val="17576EFF"/>
    <w:rsid w:val="17640E8F"/>
    <w:rsid w:val="179471C2"/>
    <w:rsid w:val="179924FF"/>
    <w:rsid w:val="17A010A2"/>
    <w:rsid w:val="17B6CCFA"/>
    <w:rsid w:val="17BBC980"/>
    <w:rsid w:val="17D6A209"/>
    <w:rsid w:val="17F3CBE3"/>
    <w:rsid w:val="181B2F7C"/>
    <w:rsid w:val="181C0A28"/>
    <w:rsid w:val="182F6E21"/>
    <w:rsid w:val="1845E3A6"/>
    <w:rsid w:val="1852AA3A"/>
    <w:rsid w:val="18767D71"/>
    <w:rsid w:val="1886660F"/>
    <w:rsid w:val="189149EB"/>
    <w:rsid w:val="18C535DD"/>
    <w:rsid w:val="19046A58"/>
    <w:rsid w:val="19072CB5"/>
    <w:rsid w:val="191E93C3"/>
    <w:rsid w:val="1932F0AF"/>
    <w:rsid w:val="193F84C6"/>
    <w:rsid w:val="19436D3D"/>
    <w:rsid w:val="194A7473"/>
    <w:rsid w:val="19714D1C"/>
    <w:rsid w:val="1975A7E0"/>
    <w:rsid w:val="198296D3"/>
    <w:rsid w:val="19A7B2AC"/>
    <w:rsid w:val="1A02984F"/>
    <w:rsid w:val="1A0D8BB2"/>
    <w:rsid w:val="1A24D755"/>
    <w:rsid w:val="1A2BC955"/>
    <w:rsid w:val="1A43B41C"/>
    <w:rsid w:val="1A496068"/>
    <w:rsid w:val="1A4A540E"/>
    <w:rsid w:val="1A8177F4"/>
    <w:rsid w:val="1A8CAC91"/>
    <w:rsid w:val="1A8D5099"/>
    <w:rsid w:val="1AA86DEA"/>
    <w:rsid w:val="1ACA60C7"/>
    <w:rsid w:val="1B2119CA"/>
    <w:rsid w:val="1B4D855B"/>
    <w:rsid w:val="1B6D4D61"/>
    <w:rsid w:val="1B9BF52B"/>
    <w:rsid w:val="1B9DE958"/>
    <w:rsid w:val="1BA16E20"/>
    <w:rsid w:val="1BB3D317"/>
    <w:rsid w:val="1BE53324"/>
    <w:rsid w:val="1C2E4778"/>
    <w:rsid w:val="1C47030F"/>
    <w:rsid w:val="1C473737"/>
    <w:rsid w:val="1C5F7A5D"/>
    <w:rsid w:val="1C76CB0D"/>
    <w:rsid w:val="1C7B0DFF"/>
    <w:rsid w:val="1C86E93C"/>
    <w:rsid w:val="1C8A3E1D"/>
    <w:rsid w:val="1C8B37FA"/>
    <w:rsid w:val="1CCC7BC2"/>
    <w:rsid w:val="1CDF536E"/>
    <w:rsid w:val="1CE22981"/>
    <w:rsid w:val="1CE81F8B"/>
    <w:rsid w:val="1CF38F0D"/>
    <w:rsid w:val="1CF922AE"/>
    <w:rsid w:val="1D24550E"/>
    <w:rsid w:val="1D4ABED4"/>
    <w:rsid w:val="1D594B79"/>
    <w:rsid w:val="1D667807"/>
    <w:rsid w:val="1DB918B6"/>
    <w:rsid w:val="1DC1609C"/>
    <w:rsid w:val="1DE0FF43"/>
    <w:rsid w:val="1DE45C85"/>
    <w:rsid w:val="1DE67A7E"/>
    <w:rsid w:val="1DE8D92C"/>
    <w:rsid w:val="1E1426CA"/>
    <w:rsid w:val="1E269B6F"/>
    <w:rsid w:val="1E2D3140"/>
    <w:rsid w:val="1E30AA5A"/>
    <w:rsid w:val="1E370381"/>
    <w:rsid w:val="1E617C12"/>
    <w:rsid w:val="1E79DE24"/>
    <w:rsid w:val="1E8F5382"/>
    <w:rsid w:val="1ED09672"/>
    <w:rsid w:val="1ED6B735"/>
    <w:rsid w:val="1EFCFE20"/>
    <w:rsid w:val="1F098382"/>
    <w:rsid w:val="1F155038"/>
    <w:rsid w:val="1F2791E2"/>
    <w:rsid w:val="1F28C278"/>
    <w:rsid w:val="1F2F0F9B"/>
    <w:rsid w:val="1F42C958"/>
    <w:rsid w:val="1F734579"/>
    <w:rsid w:val="1F7696DB"/>
    <w:rsid w:val="1F88B0EC"/>
    <w:rsid w:val="1F900536"/>
    <w:rsid w:val="1F9F3D4B"/>
    <w:rsid w:val="1FC6322C"/>
    <w:rsid w:val="1FD2AA88"/>
    <w:rsid w:val="1FEBD2E5"/>
    <w:rsid w:val="1FED86B4"/>
    <w:rsid w:val="201BAA7D"/>
    <w:rsid w:val="201FF014"/>
    <w:rsid w:val="204DC15A"/>
    <w:rsid w:val="20753ABA"/>
    <w:rsid w:val="2077EB90"/>
    <w:rsid w:val="2084F591"/>
    <w:rsid w:val="2089F053"/>
    <w:rsid w:val="20D7C92E"/>
    <w:rsid w:val="20D9098D"/>
    <w:rsid w:val="20E51A01"/>
    <w:rsid w:val="20E9FCE6"/>
    <w:rsid w:val="20F7429C"/>
    <w:rsid w:val="21208FAC"/>
    <w:rsid w:val="213803FB"/>
    <w:rsid w:val="2139A24B"/>
    <w:rsid w:val="2170A4EC"/>
    <w:rsid w:val="2187FBB1"/>
    <w:rsid w:val="21ABAB2E"/>
    <w:rsid w:val="21AC64DF"/>
    <w:rsid w:val="21AF74BD"/>
    <w:rsid w:val="21D2AA65"/>
    <w:rsid w:val="21D95DF4"/>
    <w:rsid w:val="21E34700"/>
    <w:rsid w:val="220E3F07"/>
    <w:rsid w:val="221E75DD"/>
    <w:rsid w:val="2225C0B4"/>
    <w:rsid w:val="2232EFAC"/>
    <w:rsid w:val="223B5AD9"/>
    <w:rsid w:val="223B8E30"/>
    <w:rsid w:val="223E8D9A"/>
    <w:rsid w:val="224DBBC4"/>
    <w:rsid w:val="227B0CAD"/>
    <w:rsid w:val="22BC4A4F"/>
    <w:rsid w:val="23047E2A"/>
    <w:rsid w:val="2318F9B8"/>
    <w:rsid w:val="2323F07F"/>
    <w:rsid w:val="2326408F"/>
    <w:rsid w:val="23569F02"/>
    <w:rsid w:val="2364D926"/>
    <w:rsid w:val="2365EF04"/>
    <w:rsid w:val="236DBBD1"/>
    <w:rsid w:val="23879048"/>
    <w:rsid w:val="238B39B4"/>
    <w:rsid w:val="23D36E9B"/>
    <w:rsid w:val="23D38591"/>
    <w:rsid w:val="23D3E68B"/>
    <w:rsid w:val="241F5C4C"/>
    <w:rsid w:val="24292F88"/>
    <w:rsid w:val="2429DBC0"/>
    <w:rsid w:val="2435413A"/>
    <w:rsid w:val="2442BC1F"/>
    <w:rsid w:val="24486DB7"/>
    <w:rsid w:val="245E5691"/>
    <w:rsid w:val="24A2AC95"/>
    <w:rsid w:val="24B08E4C"/>
    <w:rsid w:val="24B5413C"/>
    <w:rsid w:val="24CDBBD2"/>
    <w:rsid w:val="24E097BD"/>
    <w:rsid w:val="24FEFE77"/>
    <w:rsid w:val="2501BF65"/>
    <w:rsid w:val="2511B085"/>
    <w:rsid w:val="251C1D9A"/>
    <w:rsid w:val="2522F3E3"/>
    <w:rsid w:val="25356A5C"/>
    <w:rsid w:val="2537A014"/>
    <w:rsid w:val="25415DB2"/>
    <w:rsid w:val="255322FF"/>
    <w:rsid w:val="2556169F"/>
    <w:rsid w:val="2582718B"/>
    <w:rsid w:val="25887743"/>
    <w:rsid w:val="2597C6F3"/>
    <w:rsid w:val="2598ECEB"/>
    <w:rsid w:val="25A12975"/>
    <w:rsid w:val="25CC063D"/>
    <w:rsid w:val="25DD2510"/>
    <w:rsid w:val="25F365F7"/>
    <w:rsid w:val="260D5B2C"/>
    <w:rsid w:val="260FA14F"/>
    <w:rsid w:val="2610A700"/>
    <w:rsid w:val="2613EA3E"/>
    <w:rsid w:val="2639E6CA"/>
    <w:rsid w:val="264C5EAD"/>
    <w:rsid w:val="265B3545"/>
    <w:rsid w:val="267044A9"/>
    <w:rsid w:val="268253AA"/>
    <w:rsid w:val="2683D767"/>
    <w:rsid w:val="269C7EFB"/>
    <w:rsid w:val="269DCA37"/>
    <w:rsid w:val="26BE5AEE"/>
    <w:rsid w:val="26E1A848"/>
    <w:rsid w:val="26E99F5A"/>
    <w:rsid w:val="2716CBE1"/>
    <w:rsid w:val="27197B6A"/>
    <w:rsid w:val="27222C9C"/>
    <w:rsid w:val="2767BC8D"/>
    <w:rsid w:val="279B2A19"/>
    <w:rsid w:val="27A28D90"/>
    <w:rsid w:val="27C4612E"/>
    <w:rsid w:val="27E20C29"/>
    <w:rsid w:val="27E7C0E5"/>
    <w:rsid w:val="27E82F0E"/>
    <w:rsid w:val="27ED82F7"/>
    <w:rsid w:val="27F0A349"/>
    <w:rsid w:val="27FCD1BA"/>
    <w:rsid w:val="28037901"/>
    <w:rsid w:val="28065920"/>
    <w:rsid w:val="280E6C8B"/>
    <w:rsid w:val="28458DC7"/>
    <w:rsid w:val="287FAAF6"/>
    <w:rsid w:val="28A1BF20"/>
    <w:rsid w:val="28BB1C5E"/>
    <w:rsid w:val="28C74664"/>
    <w:rsid w:val="2909EB06"/>
    <w:rsid w:val="290C1F02"/>
    <w:rsid w:val="29166AD5"/>
    <w:rsid w:val="2924C1AA"/>
    <w:rsid w:val="292D8390"/>
    <w:rsid w:val="29352BEE"/>
    <w:rsid w:val="29498451"/>
    <w:rsid w:val="29956602"/>
    <w:rsid w:val="2998A21B"/>
    <w:rsid w:val="29A04438"/>
    <w:rsid w:val="29C27428"/>
    <w:rsid w:val="29E8A8A6"/>
    <w:rsid w:val="29F7EB15"/>
    <w:rsid w:val="2A08100B"/>
    <w:rsid w:val="2A2E7478"/>
    <w:rsid w:val="2A90796F"/>
    <w:rsid w:val="2A961972"/>
    <w:rsid w:val="2ACD9815"/>
    <w:rsid w:val="2ACE2A37"/>
    <w:rsid w:val="2AD9DCC2"/>
    <w:rsid w:val="2AF667B2"/>
    <w:rsid w:val="2B392967"/>
    <w:rsid w:val="2B3D5F31"/>
    <w:rsid w:val="2B5E4489"/>
    <w:rsid w:val="2B7100E9"/>
    <w:rsid w:val="2B72CF34"/>
    <w:rsid w:val="2BB87E8A"/>
    <w:rsid w:val="2BC1BDAF"/>
    <w:rsid w:val="2BC88194"/>
    <w:rsid w:val="2BD2D348"/>
    <w:rsid w:val="2C36C1A3"/>
    <w:rsid w:val="2C39B3C4"/>
    <w:rsid w:val="2C492BCC"/>
    <w:rsid w:val="2C4D69CA"/>
    <w:rsid w:val="2C52BC19"/>
    <w:rsid w:val="2C559E6F"/>
    <w:rsid w:val="2C896499"/>
    <w:rsid w:val="2C9E4148"/>
    <w:rsid w:val="2CB14E6C"/>
    <w:rsid w:val="2CCBC05A"/>
    <w:rsid w:val="2CD382EA"/>
    <w:rsid w:val="2CD3FFC7"/>
    <w:rsid w:val="2CD56C7C"/>
    <w:rsid w:val="2CD57930"/>
    <w:rsid w:val="2CDAA07F"/>
    <w:rsid w:val="2D12F9EB"/>
    <w:rsid w:val="2D22736A"/>
    <w:rsid w:val="2D51BFBC"/>
    <w:rsid w:val="2D597AD8"/>
    <w:rsid w:val="2D7E821A"/>
    <w:rsid w:val="2D83322E"/>
    <w:rsid w:val="2D96EC85"/>
    <w:rsid w:val="2D9AB787"/>
    <w:rsid w:val="2DB857B6"/>
    <w:rsid w:val="2DCA2527"/>
    <w:rsid w:val="2DDC6BBA"/>
    <w:rsid w:val="2DE96CB9"/>
    <w:rsid w:val="2DEEBBF0"/>
    <w:rsid w:val="2E1A2383"/>
    <w:rsid w:val="2E4590CE"/>
    <w:rsid w:val="2E4B91F4"/>
    <w:rsid w:val="2E4F1331"/>
    <w:rsid w:val="2E592925"/>
    <w:rsid w:val="2E9E908C"/>
    <w:rsid w:val="2EEBD76A"/>
    <w:rsid w:val="2EF2BFE9"/>
    <w:rsid w:val="2EF6C841"/>
    <w:rsid w:val="2EFE7658"/>
    <w:rsid w:val="2F062D7C"/>
    <w:rsid w:val="2F155673"/>
    <w:rsid w:val="2F53ED97"/>
    <w:rsid w:val="2F6460AF"/>
    <w:rsid w:val="2F73CFB5"/>
    <w:rsid w:val="2F7FDB9A"/>
    <w:rsid w:val="2F838CC4"/>
    <w:rsid w:val="2F88BB71"/>
    <w:rsid w:val="2F8F72AB"/>
    <w:rsid w:val="2F98762D"/>
    <w:rsid w:val="2FAD4DE5"/>
    <w:rsid w:val="2FBEDA4C"/>
    <w:rsid w:val="2FC90519"/>
    <w:rsid w:val="2FC9D8D5"/>
    <w:rsid w:val="2FD7D720"/>
    <w:rsid w:val="2FE5E395"/>
    <w:rsid w:val="2FFBC8F6"/>
    <w:rsid w:val="300DD44D"/>
    <w:rsid w:val="30105933"/>
    <w:rsid w:val="301577F1"/>
    <w:rsid w:val="301C99FB"/>
    <w:rsid w:val="3026C931"/>
    <w:rsid w:val="304AC84B"/>
    <w:rsid w:val="3050E4B5"/>
    <w:rsid w:val="305724CE"/>
    <w:rsid w:val="30703417"/>
    <w:rsid w:val="309027BB"/>
    <w:rsid w:val="309379A4"/>
    <w:rsid w:val="30967DD0"/>
    <w:rsid w:val="30B1F1A3"/>
    <w:rsid w:val="30B48DD1"/>
    <w:rsid w:val="30C2A671"/>
    <w:rsid w:val="30EE3C56"/>
    <w:rsid w:val="31006D3F"/>
    <w:rsid w:val="31016A01"/>
    <w:rsid w:val="311E7CA0"/>
    <w:rsid w:val="312CCEBE"/>
    <w:rsid w:val="31492B8E"/>
    <w:rsid w:val="314B0F2A"/>
    <w:rsid w:val="315281C5"/>
    <w:rsid w:val="316B4374"/>
    <w:rsid w:val="316E6B37"/>
    <w:rsid w:val="317C37F4"/>
    <w:rsid w:val="317FE795"/>
    <w:rsid w:val="31DB1574"/>
    <w:rsid w:val="3214E7A8"/>
    <w:rsid w:val="3232BF29"/>
    <w:rsid w:val="3238DE17"/>
    <w:rsid w:val="323B8907"/>
    <w:rsid w:val="323BAFF2"/>
    <w:rsid w:val="32426443"/>
    <w:rsid w:val="3243D0C6"/>
    <w:rsid w:val="3245F55A"/>
    <w:rsid w:val="324A7D9A"/>
    <w:rsid w:val="32951D36"/>
    <w:rsid w:val="32AED71F"/>
    <w:rsid w:val="32C14900"/>
    <w:rsid w:val="32D8A3C0"/>
    <w:rsid w:val="32E83B8B"/>
    <w:rsid w:val="32F5C055"/>
    <w:rsid w:val="331C3CFD"/>
    <w:rsid w:val="331CD8A7"/>
    <w:rsid w:val="3327591E"/>
    <w:rsid w:val="3339076E"/>
    <w:rsid w:val="333A86FF"/>
    <w:rsid w:val="333D075F"/>
    <w:rsid w:val="3368DB9C"/>
    <w:rsid w:val="339D56D7"/>
    <w:rsid w:val="33A2F2C0"/>
    <w:rsid w:val="33A756A0"/>
    <w:rsid w:val="33AC5D2D"/>
    <w:rsid w:val="33B1100E"/>
    <w:rsid w:val="33B72B5B"/>
    <w:rsid w:val="33B8DCF8"/>
    <w:rsid w:val="33BC5DB0"/>
    <w:rsid w:val="33FB2A86"/>
    <w:rsid w:val="34811098"/>
    <w:rsid w:val="34837F8B"/>
    <w:rsid w:val="348508F7"/>
    <w:rsid w:val="34878DD6"/>
    <w:rsid w:val="34BC6051"/>
    <w:rsid w:val="34C27F4D"/>
    <w:rsid w:val="34CDECF8"/>
    <w:rsid w:val="34DA0E65"/>
    <w:rsid w:val="34EAB531"/>
    <w:rsid w:val="34EFC21C"/>
    <w:rsid w:val="34F151B8"/>
    <w:rsid w:val="354846AB"/>
    <w:rsid w:val="3562016D"/>
    <w:rsid w:val="35624A69"/>
    <w:rsid w:val="3569B16E"/>
    <w:rsid w:val="3569D20A"/>
    <w:rsid w:val="3575914D"/>
    <w:rsid w:val="357672DF"/>
    <w:rsid w:val="357D961C"/>
    <w:rsid w:val="3583CE8A"/>
    <w:rsid w:val="3584F6C2"/>
    <w:rsid w:val="358620DD"/>
    <w:rsid w:val="35910CEB"/>
    <w:rsid w:val="359A8D0D"/>
    <w:rsid w:val="35B18EF8"/>
    <w:rsid w:val="35B2BBC0"/>
    <w:rsid w:val="35FABBCE"/>
    <w:rsid w:val="3619F04F"/>
    <w:rsid w:val="361D8BB1"/>
    <w:rsid w:val="3636C0B0"/>
    <w:rsid w:val="364CDE22"/>
    <w:rsid w:val="36543AD1"/>
    <w:rsid w:val="3655DE65"/>
    <w:rsid w:val="365B8A0E"/>
    <w:rsid w:val="366155BD"/>
    <w:rsid w:val="36722AE3"/>
    <w:rsid w:val="367DA753"/>
    <w:rsid w:val="36A44704"/>
    <w:rsid w:val="36A99782"/>
    <w:rsid w:val="36B6F20E"/>
    <w:rsid w:val="36D1119F"/>
    <w:rsid w:val="36E909BA"/>
    <w:rsid w:val="36FCB1F2"/>
    <w:rsid w:val="3715B22A"/>
    <w:rsid w:val="37222E64"/>
    <w:rsid w:val="372A43C0"/>
    <w:rsid w:val="374B9FE7"/>
    <w:rsid w:val="377372F0"/>
    <w:rsid w:val="378027AB"/>
    <w:rsid w:val="378C3525"/>
    <w:rsid w:val="37AFC1F2"/>
    <w:rsid w:val="37BA50AE"/>
    <w:rsid w:val="37C5E918"/>
    <w:rsid w:val="37E97C39"/>
    <w:rsid w:val="37FA530D"/>
    <w:rsid w:val="38059CB7"/>
    <w:rsid w:val="3841ABD8"/>
    <w:rsid w:val="3848E975"/>
    <w:rsid w:val="386E3D1C"/>
    <w:rsid w:val="38708745"/>
    <w:rsid w:val="3875C438"/>
    <w:rsid w:val="387A52AC"/>
    <w:rsid w:val="3885C13C"/>
    <w:rsid w:val="3899EB2B"/>
    <w:rsid w:val="389C2E4D"/>
    <w:rsid w:val="38A022E3"/>
    <w:rsid w:val="38A18FB5"/>
    <w:rsid w:val="38CBDB3D"/>
    <w:rsid w:val="38EB0FE5"/>
    <w:rsid w:val="3911BFAB"/>
    <w:rsid w:val="3912C475"/>
    <w:rsid w:val="3918F009"/>
    <w:rsid w:val="392B3B36"/>
    <w:rsid w:val="393D3AB8"/>
    <w:rsid w:val="3941C582"/>
    <w:rsid w:val="39499D23"/>
    <w:rsid w:val="3951179F"/>
    <w:rsid w:val="3964306D"/>
    <w:rsid w:val="3973D57D"/>
    <w:rsid w:val="397456CA"/>
    <w:rsid w:val="397E75C1"/>
    <w:rsid w:val="3995BEDB"/>
    <w:rsid w:val="39998F9D"/>
    <w:rsid w:val="39C0D2A6"/>
    <w:rsid w:val="39D0DE79"/>
    <w:rsid w:val="39FB18BE"/>
    <w:rsid w:val="3A1DC1BF"/>
    <w:rsid w:val="3A3EF787"/>
    <w:rsid w:val="3AB7C21E"/>
    <w:rsid w:val="3AD0A5DD"/>
    <w:rsid w:val="3AEDCC80"/>
    <w:rsid w:val="3AF0521C"/>
    <w:rsid w:val="3B0CDB60"/>
    <w:rsid w:val="3B141C27"/>
    <w:rsid w:val="3B144B73"/>
    <w:rsid w:val="3B1C5B62"/>
    <w:rsid w:val="3B1F8C84"/>
    <w:rsid w:val="3B2ACCF4"/>
    <w:rsid w:val="3B4F4FC4"/>
    <w:rsid w:val="3B5A7199"/>
    <w:rsid w:val="3B5FC96B"/>
    <w:rsid w:val="3B61C123"/>
    <w:rsid w:val="3B93545D"/>
    <w:rsid w:val="3B952002"/>
    <w:rsid w:val="3B993C0B"/>
    <w:rsid w:val="3BABAAA5"/>
    <w:rsid w:val="3BB90017"/>
    <w:rsid w:val="3BD4A1BA"/>
    <w:rsid w:val="3BEA58D3"/>
    <w:rsid w:val="3BF40C88"/>
    <w:rsid w:val="3C4F8176"/>
    <w:rsid w:val="3C682B46"/>
    <w:rsid w:val="3C7FAF46"/>
    <w:rsid w:val="3C8C227D"/>
    <w:rsid w:val="3C95456E"/>
    <w:rsid w:val="3C95612F"/>
    <w:rsid w:val="3C972106"/>
    <w:rsid w:val="3CA36517"/>
    <w:rsid w:val="3CC66EFD"/>
    <w:rsid w:val="3CDAD81C"/>
    <w:rsid w:val="3CE92554"/>
    <w:rsid w:val="3D0C41E7"/>
    <w:rsid w:val="3D242A7F"/>
    <w:rsid w:val="3D27FFBD"/>
    <w:rsid w:val="3D350C6C"/>
    <w:rsid w:val="3D3FA6B4"/>
    <w:rsid w:val="3D6BFAA6"/>
    <w:rsid w:val="3D7EDF76"/>
    <w:rsid w:val="3D7F038D"/>
    <w:rsid w:val="3D8CB4F9"/>
    <w:rsid w:val="3DB2E4BE"/>
    <w:rsid w:val="3DFAE350"/>
    <w:rsid w:val="3DFDA69B"/>
    <w:rsid w:val="3E02C666"/>
    <w:rsid w:val="3E04D6F9"/>
    <w:rsid w:val="3E0B15D7"/>
    <w:rsid w:val="3E165856"/>
    <w:rsid w:val="3E1CCDD0"/>
    <w:rsid w:val="3E3FA4D0"/>
    <w:rsid w:val="3E634297"/>
    <w:rsid w:val="3E6B0F41"/>
    <w:rsid w:val="3E6F39CF"/>
    <w:rsid w:val="3E7D7A3A"/>
    <w:rsid w:val="3E8A6F30"/>
    <w:rsid w:val="3E8C15AB"/>
    <w:rsid w:val="3E8FD0DA"/>
    <w:rsid w:val="3E946332"/>
    <w:rsid w:val="3E986578"/>
    <w:rsid w:val="3E9B65B6"/>
    <w:rsid w:val="3EA9BA32"/>
    <w:rsid w:val="3ECE1A89"/>
    <w:rsid w:val="3ED680FF"/>
    <w:rsid w:val="3ED7EDD2"/>
    <w:rsid w:val="3EFEE1D2"/>
    <w:rsid w:val="3F018096"/>
    <w:rsid w:val="3F07CB07"/>
    <w:rsid w:val="3F1268AA"/>
    <w:rsid w:val="3F365BAB"/>
    <w:rsid w:val="3F377B1F"/>
    <w:rsid w:val="3F5521B2"/>
    <w:rsid w:val="3F5AEB58"/>
    <w:rsid w:val="3F992494"/>
    <w:rsid w:val="3F993ADA"/>
    <w:rsid w:val="3F9BA036"/>
    <w:rsid w:val="3F9BA19F"/>
    <w:rsid w:val="3F9BBFC6"/>
    <w:rsid w:val="3F9F4CD9"/>
    <w:rsid w:val="3FA7A3D0"/>
    <w:rsid w:val="3FB427BC"/>
    <w:rsid w:val="3FB8784C"/>
    <w:rsid w:val="3FC3C33F"/>
    <w:rsid w:val="3FCA022F"/>
    <w:rsid w:val="3FDCEB9C"/>
    <w:rsid w:val="3FEDD821"/>
    <w:rsid w:val="401A1463"/>
    <w:rsid w:val="4020C616"/>
    <w:rsid w:val="4025F4EF"/>
    <w:rsid w:val="405EC033"/>
    <w:rsid w:val="406D9B7A"/>
    <w:rsid w:val="408FF793"/>
    <w:rsid w:val="409E0C45"/>
    <w:rsid w:val="40A87733"/>
    <w:rsid w:val="40BA69A6"/>
    <w:rsid w:val="40CC8DF3"/>
    <w:rsid w:val="40D0C10A"/>
    <w:rsid w:val="40D7E630"/>
    <w:rsid w:val="40F1EF49"/>
    <w:rsid w:val="41047FF2"/>
    <w:rsid w:val="410D6123"/>
    <w:rsid w:val="411F69F1"/>
    <w:rsid w:val="412665AD"/>
    <w:rsid w:val="413F8E0A"/>
    <w:rsid w:val="414286FB"/>
    <w:rsid w:val="417F4EAA"/>
    <w:rsid w:val="4189A882"/>
    <w:rsid w:val="418A094F"/>
    <w:rsid w:val="41A1E534"/>
    <w:rsid w:val="41AC3392"/>
    <w:rsid w:val="41DEB8D3"/>
    <w:rsid w:val="41F35CD4"/>
    <w:rsid w:val="41F6F08E"/>
    <w:rsid w:val="420E4979"/>
    <w:rsid w:val="4211994D"/>
    <w:rsid w:val="421D3914"/>
    <w:rsid w:val="42313AF4"/>
    <w:rsid w:val="4239DCA6"/>
    <w:rsid w:val="424A13D7"/>
    <w:rsid w:val="42757DEF"/>
    <w:rsid w:val="42A3A5E0"/>
    <w:rsid w:val="430D5A66"/>
    <w:rsid w:val="430E44EA"/>
    <w:rsid w:val="434B20D8"/>
    <w:rsid w:val="436AA473"/>
    <w:rsid w:val="437AE7D3"/>
    <w:rsid w:val="437DF0A9"/>
    <w:rsid w:val="4391D79A"/>
    <w:rsid w:val="43C9CF08"/>
    <w:rsid w:val="43E36A51"/>
    <w:rsid w:val="43E7E9A3"/>
    <w:rsid w:val="43F9AC20"/>
    <w:rsid w:val="44231649"/>
    <w:rsid w:val="44234C4D"/>
    <w:rsid w:val="444356C9"/>
    <w:rsid w:val="44635EE1"/>
    <w:rsid w:val="4481F12F"/>
    <w:rsid w:val="44869E12"/>
    <w:rsid w:val="44AE16B7"/>
    <w:rsid w:val="44F85A19"/>
    <w:rsid w:val="44FF125E"/>
    <w:rsid w:val="4509339A"/>
    <w:rsid w:val="453D5C0D"/>
    <w:rsid w:val="458E0858"/>
    <w:rsid w:val="45C558FE"/>
    <w:rsid w:val="45DC7FC5"/>
    <w:rsid w:val="45F5E52F"/>
    <w:rsid w:val="4618C0FD"/>
    <w:rsid w:val="4620F5DA"/>
    <w:rsid w:val="4621785C"/>
    <w:rsid w:val="46572016"/>
    <w:rsid w:val="466A2166"/>
    <w:rsid w:val="466EA3DA"/>
    <w:rsid w:val="46953673"/>
    <w:rsid w:val="46A11A45"/>
    <w:rsid w:val="470F3EAD"/>
    <w:rsid w:val="471D7A8F"/>
    <w:rsid w:val="4754308A"/>
    <w:rsid w:val="475A5316"/>
    <w:rsid w:val="47ACAFF9"/>
    <w:rsid w:val="47C7A819"/>
    <w:rsid w:val="47D861FE"/>
    <w:rsid w:val="480301A0"/>
    <w:rsid w:val="481CF44E"/>
    <w:rsid w:val="484383CA"/>
    <w:rsid w:val="48625D72"/>
    <w:rsid w:val="488017C6"/>
    <w:rsid w:val="48A2EB6B"/>
    <w:rsid w:val="48AB6305"/>
    <w:rsid w:val="48B281A9"/>
    <w:rsid w:val="48B94AF0"/>
    <w:rsid w:val="48D17086"/>
    <w:rsid w:val="48FCAFEF"/>
    <w:rsid w:val="4929C7D1"/>
    <w:rsid w:val="49373258"/>
    <w:rsid w:val="49627C9D"/>
    <w:rsid w:val="497E8220"/>
    <w:rsid w:val="49830B7C"/>
    <w:rsid w:val="498BF043"/>
    <w:rsid w:val="499ED201"/>
    <w:rsid w:val="49A4181C"/>
    <w:rsid w:val="49ACF719"/>
    <w:rsid w:val="49D684E6"/>
    <w:rsid w:val="49DB7E7C"/>
    <w:rsid w:val="49DBE26D"/>
    <w:rsid w:val="49F34E9B"/>
    <w:rsid w:val="4A0A9B0D"/>
    <w:rsid w:val="4A1CDDC0"/>
    <w:rsid w:val="4A425239"/>
    <w:rsid w:val="4A4D2DA1"/>
    <w:rsid w:val="4A8342F4"/>
    <w:rsid w:val="4A8681BB"/>
    <w:rsid w:val="4AA53091"/>
    <w:rsid w:val="4AB0074B"/>
    <w:rsid w:val="4AC8C042"/>
    <w:rsid w:val="4AD6A874"/>
    <w:rsid w:val="4AED3476"/>
    <w:rsid w:val="4B03837F"/>
    <w:rsid w:val="4B09829B"/>
    <w:rsid w:val="4B1002C0"/>
    <w:rsid w:val="4B1116BA"/>
    <w:rsid w:val="4B25C1B1"/>
    <w:rsid w:val="4B2719E1"/>
    <w:rsid w:val="4B2E387B"/>
    <w:rsid w:val="4B44D8DA"/>
    <w:rsid w:val="4B54664D"/>
    <w:rsid w:val="4B618FFA"/>
    <w:rsid w:val="4B6E9283"/>
    <w:rsid w:val="4B74B394"/>
    <w:rsid w:val="4B7529DC"/>
    <w:rsid w:val="4B771CF9"/>
    <w:rsid w:val="4B87C560"/>
    <w:rsid w:val="4B98F384"/>
    <w:rsid w:val="4BB2E58C"/>
    <w:rsid w:val="4BB96FAC"/>
    <w:rsid w:val="4BC46F64"/>
    <w:rsid w:val="4BEE629A"/>
    <w:rsid w:val="4C15443B"/>
    <w:rsid w:val="4C1A0DE8"/>
    <w:rsid w:val="4C4BC149"/>
    <w:rsid w:val="4C5A8A1C"/>
    <w:rsid w:val="4C6D362C"/>
    <w:rsid w:val="4C8A605C"/>
    <w:rsid w:val="4C8EBC9C"/>
    <w:rsid w:val="4CBB48ED"/>
    <w:rsid w:val="4CCD3209"/>
    <w:rsid w:val="4CE40EC1"/>
    <w:rsid w:val="4CF1FA60"/>
    <w:rsid w:val="4D003652"/>
    <w:rsid w:val="4D034D3F"/>
    <w:rsid w:val="4D1083F5"/>
    <w:rsid w:val="4D250C27"/>
    <w:rsid w:val="4D43111D"/>
    <w:rsid w:val="4D52CE2C"/>
    <w:rsid w:val="4D5F342C"/>
    <w:rsid w:val="4D9A2348"/>
    <w:rsid w:val="4DC1E284"/>
    <w:rsid w:val="4DC7E2B8"/>
    <w:rsid w:val="4DC9BACB"/>
    <w:rsid w:val="4DD738EE"/>
    <w:rsid w:val="4DD8683E"/>
    <w:rsid w:val="4DF8858C"/>
    <w:rsid w:val="4DFE225E"/>
    <w:rsid w:val="4E03E61B"/>
    <w:rsid w:val="4E0E9B6F"/>
    <w:rsid w:val="4E18F107"/>
    <w:rsid w:val="4E20D7B6"/>
    <w:rsid w:val="4E29BB1E"/>
    <w:rsid w:val="4E3CA03D"/>
    <w:rsid w:val="4E4396B1"/>
    <w:rsid w:val="4E62126D"/>
    <w:rsid w:val="4E740B1D"/>
    <w:rsid w:val="4EA34B9E"/>
    <w:rsid w:val="4EA5F6FF"/>
    <w:rsid w:val="4EB9B480"/>
    <w:rsid w:val="4ECF3380"/>
    <w:rsid w:val="4EF809DB"/>
    <w:rsid w:val="4F008B9A"/>
    <w:rsid w:val="4F1AEE85"/>
    <w:rsid w:val="4F21C32D"/>
    <w:rsid w:val="4F40B4BC"/>
    <w:rsid w:val="4F58CE0D"/>
    <w:rsid w:val="4F990955"/>
    <w:rsid w:val="4F9DB8FC"/>
    <w:rsid w:val="4FA348A2"/>
    <w:rsid w:val="4FA5838B"/>
    <w:rsid w:val="4FB9FF0F"/>
    <w:rsid w:val="4FD00A8C"/>
    <w:rsid w:val="4FE2C4C5"/>
    <w:rsid w:val="4FF69F60"/>
    <w:rsid w:val="5012B7F5"/>
    <w:rsid w:val="50167BF8"/>
    <w:rsid w:val="501C7285"/>
    <w:rsid w:val="50200DD4"/>
    <w:rsid w:val="502E3484"/>
    <w:rsid w:val="503035E1"/>
    <w:rsid w:val="50353F22"/>
    <w:rsid w:val="5050F970"/>
    <w:rsid w:val="5076C9F6"/>
    <w:rsid w:val="507778C9"/>
    <w:rsid w:val="507AB1DF"/>
    <w:rsid w:val="50868FE1"/>
    <w:rsid w:val="50A346C8"/>
    <w:rsid w:val="50AD37A5"/>
    <w:rsid w:val="50D87AF6"/>
    <w:rsid w:val="50E58DC4"/>
    <w:rsid w:val="50F7BEDE"/>
    <w:rsid w:val="51051927"/>
    <w:rsid w:val="5110C65F"/>
    <w:rsid w:val="51112931"/>
    <w:rsid w:val="5113CBE7"/>
    <w:rsid w:val="512D7FDC"/>
    <w:rsid w:val="513EC434"/>
    <w:rsid w:val="5147377A"/>
    <w:rsid w:val="51587878"/>
    <w:rsid w:val="5180B5F3"/>
    <w:rsid w:val="519C7A2C"/>
    <w:rsid w:val="51A1C0B0"/>
    <w:rsid w:val="51A6957A"/>
    <w:rsid w:val="51A7C04A"/>
    <w:rsid w:val="51AE999D"/>
    <w:rsid w:val="51AF322D"/>
    <w:rsid w:val="51B1B9D9"/>
    <w:rsid w:val="51C22FC7"/>
    <w:rsid w:val="51C55DB4"/>
    <w:rsid w:val="51C71EAE"/>
    <w:rsid w:val="51E2CAFD"/>
    <w:rsid w:val="51E588AF"/>
    <w:rsid w:val="51ECEEBC"/>
    <w:rsid w:val="51F1421F"/>
    <w:rsid w:val="52322CC8"/>
    <w:rsid w:val="524C7C07"/>
    <w:rsid w:val="52528AF1"/>
    <w:rsid w:val="52658872"/>
    <w:rsid w:val="52744B57"/>
    <w:rsid w:val="52938F3F"/>
    <w:rsid w:val="52974904"/>
    <w:rsid w:val="52A6B63A"/>
    <w:rsid w:val="52C9A56D"/>
    <w:rsid w:val="52CBAC0D"/>
    <w:rsid w:val="52E2018F"/>
    <w:rsid w:val="53391372"/>
    <w:rsid w:val="53554FCA"/>
    <w:rsid w:val="538B612F"/>
    <w:rsid w:val="53B252A1"/>
    <w:rsid w:val="53B8478A"/>
    <w:rsid w:val="53FD6D17"/>
    <w:rsid w:val="540B9071"/>
    <w:rsid w:val="542AA78A"/>
    <w:rsid w:val="5435C54E"/>
    <w:rsid w:val="5456D32E"/>
    <w:rsid w:val="54628ABB"/>
    <w:rsid w:val="54CC8D88"/>
    <w:rsid w:val="54CD5C32"/>
    <w:rsid w:val="54E163BB"/>
    <w:rsid w:val="54E72B56"/>
    <w:rsid w:val="54E95F27"/>
    <w:rsid w:val="55087CFB"/>
    <w:rsid w:val="55305B97"/>
    <w:rsid w:val="556555D3"/>
    <w:rsid w:val="556BD353"/>
    <w:rsid w:val="557FDB0A"/>
    <w:rsid w:val="558E2B5E"/>
    <w:rsid w:val="55C16C43"/>
    <w:rsid w:val="55DFFF9F"/>
    <w:rsid w:val="55E5DC24"/>
    <w:rsid w:val="55E72B59"/>
    <w:rsid w:val="56065D3C"/>
    <w:rsid w:val="560B76C3"/>
    <w:rsid w:val="560EEC4B"/>
    <w:rsid w:val="5616FDA1"/>
    <w:rsid w:val="5637760F"/>
    <w:rsid w:val="567D125C"/>
    <w:rsid w:val="5683308B"/>
    <w:rsid w:val="56977AAD"/>
    <w:rsid w:val="569DF001"/>
    <w:rsid w:val="56A29E83"/>
    <w:rsid w:val="56B8F9D2"/>
    <w:rsid w:val="56BF9B66"/>
    <w:rsid w:val="56C1A5F2"/>
    <w:rsid w:val="56C29719"/>
    <w:rsid w:val="56F52FB1"/>
    <w:rsid w:val="5712884C"/>
    <w:rsid w:val="573ABA46"/>
    <w:rsid w:val="574C2273"/>
    <w:rsid w:val="57783B39"/>
    <w:rsid w:val="5794C2EB"/>
    <w:rsid w:val="57C3A7A9"/>
    <w:rsid w:val="57D8FA29"/>
    <w:rsid w:val="57DBAB9D"/>
    <w:rsid w:val="580DD91B"/>
    <w:rsid w:val="581148C7"/>
    <w:rsid w:val="5823A7FC"/>
    <w:rsid w:val="5827614C"/>
    <w:rsid w:val="58361D80"/>
    <w:rsid w:val="58366DD6"/>
    <w:rsid w:val="58417046"/>
    <w:rsid w:val="5845303C"/>
    <w:rsid w:val="585674E0"/>
    <w:rsid w:val="5865734B"/>
    <w:rsid w:val="586C835D"/>
    <w:rsid w:val="587B197A"/>
    <w:rsid w:val="5894762B"/>
    <w:rsid w:val="589F010B"/>
    <w:rsid w:val="58A1CE89"/>
    <w:rsid w:val="58B9BA2B"/>
    <w:rsid w:val="58C23200"/>
    <w:rsid w:val="58C51E73"/>
    <w:rsid w:val="58C7810A"/>
    <w:rsid w:val="58CF5CC4"/>
    <w:rsid w:val="58D75118"/>
    <w:rsid w:val="58DCB440"/>
    <w:rsid w:val="592C1296"/>
    <w:rsid w:val="5932667F"/>
    <w:rsid w:val="59431785"/>
    <w:rsid w:val="594365E1"/>
    <w:rsid w:val="594A4D02"/>
    <w:rsid w:val="594F4D59"/>
    <w:rsid w:val="59523565"/>
    <w:rsid w:val="59777BFE"/>
    <w:rsid w:val="59A071DE"/>
    <w:rsid w:val="59A1A895"/>
    <w:rsid w:val="59DF1CB0"/>
    <w:rsid w:val="5A1E0038"/>
    <w:rsid w:val="5A20D2B4"/>
    <w:rsid w:val="5A313B22"/>
    <w:rsid w:val="5A3B1BE2"/>
    <w:rsid w:val="5A519345"/>
    <w:rsid w:val="5A635EC8"/>
    <w:rsid w:val="5A6395F8"/>
    <w:rsid w:val="5A639FDA"/>
    <w:rsid w:val="5A78C19D"/>
    <w:rsid w:val="5A903CC9"/>
    <w:rsid w:val="5AAA1984"/>
    <w:rsid w:val="5AC4BAAD"/>
    <w:rsid w:val="5AFB59DA"/>
    <w:rsid w:val="5B237559"/>
    <w:rsid w:val="5B2B33E8"/>
    <w:rsid w:val="5B4CFCEE"/>
    <w:rsid w:val="5B4E7B3C"/>
    <w:rsid w:val="5B5101D8"/>
    <w:rsid w:val="5B8B7E43"/>
    <w:rsid w:val="5BB18684"/>
    <w:rsid w:val="5BC58C09"/>
    <w:rsid w:val="5BD33D0F"/>
    <w:rsid w:val="5C042C75"/>
    <w:rsid w:val="5C052D5D"/>
    <w:rsid w:val="5C086A74"/>
    <w:rsid w:val="5C0C728A"/>
    <w:rsid w:val="5C16BAFF"/>
    <w:rsid w:val="5C1F8E53"/>
    <w:rsid w:val="5C3283FF"/>
    <w:rsid w:val="5C37F275"/>
    <w:rsid w:val="5C5CF818"/>
    <w:rsid w:val="5C5F1242"/>
    <w:rsid w:val="5C6571F4"/>
    <w:rsid w:val="5C6B6269"/>
    <w:rsid w:val="5C850808"/>
    <w:rsid w:val="5C9D3754"/>
    <w:rsid w:val="5CAC6B4C"/>
    <w:rsid w:val="5CB04129"/>
    <w:rsid w:val="5CF2E4BF"/>
    <w:rsid w:val="5CF982BC"/>
    <w:rsid w:val="5D414D75"/>
    <w:rsid w:val="5D4D56E5"/>
    <w:rsid w:val="5D500B53"/>
    <w:rsid w:val="5D60B48D"/>
    <w:rsid w:val="5D7C81D9"/>
    <w:rsid w:val="5D9347D3"/>
    <w:rsid w:val="5D9442C7"/>
    <w:rsid w:val="5DB32CAD"/>
    <w:rsid w:val="5DC71C24"/>
    <w:rsid w:val="5DD641E6"/>
    <w:rsid w:val="5DFCED32"/>
    <w:rsid w:val="5E0473AE"/>
    <w:rsid w:val="5E128879"/>
    <w:rsid w:val="5E5B161B"/>
    <w:rsid w:val="5E74F0E3"/>
    <w:rsid w:val="5E763E58"/>
    <w:rsid w:val="5E926BE5"/>
    <w:rsid w:val="5E941C95"/>
    <w:rsid w:val="5E949B09"/>
    <w:rsid w:val="5EABC6A0"/>
    <w:rsid w:val="5ED36855"/>
    <w:rsid w:val="5ED9AB2E"/>
    <w:rsid w:val="5EE4C010"/>
    <w:rsid w:val="5EE4C779"/>
    <w:rsid w:val="5EF39ED5"/>
    <w:rsid w:val="5EFEB4A1"/>
    <w:rsid w:val="5F027342"/>
    <w:rsid w:val="5F1D9A31"/>
    <w:rsid w:val="5F29E9BE"/>
    <w:rsid w:val="5F2FB189"/>
    <w:rsid w:val="5F3B684D"/>
    <w:rsid w:val="5F47FD65"/>
    <w:rsid w:val="5F536CF1"/>
    <w:rsid w:val="5F71F16B"/>
    <w:rsid w:val="5F80CE51"/>
    <w:rsid w:val="5F8FFABF"/>
    <w:rsid w:val="5F98BD93"/>
    <w:rsid w:val="5FA9B999"/>
    <w:rsid w:val="5FC09168"/>
    <w:rsid w:val="5FD9BC9D"/>
    <w:rsid w:val="5FE1A8D7"/>
    <w:rsid w:val="5FF33CA5"/>
    <w:rsid w:val="5FFA71E4"/>
    <w:rsid w:val="5FFEA50B"/>
    <w:rsid w:val="601A1FB5"/>
    <w:rsid w:val="603125E7"/>
    <w:rsid w:val="603417B1"/>
    <w:rsid w:val="6051CAE9"/>
    <w:rsid w:val="60706B06"/>
    <w:rsid w:val="60725077"/>
    <w:rsid w:val="60A38DA7"/>
    <w:rsid w:val="60A3B9E6"/>
    <w:rsid w:val="60ABF3DA"/>
    <w:rsid w:val="60C09797"/>
    <w:rsid w:val="60E3CDC6"/>
    <w:rsid w:val="60E6640E"/>
    <w:rsid w:val="60F12A59"/>
    <w:rsid w:val="6105F522"/>
    <w:rsid w:val="610DC1CC"/>
    <w:rsid w:val="61195B08"/>
    <w:rsid w:val="611F33AD"/>
    <w:rsid w:val="6124D739"/>
    <w:rsid w:val="61261F5A"/>
    <w:rsid w:val="614C25E0"/>
    <w:rsid w:val="615E80EE"/>
    <w:rsid w:val="61832460"/>
    <w:rsid w:val="61993BE4"/>
    <w:rsid w:val="619C2804"/>
    <w:rsid w:val="61A14A19"/>
    <w:rsid w:val="61C4AC75"/>
    <w:rsid w:val="61C7F536"/>
    <w:rsid w:val="61E82980"/>
    <w:rsid w:val="61F5CAB9"/>
    <w:rsid w:val="6200381D"/>
    <w:rsid w:val="623DA265"/>
    <w:rsid w:val="6255D4F3"/>
    <w:rsid w:val="626F3903"/>
    <w:rsid w:val="62972298"/>
    <w:rsid w:val="62A14FE0"/>
    <w:rsid w:val="62B07C37"/>
    <w:rsid w:val="62D0D16E"/>
    <w:rsid w:val="62DCA0FE"/>
    <w:rsid w:val="62E75E82"/>
    <w:rsid w:val="62FCE798"/>
    <w:rsid w:val="631958DE"/>
    <w:rsid w:val="6375AC15"/>
    <w:rsid w:val="63C4F547"/>
    <w:rsid w:val="63E81812"/>
    <w:rsid w:val="6400CFC0"/>
    <w:rsid w:val="6444AE89"/>
    <w:rsid w:val="645A1D96"/>
    <w:rsid w:val="64614140"/>
    <w:rsid w:val="6487BE90"/>
    <w:rsid w:val="64A1823F"/>
    <w:rsid w:val="64C72452"/>
    <w:rsid w:val="64D65CDF"/>
    <w:rsid w:val="64DDA8B1"/>
    <w:rsid w:val="64ED90D8"/>
    <w:rsid w:val="652D25B0"/>
    <w:rsid w:val="653FD0D4"/>
    <w:rsid w:val="655B2F2B"/>
    <w:rsid w:val="65639241"/>
    <w:rsid w:val="65767FC5"/>
    <w:rsid w:val="6576E928"/>
    <w:rsid w:val="6580D79A"/>
    <w:rsid w:val="658B45F4"/>
    <w:rsid w:val="658C8A25"/>
    <w:rsid w:val="6591E65E"/>
    <w:rsid w:val="6594A521"/>
    <w:rsid w:val="65A0F6DB"/>
    <w:rsid w:val="65AB731F"/>
    <w:rsid w:val="65AC2ABF"/>
    <w:rsid w:val="65AC47D6"/>
    <w:rsid w:val="65AF605A"/>
    <w:rsid w:val="65BFB1C0"/>
    <w:rsid w:val="65C5D921"/>
    <w:rsid w:val="65C96BCD"/>
    <w:rsid w:val="65D9B5A3"/>
    <w:rsid w:val="65E153CB"/>
    <w:rsid w:val="65EDC470"/>
    <w:rsid w:val="663D0CF1"/>
    <w:rsid w:val="663D52A0"/>
    <w:rsid w:val="66568BF7"/>
    <w:rsid w:val="6662A517"/>
    <w:rsid w:val="6680148B"/>
    <w:rsid w:val="6691EBFA"/>
    <w:rsid w:val="66A055C7"/>
    <w:rsid w:val="66A88452"/>
    <w:rsid w:val="66AAA298"/>
    <w:rsid w:val="66B08DD2"/>
    <w:rsid w:val="66B4C2B0"/>
    <w:rsid w:val="66CF3BD0"/>
    <w:rsid w:val="66CFF8AE"/>
    <w:rsid w:val="66D50537"/>
    <w:rsid w:val="66D9A49A"/>
    <w:rsid w:val="66FC9609"/>
    <w:rsid w:val="67034886"/>
    <w:rsid w:val="6712C237"/>
    <w:rsid w:val="6712C481"/>
    <w:rsid w:val="671C1109"/>
    <w:rsid w:val="6738480D"/>
    <w:rsid w:val="674373C7"/>
    <w:rsid w:val="674DD01A"/>
    <w:rsid w:val="67653C2E"/>
    <w:rsid w:val="6773862B"/>
    <w:rsid w:val="67865C9C"/>
    <w:rsid w:val="679BAAF4"/>
    <w:rsid w:val="67A8C763"/>
    <w:rsid w:val="67BA146F"/>
    <w:rsid w:val="67CFDEC9"/>
    <w:rsid w:val="67EBEC57"/>
    <w:rsid w:val="67F6DA10"/>
    <w:rsid w:val="683C0268"/>
    <w:rsid w:val="685C611D"/>
    <w:rsid w:val="68E753A8"/>
    <w:rsid w:val="6915F034"/>
    <w:rsid w:val="6918AACC"/>
    <w:rsid w:val="691D0F3E"/>
    <w:rsid w:val="69236419"/>
    <w:rsid w:val="6938CB18"/>
    <w:rsid w:val="69482870"/>
    <w:rsid w:val="694E5F35"/>
    <w:rsid w:val="69637DFC"/>
    <w:rsid w:val="6967E12E"/>
    <w:rsid w:val="69798214"/>
    <w:rsid w:val="6992F1F8"/>
    <w:rsid w:val="69A0E558"/>
    <w:rsid w:val="69A308F0"/>
    <w:rsid w:val="69BD70E4"/>
    <w:rsid w:val="69BEDD67"/>
    <w:rsid w:val="69E8E737"/>
    <w:rsid w:val="69EE9E79"/>
    <w:rsid w:val="69F8A9F4"/>
    <w:rsid w:val="6A01E244"/>
    <w:rsid w:val="6A03300F"/>
    <w:rsid w:val="6A0D54BB"/>
    <w:rsid w:val="6A12BD11"/>
    <w:rsid w:val="6A369AC7"/>
    <w:rsid w:val="6A481D12"/>
    <w:rsid w:val="6A4C60D9"/>
    <w:rsid w:val="6A59C8F6"/>
    <w:rsid w:val="6A6224D3"/>
    <w:rsid w:val="6A71CC8E"/>
    <w:rsid w:val="6A9CDCF0"/>
    <w:rsid w:val="6AB4C4EE"/>
    <w:rsid w:val="6AEFD025"/>
    <w:rsid w:val="6AF78C4E"/>
    <w:rsid w:val="6AF854DA"/>
    <w:rsid w:val="6B340F22"/>
    <w:rsid w:val="6B3F6D8C"/>
    <w:rsid w:val="6B402501"/>
    <w:rsid w:val="6B49DDDF"/>
    <w:rsid w:val="6B654AA2"/>
    <w:rsid w:val="6B782B8B"/>
    <w:rsid w:val="6B7AF899"/>
    <w:rsid w:val="6B7B32A5"/>
    <w:rsid w:val="6B83933F"/>
    <w:rsid w:val="6B85BB37"/>
    <w:rsid w:val="6B888FC2"/>
    <w:rsid w:val="6B890FBF"/>
    <w:rsid w:val="6B8F3EA8"/>
    <w:rsid w:val="6BC24D36"/>
    <w:rsid w:val="6BC2A56C"/>
    <w:rsid w:val="6BD0072C"/>
    <w:rsid w:val="6BD38850"/>
    <w:rsid w:val="6BFDB83A"/>
    <w:rsid w:val="6C036F7E"/>
    <w:rsid w:val="6C0D1CAE"/>
    <w:rsid w:val="6C185699"/>
    <w:rsid w:val="6C4FA1F0"/>
    <w:rsid w:val="6C607FD4"/>
    <w:rsid w:val="6C708A10"/>
    <w:rsid w:val="6C73B385"/>
    <w:rsid w:val="6C75DB88"/>
    <w:rsid w:val="6C832277"/>
    <w:rsid w:val="6C9AA368"/>
    <w:rsid w:val="6CB13824"/>
    <w:rsid w:val="6CB90066"/>
    <w:rsid w:val="6CF5B7C7"/>
    <w:rsid w:val="6CF749F3"/>
    <w:rsid w:val="6CF907AB"/>
    <w:rsid w:val="6CFE52AF"/>
    <w:rsid w:val="6D413B0C"/>
    <w:rsid w:val="6D7B4C82"/>
    <w:rsid w:val="6D7B8EBF"/>
    <w:rsid w:val="6D8BE97F"/>
    <w:rsid w:val="6D90BC9B"/>
    <w:rsid w:val="6D9B4EB0"/>
    <w:rsid w:val="6DBB6F3A"/>
    <w:rsid w:val="6DCECB96"/>
    <w:rsid w:val="6DE08E26"/>
    <w:rsid w:val="6E5223A4"/>
    <w:rsid w:val="6E52FDB8"/>
    <w:rsid w:val="6E7F1A50"/>
    <w:rsid w:val="6E93AE41"/>
    <w:rsid w:val="6E991CC4"/>
    <w:rsid w:val="6EA1C28F"/>
    <w:rsid w:val="6EA336EF"/>
    <w:rsid w:val="6EA419DC"/>
    <w:rsid w:val="6EA4D8EA"/>
    <w:rsid w:val="6F09AB4A"/>
    <w:rsid w:val="6F0C7F40"/>
    <w:rsid w:val="6F4255AC"/>
    <w:rsid w:val="6F6F0DB4"/>
    <w:rsid w:val="6F76DA5E"/>
    <w:rsid w:val="6F808CB2"/>
    <w:rsid w:val="6F9FDFE7"/>
    <w:rsid w:val="6FA1FBA9"/>
    <w:rsid w:val="6FC8A9AC"/>
    <w:rsid w:val="700373F9"/>
    <w:rsid w:val="70139624"/>
    <w:rsid w:val="702737EE"/>
    <w:rsid w:val="7029EDD9"/>
    <w:rsid w:val="703418FD"/>
    <w:rsid w:val="7038BBC5"/>
    <w:rsid w:val="7040C909"/>
    <w:rsid w:val="704B9CAE"/>
    <w:rsid w:val="70BE8DF6"/>
    <w:rsid w:val="70C7A8CC"/>
    <w:rsid w:val="70CAE5A5"/>
    <w:rsid w:val="70E79187"/>
    <w:rsid w:val="70EC3A4B"/>
    <w:rsid w:val="70F13ABC"/>
    <w:rsid w:val="70F2AEF8"/>
    <w:rsid w:val="7103E9CF"/>
    <w:rsid w:val="710CD62E"/>
    <w:rsid w:val="712F20E9"/>
    <w:rsid w:val="71639B4A"/>
    <w:rsid w:val="7166B24E"/>
    <w:rsid w:val="7167965E"/>
    <w:rsid w:val="7174A4B8"/>
    <w:rsid w:val="717BD95F"/>
    <w:rsid w:val="71976C92"/>
    <w:rsid w:val="71AB2BCA"/>
    <w:rsid w:val="71B07F31"/>
    <w:rsid w:val="71C9C952"/>
    <w:rsid w:val="71CC633E"/>
    <w:rsid w:val="71D86503"/>
    <w:rsid w:val="71DF2632"/>
    <w:rsid w:val="71E76D0F"/>
    <w:rsid w:val="71EC519B"/>
    <w:rsid w:val="722341C5"/>
    <w:rsid w:val="7240CE56"/>
    <w:rsid w:val="724A1200"/>
    <w:rsid w:val="72631D58"/>
    <w:rsid w:val="726ABDE9"/>
    <w:rsid w:val="726B5EBD"/>
    <w:rsid w:val="72951FE1"/>
    <w:rsid w:val="729BC9EE"/>
    <w:rsid w:val="72A9ECA0"/>
    <w:rsid w:val="72BE90EC"/>
    <w:rsid w:val="72E9FB79"/>
    <w:rsid w:val="72F1808C"/>
    <w:rsid w:val="72FA096E"/>
    <w:rsid w:val="72FD8797"/>
    <w:rsid w:val="730BEDEA"/>
    <w:rsid w:val="73543D18"/>
    <w:rsid w:val="736896F7"/>
    <w:rsid w:val="736EB53D"/>
    <w:rsid w:val="73BA07CF"/>
    <w:rsid w:val="73CE99FE"/>
    <w:rsid w:val="73FC57D8"/>
    <w:rsid w:val="7408CE72"/>
    <w:rsid w:val="740AA055"/>
    <w:rsid w:val="74122DA7"/>
    <w:rsid w:val="741CFAC7"/>
    <w:rsid w:val="741EE110"/>
    <w:rsid w:val="742E6473"/>
    <w:rsid w:val="743379D3"/>
    <w:rsid w:val="744C9671"/>
    <w:rsid w:val="7458161D"/>
    <w:rsid w:val="745BA734"/>
    <w:rsid w:val="74761283"/>
    <w:rsid w:val="747D5A0F"/>
    <w:rsid w:val="7483006B"/>
    <w:rsid w:val="749797D8"/>
    <w:rsid w:val="74A5EF3B"/>
    <w:rsid w:val="74C1289E"/>
    <w:rsid w:val="74F1A4EA"/>
    <w:rsid w:val="74FAF211"/>
    <w:rsid w:val="750CC18F"/>
    <w:rsid w:val="751DB048"/>
    <w:rsid w:val="752D86E6"/>
    <w:rsid w:val="75302C8F"/>
    <w:rsid w:val="75846E6F"/>
    <w:rsid w:val="759DCD4B"/>
    <w:rsid w:val="75A49ED3"/>
    <w:rsid w:val="75BA975B"/>
    <w:rsid w:val="75CCF385"/>
    <w:rsid w:val="75D4E3E2"/>
    <w:rsid w:val="75E63CBE"/>
    <w:rsid w:val="7664AC29"/>
    <w:rsid w:val="76650A3F"/>
    <w:rsid w:val="7682DE9E"/>
    <w:rsid w:val="76988B98"/>
    <w:rsid w:val="769D380C"/>
    <w:rsid w:val="76BBBD9B"/>
    <w:rsid w:val="7720633D"/>
    <w:rsid w:val="773F74C5"/>
    <w:rsid w:val="7746BD66"/>
    <w:rsid w:val="77532FE3"/>
    <w:rsid w:val="775DD2B0"/>
    <w:rsid w:val="77749AC2"/>
    <w:rsid w:val="778BA9CE"/>
    <w:rsid w:val="77AEB867"/>
    <w:rsid w:val="77E21FE9"/>
    <w:rsid w:val="77EA75DB"/>
    <w:rsid w:val="77F0D58D"/>
    <w:rsid w:val="781878F4"/>
    <w:rsid w:val="7819E495"/>
    <w:rsid w:val="78545289"/>
    <w:rsid w:val="7854BA2F"/>
    <w:rsid w:val="7856AE93"/>
    <w:rsid w:val="785C5B34"/>
    <w:rsid w:val="7880A5C7"/>
    <w:rsid w:val="78A85CCB"/>
    <w:rsid w:val="78BC4C5E"/>
    <w:rsid w:val="78C61E99"/>
    <w:rsid w:val="78D98EF2"/>
    <w:rsid w:val="78F4B06D"/>
    <w:rsid w:val="78F60C94"/>
    <w:rsid w:val="78FDC37B"/>
    <w:rsid w:val="790ADCC0"/>
    <w:rsid w:val="791A10C4"/>
    <w:rsid w:val="7926DC55"/>
    <w:rsid w:val="79343E81"/>
    <w:rsid w:val="795DA6D3"/>
    <w:rsid w:val="7989190D"/>
    <w:rsid w:val="798FD747"/>
    <w:rsid w:val="79A1500D"/>
    <w:rsid w:val="79A8B8D7"/>
    <w:rsid w:val="79AC4795"/>
    <w:rsid w:val="79BE4CC6"/>
    <w:rsid w:val="79E4A99B"/>
    <w:rsid w:val="79E58738"/>
    <w:rsid w:val="79EC2A72"/>
    <w:rsid w:val="7A105CFC"/>
    <w:rsid w:val="7A1095DE"/>
    <w:rsid w:val="7A2CEAF9"/>
    <w:rsid w:val="7A303593"/>
    <w:rsid w:val="7A56CE68"/>
    <w:rsid w:val="7A633BFD"/>
    <w:rsid w:val="7A6E47BA"/>
    <w:rsid w:val="7A7670A2"/>
    <w:rsid w:val="7A77985E"/>
    <w:rsid w:val="7A86038E"/>
    <w:rsid w:val="7AA139C2"/>
    <w:rsid w:val="7AAE3B5D"/>
    <w:rsid w:val="7AB1C05B"/>
    <w:rsid w:val="7ABD1CFA"/>
    <w:rsid w:val="7AD17948"/>
    <w:rsid w:val="7AD8A252"/>
    <w:rsid w:val="7ADE9E78"/>
    <w:rsid w:val="7AF736B5"/>
    <w:rsid w:val="7AFEB891"/>
    <w:rsid w:val="7B147872"/>
    <w:rsid w:val="7B2E4C77"/>
    <w:rsid w:val="7B3A1EBE"/>
    <w:rsid w:val="7B3DBE52"/>
    <w:rsid w:val="7B4E9828"/>
    <w:rsid w:val="7B8E4F55"/>
    <w:rsid w:val="7BA777B2"/>
    <w:rsid w:val="7BEF49D8"/>
    <w:rsid w:val="7C016429"/>
    <w:rsid w:val="7C01804B"/>
    <w:rsid w:val="7C2D946F"/>
    <w:rsid w:val="7C34718A"/>
    <w:rsid w:val="7C557E42"/>
    <w:rsid w:val="7C830DFA"/>
    <w:rsid w:val="7C88D5F4"/>
    <w:rsid w:val="7C9329BB"/>
    <w:rsid w:val="7CA2A9BD"/>
    <w:rsid w:val="7CAA6A92"/>
    <w:rsid w:val="7CB6E4F5"/>
    <w:rsid w:val="7CB868AE"/>
    <w:rsid w:val="7CD987C1"/>
    <w:rsid w:val="7CE97502"/>
    <w:rsid w:val="7D132234"/>
    <w:rsid w:val="7D1BD54B"/>
    <w:rsid w:val="7D1E1A76"/>
    <w:rsid w:val="7D223D56"/>
    <w:rsid w:val="7D2253FF"/>
    <w:rsid w:val="7D22DCA6"/>
    <w:rsid w:val="7D829C9E"/>
    <w:rsid w:val="7DA89E64"/>
    <w:rsid w:val="7DC5F52C"/>
    <w:rsid w:val="7DD146EA"/>
    <w:rsid w:val="7DEA0309"/>
    <w:rsid w:val="7DF12DC7"/>
    <w:rsid w:val="7E064B75"/>
    <w:rsid w:val="7E4EDC3A"/>
    <w:rsid w:val="7E60499F"/>
    <w:rsid w:val="7E822818"/>
    <w:rsid w:val="7E847B44"/>
    <w:rsid w:val="7EAF17FD"/>
    <w:rsid w:val="7EB9EAD7"/>
    <w:rsid w:val="7EE35AFF"/>
    <w:rsid w:val="7EE64AE7"/>
    <w:rsid w:val="7EEBE01A"/>
    <w:rsid w:val="7F03A564"/>
    <w:rsid w:val="7F173378"/>
    <w:rsid w:val="7F42391E"/>
    <w:rsid w:val="7F619870"/>
    <w:rsid w:val="7F75F85C"/>
    <w:rsid w:val="7F7C6EED"/>
    <w:rsid w:val="7FB304A9"/>
    <w:rsid w:val="7FBD0CD9"/>
    <w:rsid w:val="7FCE2A7E"/>
    <w:rsid w:val="7FD0E703"/>
    <w:rsid w:val="7FD147D0"/>
    <w:rsid w:val="7FD71604"/>
    <w:rsid w:val="7FF00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112E"/>
  <w15:chartTrackingRefBased/>
  <w15:docId w15:val="{AEACE6B0-E857-4496-9DF2-9E8490A9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B17"/>
  </w:style>
  <w:style w:type="paragraph" w:styleId="Footer">
    <w:name w:val="footer"/>
    <w:basedOn w:val="Normal"/>
    <w:link w:val="FooterChar"/>
    <w:uiPriority w:val="99"/>
    <w:unhideWhenUsed/>
    <w:rsid w:val="00422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B17"/>
  </w:style>
  <w:style w:type="paragraph" w:styleId="FootnoteText">
    <w:name w:val="footnote text"/>
    <w:basedOn w:val="Normal"/>
    <w:link w:val="FootnoteTextChar"/>
    <w:uiPriority w:val="99"/>
    <w:semiHidden/>
    <w:unhideWhenUsed/>
    <w:rsid w:val="003117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787"/>
    <w:rPr>
      <w:sz w:val="20"/>
      <w:szCs w:val="20"/>
    </w:rPr>
  </w:style>
  <w:style w:type="character" w:styleId="FootnoteReference">
    <w:name w:val="footnote reference"/>
    <w:basedOn w:val="DefaultParagraphFont"/>
    <w:uiPriority w:val="99"/>
    <w:semiHidden/>
    <w:unhideWhenUsed/>
    <w:rsid w:val="00311787"/>
    <w:rPr>
      <w:vertAlign w:val="superscript"/>
    </w:rPr>
  </w:style>
  <w:style w:type="paragraph" w:styleId="ListParagraph">
    <w:name w:val="List Paragraph"/>
    <w:basedOn w:val="Normal"/>
    <w:uiPriority w:val="34"/>
    <w:qFormat/>
    <w:rsid w:val="002E6E4A"/>
    <w:pPr>
      <w:ind w:left="720"/>
      <w:contextualSpacing/>
    </w:pPr>
  </w:style>
  <w:style w:type="table" w:styleId="TableGrid">
    <w:name w:val="Table Grid"/>
    <w:basedOn w:val="TableNormal"/>
    <w:uiPriority w:val="39"/>
    <w:rsid w:val="0022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317"/>
    <w:pPr>
      <w:autoSpaceDE w:val="0"/>
      <w:autoSpaceDN w:val="0"/>
      <w:adjustRightInd w:val="0"/>
      <w:spacing w:after="0" w:line="240" w:lineRule="auto"/>
    </w:pPr>
    <w:rPr>
      <w:rFonts w:ascii="Arial" w:hAnsi="Arial" w:cs="Arial"/>
      <w:color w:val="000000"/>
      <w:sz w:val="24"/>
      <w:szCs w:val="24"/>
    </w:rPr>
  </w:style>
  <w:style w:type="table" w:styleId="PlainTable4">
    <w:name w:val="Plain Table 4"/>
    <w:basedOn w:val="TableNormal"/>
    <w:uiPriority w:val="44"/>
    <w:rsid w:val="00303F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46E08"/>
    <w:rPr>
      <w:color w:val="0563C1" w:themeColor="hyperlink"/>
      <w:u w:val="single"/>
    </w:rPr>
  </w:style>
  <w:style w:type="table" w:customStyle="1" w:styleId="TableGrid1">
    <w:name w:val="Table Grid1"/>
    <w:basedOn w:val="TableNormal"/>
    <w:next w:val="TableGrid"/>
    <w:uiPriority w:val="59"/>
    <w:rsid w:val="00D21E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CC0"/>
    <w:rPr>
      <w:color w:val="954F72" w:themeColor="followedHyperlink"/>
      <w:u w:val="single"/>
    </w:rPr>
  </w:style>
  <w:style w:type="character" w:customStyle="1" w:styleId="UnresolvedMention1">
    <w:name w:val="Unresolved Mention1"/>
    <w:basedOn w:val="DefaultParagraphFont"/>
    <w:uiPriority w:val="99"/>
    <w:semiHidden/>
    <w:unhideWhenUsed/>
    <w:rsid w:val="00BA5272"/>
    <w:rPr>
      <w:color w:val="605E5C"/>
      <w:shd w:val="clear" w:color="auto" w:fill="E1DFDD"/>
    </w:rPr>
  </w:style>
  <w:style w:type="character" w:styleId="CommentReference">
    <w:name w:val="annotation reference"/>
    <w:basedOn w:val="DefaultParagraphFont"/>
    <w:uiPriority w:val="99"/>
    <w:semiHidden/>
    <w:unhideWhenUsed/>
    <w:rsid w:val="00015B62"/>
    <w:rPr>
      <w:sz w:val="16"/>
      <w:szCs w:val="16"/>
    </w:rPr>
  </w:style>
  <w:style w:type="paragraph" w:styleId="CommentText">
    <w:name w:val="annotation text"/>
    <w:basedOn w:val="Normal"/>
    <w:link w:val="CommentTextChar"/>
    <w:uiPriority w:val="99"/>
    <w:unhideWhenUsed/>
    <w:rsid w:val="00015B62"/>
    <w:pPr>
      <w:spacing w:line="240" w:lineRule="auto"/>
    </w:pPr>
    <w:rPr>
      <w:sz w:val="20"/>
      <w:szCs w:val="20"/>
    </w:rPr>
  </w:style>
  <w:style w:type="character" w:customStyle="1" w:styleId="CommentTextChar">
    <w:name w:val="Comment Text Char"/>
    <w:basedOn w:val="DefaultParagraphFont"/>
    <w:link w:val="CommentText"/>
    <w:uiPriority w:val="99"/>
    <w:rsid w:val="00015B62"/>
    <w:rPr>
      <w:sz w:val="20"/>
      <w:szCs w:val="20"/>
    </w:rPr>
  </w:style>
  <w:style w:type="paragraph" w:styleId="CommentSubject">
    <w:name w:val="annotation subject"/>
    <w:basedOn w:val="CommentText"/>
    <w:next w:val="CommentText"/>
    <w:link w:val="CommentSubjectChar"/>
    <w:uiPriority w:val="99"/>
    <w:semiHidden/>
    <w:unhideWhenUsed/>
    <w:rsid w:val="00015B62"/>
    <w:rPr>
      <w:b/>
      <w:bCs/>
    </w:rPr>
  </w:style>
  <w:style w:type="character" w:customStyle="1" w:styleId="CommentSubjectChar">
    <w:name w:val="Comment Subject Char"/>
    <w:basedOn w:val="CommentTextChar"/>
    <w:link w:val="CommentSubject"/>
    <w:uiPriority w:val="99"/>
    <w:semiHidden/>
    <w:rsid w:val="00015B62"/>
    <w:rPr>
      <w:b/>
      <w:bCs/>
      <w:sz w:val="20"/>
      <w:szCs w:val="20"/>
    </w:rPr>
  </w:style>
  <w:style w:type="paragraph" w:styleId="BalloonText">
    <w:name w:val="Balloon Text"/>
    <w:basedOn w:val="Normal"/>
    <w:link w:val="BalloonTextChar"/>
    <w:uiPriority w:val="99"/>
    <w:semiHidden/>
    <w:unhideWhenUsed/>
    <w:rsid w:val="0001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ng43/chapter/recommend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C4F99AB857BC47AB7DF9A905915662" ma:contentTypeVersion="8" ma:contentTypeDescription="Create a new document." ma:contentTypeScope="" ma:versionID="c2c69070a05ada341c25f4aa328cc411">
  <xsd:schema xmlns:xsd="http://www.w3.org/2001/XMLSchema" xmlns:xs="http://www.w3.org/2001/XMLSchema" xmlns:p="http://schemas.microsoft.com/office/2006/metadata/properties" xmlns:ns2="e4348aba-825c-4f5c-b80f-d5a2a24f6859" xmlns:ns3="4f298abe-2b04-4e9a-a5e9-52d2aad07b0c" targetNamespace="http://schemas.microsoft.com/office/2006/metadata/properties" ma:root="true" ma:fieldsID="9ee78a94ed9fdab1b0825ae313344dac" ns2:_="" ns3:_="">
    <xsd:import namespace="e4348aba-825c-4f5c-b80f-d5a2a24f6859"/>
    <xsd:import namespace="4f298abe-2b04-4e9a-a5e9-52d2aad07b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48aba-825c-4f5c-b80f-d5a2a24f6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98abe-2b04-4e9a-a5e9-52d2aad07b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C8D2C-CC55-431F-86B4-DDCC2983BC2D}">
  <ds:schemaRefs>
    <ds:schemaRef ds:uri="http://schemas.openxmlformats.org/officeDocument/2006/bibliography"/>
  </ds:schemaRefs>
</ds:datastoreItem>
</file>

<file path=customXml/itemProps2.xml><?xml version="1.0" encoding="utf-8"?>
<ds:datastoreItem xmlns:ds="http://schemas.openxmlformats.org/officeDocument/2006/customXml" ds:itemID="{AB117351-A1CF-4AE3-8FA4-F09483454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B58DC-D2DD-485E-8F09-26A6F200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48aba-825c-4f5c-b80f-d5a2a24f6859"/>
    <ds:schemaRef ds:uri="4f298abe-2b04-4e9a-a5e9-52d2aad07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42575-E3B4-40A4-B093-7B45A4FC66CC}">
  <ds:schemaRefs>
    <ds:schemaRef ds:uri="http://schemas.microsoft.com/sharepoint/v3/contenttype/forms"/>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RCT CBC</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Elizabeth</dc:creator>
  <cp:lastModifiedBy>Craig Foley</cp:lastModifiedBy>
  <cp:revision>2</cp:revision>
  <cp:lastPrinted>2021-09-10T10:13:00Z</cp:lastPrinted>
  <dcterms:created xsi:type="dcterms:W3CDTF">2025-05-29T11:46:00Z</dcterms:created>
  <dcterms:modified xsi:type="dcterms:W3CDTF">2025-05-29T11:46:00Z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0x01010084C4F99AB857BC47AB7DF9A905915662</vt:lpwstr>
  </property>
</Properties>
</file>