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70"/>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40"/>
        <w:gridCol w:w="3600"/>
        <w:gridCol w:w="2700"/>
        <w:gridCol w:w="1818"/>
      </w:tblGrid>
      <w:tr w:rsidR="00F061F5" w:rsidRPr="00B30A3C" w14:paraId="60A7057A" w14:textId="77777777" w:rsidTr="00B427EB">
        <w:tblPrEx>
          <w:tblCellMar>
            <w:top w:w="0" w:type="dxa"/>
            <w:bottom w:w="0" w:type="dxa"/>
          </w:tblCellMar>
        </w:tblPrEx>
        <w:trPr>
          <w:trHeight w:val="465"/>
        </w:trPr>
        <w:tc>
          <w:tcPr>
            <w:tcW w:w="9918" w:type="dxa"/>
            <w:gridSpan w:val="5"/>
            <w:shd w:val="clear" w:color="auto" w:fill="000000"/>
            <w:vAlign w:val="center"/>
          </w:tcPr>
          <w:p w14:paraId="0368A5A3" w14:textId="77777777" w:rsidR="00F061F5" w:rsidRPr="00B30A3C" w:rsidRDefault="00F061F5" w:rsidP="00F061F5">
            <w:pPr>
              <w:rPr>
                <w:rFonts w:ascii="Calibri" w:hAnsi="Calibri"/>
                <w:b/>
                <w:color w:val="FFFFFF"/>
                <w:szCs w:val="24"/>
                <w:lang w:val="en-GB"/>
              </w:rPr>
            </w:pPr>
          </w:p>
        </w:tc>
      </w:tr>
      <w:tr w:rsidR="00F061F5" w:rsidRPr="00B30A3C" w14:paraId="6AA9026C" w14:textId="77777777" w:rsidTr="00B427EB">
        <w:tblPrEx>
          <w:tblCellMar>
            <w:top w:w="0" w:type="dxa"/>
            <w:bottom w:w="0" w:type="dxa"/>
          </w:tblCellMar>
        </w:tblPrEx>
        <w:trPr>
          <w:trHeight w:val="465"/>
        </w:trPr>
        <w:tc>
          <w:tcPr>
            <w:tcW w:w="1260" w:type="dxa"/>
            <w:vAlign w:val="center"/>
          </w:tcPr>
          <w:p w14:paraId="0289FA0F" w14:textId="77777777" w:rsidR="00F061F5" w:rsidRPr="00B30A3C" w:rsidRDefault="00F061F5" w:rsidP="00F061F5">
            <w:pPr>
              <w:rPr>
                <w:rFonts w:ascii="Calibri" w:hAnsi="Calibri"/>
                <w:szCs w:val="24"/>
                <w:lang w:val="en-GB"/>
              </w:rPr>
            </w:pPr>
          </w:p>
        </w:tc>
        <w:tc>
          <w:tcPr>
            <w:tcW w:w="540" w:type="dxa"/>
            <w:vAlign w:val="center"/>
          </w:tcPr>
          <w:p w14:paraId="024AB1AC" w14:textId="77777777" w:rsidR="00F061F5" w:rsidRPr="00B30A3C" w:rsidRDefault="00F061F5" w:rsidP="00F061F5">
            <w:pPr>
              <w:rPr>
                <w:rFonts w:ascii="Calibri" w:hAnsi="Calibri"/>
                <w:szCs w:val="24"/>
                <w:lang w:val="en-GB"/>
              </w:rPr>
            </w:pPr>
          </w:p>
        </w:tc>
        <w:tc>
          <w:tcPr>
            <w:tcW w:w="6300" w:type="dxa"/>
            <w:gridSpan w:val="2"/>
            <w:vAlign w:val="center"/>
          </w:tcPr>
          <w:p w14:paraId="068ECB03" w14:textId="77777777" w:rsidR="00F061F5" w:rsidRPr="00B30A3C" w:rsidRDefault="00F061F5" w:rsidP="00F061F5">
            <w:pPr>
              <w:rPr>
                <w:rFonts w:ascii="Calibri" w:hAnsi="Calibri"/>
                <w:szCs w:val="24"/>
                <w:lang w:val="en-GB"/>
              </w:rPr>
            </w:pPr>
          </w:p>
        </w:tc>
        <w:tc>
          <w:tcPr>
            <w:tcW w:w="1818" w:type="dxa"/>
            <w:vAlign w:val="center"/>
          </w:tcPr>
          <w:p w14:paraId="2F0EED0E" w14:textId="77777777" w:rsidR="00F061F5" w:rsidRPr="00B30A3C" w:rsidRDefault="00F061F5" w:rsidP="00F061F5">
            <w:pPr>
              <w:rPr>
                <w:rFonts w:ascii="Calibri" w:hAnsi="Calibri"/>
                <w:szCs w:val="24"/>
                <w:lang w:val="en-GB"/>
              </w:rPr>
            </w:pPr>
          </w:p>
        </w:tc>
      </w:tr>
      <w:tr w:rsidR="00F061F5" w:rsidRPr="00B30A3C" w14:paraId="6A29102F" w14:textId="77777777" w:rsidTr="00B427EB">
        <w:tblPrEx>
          <w:tblCellMar>
            <w:top w:w="0" w:type="dxa"/>
            <w:bottom w:w="0" w:type="dxa"/>
          </w:tblCellMar>
        </w:tblPrEx>
        <w:trPr>
          <w:trHeight w:val="465"/>
        </w:trPr>
        <w:tc>
          <w:tcPr>
            <w:tcW w:w="1260" w:type="dxa"/>
            <w:vAlign w:val="center"/>
          </w:tcPr>
          <w:p w14:paraId="70CECF2C" w14:textId="77777777" w:rsidR="00F061F5" w:rsidRPr="00B30A3C" w:rsidRDefault="00F061F5" w:rsidP="00F061F5">
            <w:pPr>
              <w:rPr>
                <w:rFonts w:ascii="Calibri" w:hAnsi="Calibri"/>
                <w:szCs w:val="24"/>
                <w:lang w:val="en-GB"/>
              </w:rPr>
            </w:pPr>
          </w:p>
        </w:tc>
        <w:tc>
          <w:tcPr>
            <w:tcW w:w="540" w:type="dxa"/>
            <w:vAlign w:val="center"/>
          </w:tcPr>
          <w:p w14:paraId="48EEBCBA" w14:textId="77777777" w:rsidR="00F061F5" w:rsidRPr="00B30A3C" w:rsidRDefault="00F061F5" w:rsidP="00F061F5">
            <w:pPr>
              <w:rPr>
                <w:rFonts w:ascii="Calibri" w:hAnsi="Calibri"/>
                <w:szCs w:val="24"/>
                <w:lang w:val="en-GB"/>
              </w:rPr>
            </w:pPr>
          </w:p>
        </w:tc>
        <w:tc>
          <w:tcPr>
            <w:tcW w:w="6300" w:type="dxa"/>
            <w:gridSpan w:val="2"/>
            <w:vAlign w:val="center"/>
          </w:tcPr>
          <w:p w14:paraId="09CAFB39" w14:textId="77777777" w:rsidR="00F061F5" w:rsidRPr="00B30A3C" w:rsidRDefault="00F061F5" w:rsidP="00F061F5">
            <w:pPr>
              <w:rPr>
                <w:rFonts w:ascii="Calibri" w:hAnsi="Calibri"/>
                <w:szCs w:val="24"/>
                <w:lang w:val="en-GB"/>
              </w:rPr>
            </w:pPr>
          </w:p>
        </w:tc>
        <w:tc>
          <w:tcPr>
            <w:tcW w:w="1818" w:type="dxa"/>
            <w:vAlign w:val="center"/>
          </w:tcPr>
          <w:p w14:paraId="4B147068" w14:textId="77777777" w:rsidR="00F061F5" w:rsidRPr="00B30A3C" w:rsidRDefault="00F061F5" w:rsidP="00F061F5">
            <w:pPr>
              <w:rPr>
                <w:rFonts w:ascii="Calibri" w:hAnsi="Calibri"/>
                <w:szCs w:val="24"/>
                <w:lang w:val="en-GB"/>
              </w:rPr>
            </w:pPr>
          </w:p>
        </w:tc>
      </w:tr>
      <w:tr w:rsidR="00F061F5" w:rsidRPr="00B30A3C" w14:paraId="736F3F7A" w14:textId="77777777" w:rsidTr="00B427EB">
        <w:tblPrEx>
          <w:tblCellMar>
            <w:top w:w="0" w:type="dxa"/>
            <w:bottom w:w="0" w:type="dxa"/>
          </w:tblCellMar>
        </w:tblPrEx>
        <w:trPr>
          <w:trHeight w:val="465"/>
        </w:trPr>
        <w:tc>
          <w:tcPr>
            <w:tcW w:w="1260" w:type="dxa"/>
            <w:vAlign w:val="center"/>
          </w:tcPr>
          <w:p w14:paraId="445EC313" w14:textId="77777777" w:rsidR="00F061F5" w:rsidRPr="00B30A3C" w:rsidRDefault="00F061F5" w:rsidP="00F061F5">
            <w:pPr>
              <w:rPr>
                <w:rFonts w:ascii="Calibri" w:hAnsi="Calibri"/>
                <w:szCs w:val="24"/>
                <w:lang w:val="en-GB"/>
              </w:rPr>
            </w:pPr>
          </w:p>
        </w:tc>
        <w:tc>
          <w:tcPr>
            <w:tcW w:w="540" w:type="dxa"/>
            <w:vAlign w:val="center"/>
          </w:tcPr>
          <w:p w14:paraId="026E8E3E" w14:textId="77777777" w:rsidR="00F061F5" w:rsidRPr="00B30A3C" w:rsidRDefault="00F061F5" w:rsidP="00F061F5">
            <w:pPr>
              <w:rPr>
                <w:rFonts w:ascii="Calibri" w:hAnsi="Calibri"/>
                <w:szCs w:val="24"/>
                <w:lang w:val="en-GB"/>
              </w:rPr>
            </w:pPr>
          </w:p>
        </w:tc>
        <w:tc>
          <w:tcPr>
            <w:tcW w:w="6300" w:type="dxa"/>
            <w:gridSpan w:val="2"/>
            <w:vAlign w:val="center"/>
          </w:tcPr>
          <w:p w14:paraId="665387EF" w14:textId="77777777" w:rsidR="00F061F5" w:rsidRPr="00B30A3C" w:rsidRDefault="00F061F5" w:rsidP="00F061F5">
            <w:pPr>
              <w:rPr>
                <w:rFonts w:ascii="Calibri" w:hAnsi="Calibri"/>
                <w:szCs w:val="24"/>
                <w:lang w:val="en-GB"/>
              </w:rPr>
            </w:pPr>
          </w:p>
        </w:tc>
        <w:tc>
          <w:tcPr>
            <w:tcW w:w="1818" w:type="dxa"/>
            <w:vAlign w:val="center"/>
          </w:tcPr>
          <w:p w14:paraId="2D92CA7F" w14:textId="77777777" w:rsidR="00F061F5" w:rsidRPr="00B30A3C" w:rsidRDefault="00F061F5" w:rsidP="00F061F5">
            <w:pPr>
              <w:rPr>
                <w:rFonts w:ascii="Calibri" w:hAnsi="Calibri"/>
                <w:szCs w:val="24"/>
                <w:lang w:val="en-GB"/>
              </w:rPr>
            </w:pPr>
          </w:p>
        </w:tc>
      </w:tr>
      <w:tr w:rsidR="00F061F5" w:rsidRPr="00B30A3C" w14:paraId="2DD66D8C" w14:textId="77777777" w:rsidTr="00B427EB">
        <w:tblPrEx>
          <w:tblCellMar>
            <w:top w:w="0" w:type="dxa"/>
            <w:bottom w:w="0" w:type="dxa"/>
          </w:tblCellMar>
        </w:tblPrEx>
        <w:trPr>
          <w:trHeight w:val="465"/>
        </w:trPr>
        <w:tc>
          <w:tcPr>
            <w:tcW w:w="1260" w:type="dxa"/>
            <w:vAlign w:val="center"/>
          </w:tcPr>
          <w:p w14:paraId="0DE32741" w14:textId="77777777" w:rsidR="00F061F5" w:rsidRPr="00B30A3C" w:rsidRDefault="00F061F5" w:rsidP="00F061F5">
            <w:pPr>
              <w:rPr>
                <w:rFonts w:ascii="Calibri" w:hAnsi="Calibri"/>
                <w:szCs w:val="24"/>
                <w:lang w:val="en-GB"/>
              </w:rPr>
            </w:pPr>
          </w:p>
        </w:tc>
        <w:tc>
          <w:tcPr>
            <w:tcW w:w="540" w:type="dxa"/>
            <w:vAlign w:val="center"/>
          </w:tcPr>
          <w:p w14:paraId="5E65ACDF" w14:textId="77777777" w:rsidR="00F061F5" w:rsidRPr="00B30A3C" w:rsidRDefault="00F061F5" w:rsidP="00F061F5">
            <w:pPr>
              <w:rPr>
                <w:rFonts w:ascii="Calibri" w:hAnsi="Calibri"/>
                <w:szCs w:val="24"/>
                <w:lang w:val="en-GB"/>
              </w:rPr>
            </w:pPr>
          </w:p>
        </w:tc>
        <w:tc>
          <w:tcPr>
            <w:tcW w:w="6300" w:type="dxa"/>
            <w:gridSpan w:val="2"/>
            <w:vAlign w:val="center"/>
          </w:tcPr>
          <w:p w14:paraId="7DA5D30E" w14:textId="77777777" w:rsidR="00F061F5" w:rsidRPr="00B30A3C" w:rsidRDefault="00F061F5" w:rsidP="00F061F5">
            <w:pPr>
              <w:rPr>
                <w:rFonts w:ascii="Calibri" w:hAnsi="Calibri"/>
                <w:szCs w:val="24"/>
                <w:lang w:val="en-GB"/>
              </w:rPr>
            </w:pPr>
          </w:p>
        </w:tc>
        <w:tc>
          <w:tcPr>
            <w:tcW w:w="1818" w:type="dxa"/>
            <w:vAlign w:val="center"/>
          </w:tcPr>
          <w:p w14:paraId="5D9EBD71" w14:textId="77777777" w:rsidR="00F061F5" w:rsidRPr="00B30A3C" w:rsidRDefault="00F061F5" w:rsidP="00F061F5">
            <w:pPr>
              <w:rPr>
                <w:rFonts w:ascii="Calibri" w:hAnsi="Calibri"/>
                <w:szCs w:val="24"/>
                <w:lang w:val="en-GB"/>
              </w:rPr>
            </w:pPr>
          </w:p>
        </w:tc>
      </w:tr>
      <w:tr w:rsidR="00F061F5" w:rsidRPr="00B30A3C" w14:paraId="2E53AC83" w14:textId="77777777" w:rsidTr="00B427EB">
        <w:tblPrEx>
          <w:tblCellMar>
            <w:top w:w="0" w:type="dxa"/>
            <w:bottom w:w="0" w:type="dxa"/>
          </w:tblCellMar>
        </w:tblPrEx>
        <w:trPr>
          <w:trHeight w:val="465"/>
        </w:trPr>
        <w:tc>
          <w:tcPr>
            <w:tcW w:w="1260" w:type="dxa"/>
            <w:vAlign w:val="center"/>
          </w:tcPr>
          <w:p w14:paraId="16355101" w14:textId="77777777" w:rsidR="00F061F5" w:rsidRPr="00B30A3C" w:rsidRDefault="00F061F5" w:rsidP="00F061F5">
            <w:pPr>
              <w:rPr>
                <w:rFonts w:ascii="Calibri" w:hAnsi="Calibri"/>
                <w:szCs w:val="24"/>
                <w:lang w:val="en-GB"/>
              </w:rPr>
            </w:pPr>
          </w:p>
        </w:tc>
        <w:tc>
          <w:tcPr>
            <w:tcW w:w="540" w:type="dxa"/>
            <w:vAlign w:val="center"/>
          </w:tcPr>
          <w:p w14:paraId="16714F3C" w14:textId="77777777" w:rsidR="00F061F5" w:rsidRPr="00B30A3C" w:rsidRDefault="00F061F5" w:rsidP="00F061F5">
            <w:pPr>
              <w:rPr>
                <w:rFonts w:ascii="Calibri" w:hAnsi="Calibri"/>
                <w:szCs w:val="24"/>
                <w:lang w:val="en-GB"/>
              </w:rPr>
            </w:pPr>
          </w:p>
        </w:tc>
        <w:tc>
          <w:tcPr>
            <w:tcW w:w="6300" w:type="dxa"/>
            <w:gridSpan w:val="2"/>
            <w:vAlign w:val="center"/>
          </w:tcPr>
          <w:p w14:paraId="13F9694C" w14:textId="77777777" w:rsidR="00F061F5" w:rsidRPr="00B30A3C" w:rsidRDefault="00F061F5" w:rsidP="00F061F5">
            <w:pPr>
              <w:rPr>
                <w:rFonts w:ascii="Calibri" w:hAnsi="Calibri"/>
                <w:szCs w:val="24"/>
                <w:lang w:val="en-GB"/>
              </w:rPr>
            </w:pPr>
          </w:p>
        </w:tc>
        <w:tc>
          <w:tcPr>
            <w:tcW w:w="1818" w:type="dxa"/>
            <w:vAlign w:val="center"/>
          </w:tcPr>
          <w:p w14:paraId="62493A6F" w14:textId="77777777" w:rsidR="00F061F5" w:rsidRPr="00B30A3C" w:rsidRDefault="00F061F5" w:rsidP="00F061F5">
            <w:pPr>
              <w:rPr>
                <w:rFonts w:ascii="Calibri" w:hAnsi="Calibri"/>
                <w:szCs w:val="24"/>
                <w:lang w:val="en-GB"/>
              </w:rPr>
            </w:pPr>
          </w:p>
        </w:tc>
      </w:tr>
      <w:tr w:rsidR="00F061F5" w:rsidRPr="00B30A3C" w14:paraId="5772FD6E" w14:textId="77777777" w:rsidTr="00B427EB">
        <w:tblPrEx>
          <w:tblCellMar>
            <w:top w:w="0" w:type="dxa"/>
            <w:bottom w:w="0" w:type="dxa"/>
          </w:tblCellMar>
        </w:tblPrEx>
        <w:trPr>
          <w:trHeight w:val="465"/>
        </w:trPr>
        <w:tc>
          <w:tcPr>
            <w:tcW w:w="1800" w:type="dxa"/>
            <w:gridSpan w:val="2"/>
            <w:vAlign w:val="center"/>
          </w:tcPr>
          <w:p w14:paraId="5B0DDE8D" w14:textId="77777777" w:rsidR="00F061F5" w:rsidRPr="00B30A3C" w:rsidRDefault="00F061F5" w:rsidP="00F061F5">
            <w:pPr>
              <w:jc w:val="right"/>
              <w:rPr>
                <w:rFonts w:ascii="Calibri" w:hAnsi="Calibri"/>
                <w:szCs w:val="24"/>
                <w:lang w:val="en-GB"/>
              </w:rPr>
            </w:pPr>
          </w:p>
        </w:tc>
        <w:tc>
          <w:tcPr>
            <w:tcW w:w="6300" w:type="dxa"/>
            <w:gridSpan w:val="2"/>
            <w:vAlign w:val="center"/>
          </w:tcPr>
          <w:p w14:paraId="3E1FB392" w14:textId="77777777" w:rsidR="00F061F5" w:rsidRPr="00B30A3C" w:rsidRDefault="00F061F5" w:rsidP="00F061F5">
            <w:pPr>
              <w:rPr>
                <w:rFonts w:ascii="Calibri" w:hAnsi="Calibri"/>
                <w:szCs w:val="24"/>
                <w:lang w:val="en-GB"/>
              </w:rPr>
            </w:pPr>
          </w:p>
        </w:tc>
        <w:tc>
          <w:tcPr>
            <w:tcW w:w="1818" w:type="dxa"/>
            <w:vAlign w:val="center"/>
          </w:tcPr>
          <w:p w14:paraId="6138B48A" w14:textId="77777777" w:rsidR="00F061F5" w:rsidRPr="00B30A3C" w:rsidRDefault="00F061F5" w:rsidP="00F061F5">
            <w:pPr>
              <w:rPr>
                <w:rFonts w:ascii="Calibri" w:hAnsi="Calibri"/>
                <w:szCs w:val="24"/>
                <w:lang w:val="en-GB"/>
              </w:rPr>
            </w:pPr>
          </w:p>
        </w:tc>
      </w:tr>
      <w:tr w:rsidR="00F061F5" w:rsidRPr="00B30A3C" w14:paraId="15E8FFA9" w14:textId="77777777" w:rsidTr="00B427EB">
        <w:tblPrEx>
          <w:tblCellMar>
            <w:top w:w="0" w:type="dxa"/>
            <w:bottom w:w="0" w:type="dxa"/>
          </w:tblCellMar>
        </w:tblPrEx>
        <w:trPr>
          <w:trHeight w:val="465"/>
        </w:trPr>
        <w:tc>
          <w:tcPr>
            <w:tcW w:w="1260" w:type="dxa"/>
            <w:vAlign w:val="center"/>
          </w:tcPr>
          <w:p w14:paraId="717142FE" w14:textId="77777777" w:rsidR="00F061F5" w:rsidRPr="00B30A3C" w:rsidRDefault="00F061F5" w:rsidP="00F061F5">
            <w:pPr>
              <w:jc w:val="right"/>
              <w:rPr>
                <w:rFonts w:ascii="Calibri" w:hAnsi="Calibri"/>
                <w:szCs w:val="24"/>
                <w:lang w:val="en-GB"/>
              </w:rPr>
            </w:pPr>
          </w:p>
        </w:tc>
        <w:tc>
          <w:tcPr>
            <w:tcW w:w="540" w:type="dxa"/>
            <w:vAlign w:val="center"/>
          </w:tcPr>
          <w:p w14:paraId="212408E8" w14:textId="77777777" w:rsidR="00F061F5" w:rsidRPr="00B30A3C" w:rsidRDefault="00F061F5" w:rsidP="00F061F5">
            <w:pPr>
              <w:rPr>
                <w:rFonts w:ascii="Calibri" w:hAnsi="Calibri"/>
                <w:szCs w:val="24"/>
                <w:lang w:val="en-GB"/>
              </w:rPr>
            </w:pPr>
          </w:p>
        </w:tc>
        <w:tc>
          <w:tcPr>
            <w:tcW w:w="6300" w:type="dxa"/>
            <w:gridSpan w:val="2"/>
            <w:vAlign w:val="center"/>
          </w:tcPr>
          <w:p w14:paraId="7E765EDB" w14:textId="77777777" w:rsidR="00F061F5" w:rsidRPr="00B30A3C" w:rsidRDefault="00F061F5" w:rsidP="00F061F5">
            <w:pPr>
              <w:rPr>
                <w:rFonts w:ascii="Calibri" w:hAnsi="Calibri"/>
                <w:szCs w:val="24"/>
                <w:lang w:val="en-GB"/>
              </w:rPr>
            </w:pPr>
          </w:p>
        </w:tc>
        <w:tc>
          <w:tcPr>
            <w:tcW w:w="1818" w:type="dxa"/>
            <w:vAlign w:val="center"/>
          </w:tcPr>
          <w:p w14:paraId="1E21E8B4" w14:textId="77777777" w:rsidR="00F061F5" w:rsidRPr="00B30A3C" w:rsidRDefault="00F061F5" w:rsidP="00F061F5">
            <w:pPr>
              <w:rPr>
                <w:rFonts w:ascii="Calibri" w:hAnsi="Calibri"/>
                <w:szCs w:val="24"/>
                <w:lang w:val="en-GB"/>
              </w:rPr>
            </w:pPr>
          </w:p>
        </w:tc>
      </w:tr>
      <w:tr w:rsidR="00F061F5" w:rsidRPr="00B30A3C" w14:paraId="4043510E" w14:textId="77777777" w:rsidTr="00B427EB">
        <w:tblPrEx>
          <w:tblCellMar>
            <w:top w:w="0" w:type="dxa"/>
            <w:bottom w:w="0" w:type="dxa"/>
          </w:tblCellMar>
        </w:tblPrEx>
        <w:trPr>
          <w:trHeight w:val="465"/>
        </w:trPr>
        <w:tc>
          <w:tcPr>
            <w:tcW w:w="1260" w:type="dxa"/>
            <w:vAlign w:val="center"/>
          </w:tcPr>
          <w:p w14:paraId="26A4A7B3" w14:textId="77777777" w:rsidR="00F061F5" w:rsidRPr="00B30A3C" w:rsidRDefault="00F061F5" w:rsidP="00F061F5">
            <w:pPr>
              <w:jc w:val="right"/>
              <w:rPr>
                <w:rFonts w:ascii="Calibri" w:hAnsi="Calibri"/>
                <w:szCs w:val="24"/>
                <w:lang w:val="en-GB"/>
              </w:rPr>
            </w:pPr>
          </w:p>
        </w:tc>
        <w:tc>
          <w:tcPr>
            <w:tcW w:w="540" w:type="dxa"/>
            <w:vAlign w:val="center"/>
          </w:tcPr>
          <w:p w14:paraId="15C24570" w14:textId="77777777" w:rsidR="00F061F5" w:rsidRPr="00B30A3C" w:rsidRDefault="00F061F5" w:rsidP="00F061F5">
            <w:pPr>
              <w:rPr>
                <w:rFonts w:ascii="Calibri" w:hAnsi="Calibri"/>
                <w:szCs w:val="24"/>
                <w:lang w:val="en-GB"/>
              </w:rPr>
            </w:pPr>
          </w:p>
        </w:tc>
        <w:tc>
          <w:tcPr>
            <w:tcW w:w="6300" w:type="dxa"/>
            <w:gridSpan w:val="2"/>
            <w:vAlign w:val="center"/>
          </w:tcPr>
          <w:p w14:paraId="58EE9122" w14:textId="77777777" w:rsidR="00F061F5" w:rsidRPr="00B30A3C" w:rsidRDefault="00F061F5" w:rsidP="00F061F5">
            <w:pPr>
              <w:rPr>
                <w:rFonts w:ascii="Calibri" w:hAnsi="Calibri"/>
                <w:szCs w:val="24"/>
                <w:lang w:val="en-GB"/>
              </w:rPr>
            </w:pPr>
          </w:p>
        </w:tc>
        <w:tc>
          <w:tcPr>
            <w:tcW w:w="1818" w:type="dxa"/>
            <w:vAlign w:val="center"/>
          </w:tcPr>
          <w:p w14:paraId="5342AF13" w14:textId="77777777" w:rsidR="00F061F5" w:rsidRPr="00B30A3C" w:rsidRDefault="00F061F5" w:rsidP="00F061F5">
            <w:pPr>
              <w:rPr>
                <w:rFonts w:ascii="Calibri" w:hAnsi="Calibri"/>
                <w:szCs w:val="24"/>
                <w:lang w:val="en-GB"/>
              </w:rPr>
            </w:pPr>
          </w:p>
        </w:tc>
      </w:tr>
      <w:tr w:rsidR="00F061F5" w:rsidRPr="00B30A3C" w14:paraId="1C5084EE" w14:textId="77777777" w:rsidTr="00B427EB">
        <w:tblPrEx>
          <w:tblCellMar>
            <w:top w:w="0" w:type="dxa"/>
            <w:bottom w:w="0" w:type="dxa"/>
          </w:tblCellMar>
        </w:tblPrEx>
        <w:trPr>
          <w:trHeight w:val="465"/>
        </w:trPr>
        <w:tc>
          <w:tcPr>
            <w:tcW w:w="1260" w:type="dxa"/>
            <w:vAlign w:val="center"/>
          </w:tcPr>
          <w:p w14:paraId="7189682A" w14:textId="77777777" w:rsidR="00F061F5" w:rsidRPr="00B30A3C" w:rsidRDefault="00F061F5" w:rsidP="00F061F5">
            <w:pPr>
              <w:jc w:val="right"/>
              <w:rPr>
                <w:rFonts w:ascii="Calibri" w:hAnsi="Calibri"/>
                <w:szCs w:val="24"/>
                <w:lang w:val="en-GB"/>
              </w:rPr>
            </w:pPr>
          </w:p>
        </w:tc>
        <w:tc>
          <w:tcPr>
            <w:tcW w:w="540" w:type="dxa"/>
            <w:vAlign w:val="center"/>
          </w:tcPr>
          <w:p w14:paraId="3F6E0A8B" w14:textId="77777777" w:rsidR="00F061F5" w:rsidRPr="00B30A3C" w:rsidRDefault="00F061F5" w:rsidP="00F061F5">
            <w:pPr>
              <w:rPr>
                <w:rFonts w:ascii="Calibri" w:hAnsi="Calibri"/>
                <w:szCs w:val="24"/>
                <w:lang w:val="en-GB"/>
              </w:rPr>
            </w:pPr>
          </w:p>
        </w:tc>
        <w:tc>
          <w:tcPr>
            <w:tcW w:w="6300" w:type="dxa"/>
            <w:gridSpan w:val="2"/>
            <w:vAlign w:val="center"/>
          </w:tcPr>
          <w:p w14:paraId="7B9756ED" w14:textId="77777777" w:rsidR="00F061F5" w:rsidRPr="00B30A3C" w:rsidRDefault="00F061F5" w:rsidP="00F061F5">
            <w:pPr>
              <w:rPr>
                <w:rFonts w:ascii="Calibri" w:hAnsi="Calibri"/>
                <w:szCs w:val="24"/>
                <w:lang w:val="en-GB"/>
              </w:rPr>
            </w:pPr>
          </w:p>
        </w:tc>
        <w:tc>
          <w:tcPr>
            <w:tcW w:w="1818" w:type="dxa"/>
            <w:vAlign w:val="center"/>
          </w:tcPr>
          <w:p w14:paraId="77EEB988" w14:textId="77777777" w:rsidR="00F061F5" w:rsidRPr="00B30A3C" w:rsidRDefault="00F061F5" w:rsidP="00F061F5">
            <w:pPr>
              <w:rPr>
                <w:rFonts w:ascii="Calibri" w:hAnsi="Calibri"/>
                <w:szCs w:val="24"/>
                <w:lang w:val="en-GB"/>
              </w:rPr>
            </w:pPr>
          </w:p>
        </w:tc>
      </w:tr>
      <w:tr w:rsidR="00F061F5" w:rsidRPr="00B30A3C" w14:paraId="04F51CE1" w14:textId="77777777" w:rsidTr="00B427EB">
        <w:tblPrEx>
          <w:tblCellMar>
            <w:top w:w="0" w:type="dxa"/>
            <w:bottom w:w="0" w:type="dxa"/>
          </w:tblCellMar>
        </w:tblPrEx>
        <w:trPr>
          <w:trHeight w:val="465"/>
        </w:trPr>
        <w:tc>
          <w:tcPr>
            <w:tcW w:w="1260" w:type="dxa"/>
            <w:vAlign w:val="center"/>
          </w:tcPr>
          <w:p w14:paraId="58084EF0" w14:textId="77777777" w:rsidR="00F061F5" w:rsidRPr="00B30A3C" w:rsidRDefault="00F061F5" w:rsidP="00F061F5">
            <w:pPr>
              <w:jc w:val="right"/>
              <w:rPr>
                <w:rFonts w:ascii="Calibri" w:hAnsi="Calibri"/>
                <w:szCs w:val="24"/>
                <w:lang w:val="en-GB"/>
              </w:rPr>
            </w:pPr>
          </w:p>
        </w:tc>
        <w:tc>
          <w:tcPr>
            <w:tcW w:w="540" w:type="dxa"/>
            <w:vAlign w:val="center"/>
          </w:tcPr>
          <w:p w14:paraId="51C93B08" w14:textId="77777777" w:rsidR="00F061F5" w:rsidRPr="00B30A3C" w:rsidRDefault="00F061F5" w:rsidP="00F061F5">
            <w:pPr>
              <w:rPr>
                <w:rFonts w:ascii="Calibri" w:hAnsi="Calibri"/>
                <w:szCs w:val="24"/>
                <w:lang w:val="en-GB"/>
              </w:rPr>
            </w:pPr>
          </w:p>
        </w:tc>
        <w:tc>
          <w:tcPr>
            <w:tcW w:w="6300" w:type="dxa"/>
            <w:gridSpan w:val="2"/>
            <w:vAlign w:val="center"/>
          </w:tcPr>
          <w:p w14:paraId="2FEA86B0" w14:textId="77777777" w:rsidR="00F061F5" w:rsidRPr="00B30A3C" w:rsidRDefault="00F061F5" w:rsidP="00F061F5">
            <w:pPr>
              <w:rPr>
                <w:rFonts w:ascii="Calibri" w:hAnsi="Calibri"/>
                <w:szCs w:val="24"/>
                <w:lang w:val="en-GB"/>
              </w:rPr>
            </w:pPr>
          </w:p>
        </w:tc>
        <w:tc>
          <w:tcPr>
            <w:tcW w:w="1818" w:type="dxa"/>
            <w:vAlign w:val="center"/>
          </w:tcPr>
          <w:p w14:paraId="533DCD2D" w14:textId="77777777" w:rsidR="00F061F5" w:rsidRPr="00B30A3C" w:rsidRDefault="00F061F5" w:rsidP="00F061F5">
            <w:pPr>
              <w:rPr>
                <w:rFonts w:ascii="Calibri" w:hAnsi="Calibri"/>
                <w:szCs w:val="24"/>
                <w:lang w:val="en-GB"/>
              </w:rPr>
            </w:pPr>
          </w:p>
        </w:tc>
      </w:tr>
      <w:tr w:rsidR="00F061F5" w:rsidRPr="00B30A3C" w14:paraId="69CCE3D8" w14:textId="77777777" w:rsidTr="00B427EB">
        <w:tblPrEx>
          <w:tblCellMar>
            <w:top w:w="0" w:type="dxa"/>
            <w:bottom w:w="0" w:type="dxa"/>
          </w:tblCellMar>
        </w:tblPrEx>
        <w:trPr>
          <w:trHeight w:val="465"/>
        </w:trPr>
        <w:tc>
          <w:tcPr>
            <w:tcW w:w="1260" w:type="dxa"/>
            <w:vAlign w:val="center"/>
          </w:tcPr>
          <w:p w14:paraId="4A619BEF" w14:textId="77777777" w:rsidR="00F061F5" w:rsidRPr="00B30A3C" w:rsidRDefault="00F061F5" w:rsidP="00F061F5">
            <w:pPr>
              <w:jc w:val="right"/>
              <w:rPr>
                <w:rFonts w:ascii="Calibri" w:hAnsi="Calibri"/>
                <w:szCs w:val="24"/>
                <w:lang w:val="en-GB"/>
              </w:rPr>
            </w:pPr>
          </w:p>
        </w:tc>
        <w:tc>
          <w:tcPr>
            <w:tcW w:w="540" w:type="dxa"/>
            <w:vAlign w:val="center"/>
          </w:tcPr>
          <w:p w14:paraId="1DA80282" w14:textId="77777777" w:rsidR="00F061F5" w:rsidRPr="00B30A3C" w:rsidRDefault="00F061F5" w:rsidP="00F061F5">
            <w:pPr>
              <w:rPr>
                <w:rFonts w:ascii="Calibri" w:hAnsi="Calibri"/>
                <w:szCs w:val="24"/>
                <w:lang w:val="en-GB"/>
              </w:rPr>
            </w:pPr>
          </w:p>
        </w:tc>
        <w:tc>
          <w:tcPr>
            <w:tcW w:w="6300" w:type="dxa"/>
            <w:gridSpan w:val="2"/>
            <w:vAlign w:val="center"/>
          </w:tcPr>
          <w:p w14:paraId="5174F12B" w14:textId="77777777" w:rsidR="00F061F5" w:rsidRPr="00B30A3C" w:rsidRDefault="00F061F5" w:rsidP="00F061F5">
            <w:pPr>
              <w:rPr>
                <w:rFonts w:ascii="Calibri" w:hAnsi="Calibri"/>
                <w:szCs w:val="24"/>
                <w:lang w:val="en-GB"/>
              </w:rPr>
            </w:pPr>
          </w:p>
        </w:tc>
        <w:tc>
          <w:tcPr>
            <w:tcW w:w="1818" w:type="dxa"/>
            <w:vAlign w:val="center"/>
          </w:tcPr>
          <w:p w14:paraId="0E54E474" w14:textId="77777777" w:rsidR="00F061F5" w:rsidRPr="00B30A3C" w:rsidRDefault="00F061F5" w:rsidP="00F061F5">
            <w:pPr>
              <w:rPr>
                <w:rFonts w:ascii="Calibri" w:hAnsi="Calibri"/>
                <w:szCs w:val="24"/>
                <w:lang w:val="en-GB"/>
              </w:rPr>
            </w:pPr>
          </w:p>
        </w:tc>
      </w:tr>
      <w:tr w:rsidR="00F061F5" w:rsidRPr="00B30A3C" w14:paraId="6C4224A1" w14:textId="77777777" w:rsidTr="00B427EB">
        <w:tblPrEx>
          <w:tblCellMar>
            <w:top w:w="0" w:type="dxa"/>
            <w:bottom w:w="0" w:type="dxa"/>
          </w:tblCellMar>
        </w:tblPrEx>
        <w:trPr>
          <w:trHeight w:val="465"/>
        </w:trPr>
        <w:tc>
          <w:tcPr>
            <w:tcW w:w="1260" w:type="dxa"/>
            <w:vAlign w:val="center"/>
          </w:tcPr>
          <w:p w14:paraId="744DCE07" w14:textId="77777777" w:rsidR="00F061F5" w:rsidRPr="00B30A3C" w:rsidRDefault="00F061F5" w:rsidP="00F061F5">
            <w:pPr>
              <w:jc w:val="right"/>
              <w:rPr>
                <w:rFonts w:ascii="Calibri" w:hAnsi="Calibri"/>
                <w:szCs w:val="24"/>
                <w:lang w:val="en-GB"/>
              </w:rPr>
            </w:pPr>
          </w:p>
        </w:tc>
        <w:tc>
          <w:tcPr>
            <w:tcW w:w="540" w:type="dxa"/>
            <w:vAlign w:val="center"/>
          </w:tcPr>
          <w:p w14:paraId="67E5C658" w14:textId="77777777" w:rsidR="00F061F5" w:rsidRPr="00B30A3C" w:rsidRDefault="00F061F5" w:rsidP="00F061F5">
            <w:pPr>
              <w:rPr>
                <w:rFonts w:ascii="Calibri" w:hAnsi="Calibri"/>
                <w:szCs w:val="24"/>
                <w:lang w:val="en-GB"/>
              </w:rPr>
            </w:pPr>
          </w:p>
        </w:tc>
        <w:tc>
          <w:tcPr>
            <w:tcW w:w="6300" w:type="dxa"/>
            <w:gridSpan w:val="2"/>
            <w:vAlign w:val="center"/>
          </w:tcPr>
          <w:p w14:paraId="74F71C12" w14:textId="77777777" w:rsidR="00F061F5" w:rsidRPr="00B30A3C" w:rsidRDefault="00F061F5" w:rsidP="00F061F5">
            <w:pPr>
              <w:rPr>
                <w:rFonts w:ascii="Calibri" w:hAnsi="Calibri"/>
                <w:szCs w:val="24"/>
                <w:lang w:val="en-GB"/>
              </w:rPr>
            </w:pPr>
          </w:p>
        </w:tc>
        <w:tc>
          <w:tcPr>
            <w:tcW w:w="1818" w:type="dxa"/>
            <w:vAlign w:val="center"/>
          </w:tcPr>
          <w:p w14:paraId="46FCD347" w14:textId="77777777" w:rsidR="00F061F5" w:rsidRPr="00B30A3C" w:rsidRDefault="00F061F5" w:rsidP="00F061F5">
            <w:pPr>
              <w:rPr>
                <w:rFonts w:ascii="Calibri" w:hAnsi="Calibri"/>
                <w:szCs w:val="24"/>
                <w:lang w:val="en-GB"/>
              </w:rPr>
            </w:pPr>
          </w:p>
        </w:tc>
      </w:tr>
      <w:tr w:rsidR="00F061F5" w:rsidRPr="00B30A3C" w14:paraId="38337763" w14:textId="77777777" w:rsidTr="00B427EB">
        <w:tblPrEx>
          <w:tblCellMar>
            <w:top w:w="0" w:type="dxa"/>
            <w:bottom w:w="0" w:type="dxa"/>
          </w:tblCellMar>
        </w:tblPrEx>
        <w:trPr>
          <w:trHeight w:val="465"/>
        </w:trPr>
        <w:tc>
          <w:tcPr>
            <w:tcW w:w="1260" w:type="dxa"/>
            <w:vAlign w:val="center"/>
          </w:tcPr>
          <w:p w14:paraId="40842C86" w14:textId="77777777" w:rsidR="00F061F5" w:rsidRPr="00B30A3C" w:rsidRDefault="00F061F5" w:rsidP="00F061F5">
            <w:pPr>
              <w:jc w:val="right"/>
              <w:rPr>
                <w:rFonts w:ascii="Calibri" w:hAnsi="Calibri"/>
                <w:szCs w:val="24"/>
                <w:lang w:val="en-GB"/>
              </w:rPr>
            </w:pPr>
          </w:p>
        </w:tc>
        <w:tc>
          <w:tcPr>
            <w:tcW w:w="540" w:type="dxa"/>
            <w:vAlign w:val="center"/>
          </w:tcPr>
          <w:p w14:paraId="29ACEA38" w14:textId="77777777" w:rsidR="00F061F5" w:rsidRPr="00B30A3C" w:rsidRDefault="00F061F5" w:rsidP="00F061F5">
            <w:pPr>
              <w:rPr>
                <w:rFonts w:ascii="Calibri" w:hAnsi="Calibri"/>
                <w:szCs w:val="24"/>
                <w:lang w:val="en-GB"/>
              </w:rPr>
            </w:pPr>
          </w:p>
        </w:tc>
        <w:tc>
          <w:tcPr>
            <w:tcW w:w="6300" w:type="dxa"/>
            <w:gridSpan w:val="2"/>
            <w:vAlign w:val="center"/>
          </w:tcPr>
          <w:p w14:paraId="69A24281" w14:textId="77777777" w:rsidR="00F061F5" w:rsidRPr="00B30A3C" w:rsidRDefault="00F061F5" w:rsidP="00F061F5">
            <w:pPr>
              <w:rPr>
                <w:rFonts w:ascii="Calibri" w:hAnsi="Calibri"/>
                <w:szCs w:val="24"/>
                <w:lang w:val="en-GB"/>
              </w:rPr>
            </w:pPr>
          </w:p>
        </w:tc>
        <w:tc>
          <w:tcPr>
            <w:tcW w:w="1818" w:type="dxa"/>
            <w:vAlign w:val="center"/>
          </w:tcPr>
          <w:p w14:paraId="10DE38BD" w14:textId="77777777" w:rsidR="00F061F5" w:rsidRPr="00B30A3C" w:rsidRDefault="00F061F5" w:rsidP="00F061F5">
            <w:pPr>
              <w:rPr>
                <w:rFonts w:ascii="Calibri" w:hAnsi="Calibri"/>
                <w:szCs w:val="24"/>
                <w:lang w:val="en-GB"/>
              </w:rPr>
            </w:pPr>
          </w:p>
        </w:tc>
      </w:tr>
      <w:tr w:rsidR="00F061F5" w:rsidRPr="00B30A3C" w14:paraId="4B76C2BF" w14:textId="77777777" w:rsidTr="00B427EB">
        <w:tblPrEx>
          <w:tblCellMar>
            <w:top w:w="0" w:type="dxa"/>
            <w:bottom w:w="0" w:type="dxa"/>
          </w:tblCellMar>
        </w:tblPrEx>
        <w:trPr>
          <w:trHeight w:val="465"/>
        </w:trPr>
        <w:tc>
          <w:tcPr>
            <w:tcW w:w="1260" w:type="dxa"/>
            <w:vAlign w:val="center"/>
          </w:tcPr>
          <w:p w14:paraId="2977EACE" w14:textId="77777777" w:rsidR="00F061F5" w:rsidRPr="00B30A3C" w:rsidRDefault="00F061F5" w:rsidP="00F061F5">
            <w:pPr>
              <w:jc w:val="right"/>
              <w:rPr>
                <w:rFonts w:ascii="Calibri" w:hAnsi="Calibri"/>
                <w:szCs w:val="24"/>
                <w:lang w:val="en-GB"/>
              </w:rPr>
            </w:pPr>
          </w:p>
        </w:tc>
        <w:tc>
          <w:tcPr>
            <w:tcW w:w="540" w:type="dxa"/>
            <w:vAlign w:val="center"/>
          </w:tcPr>
          <w:p w14:paraId="7877B281" w14:textId="77777777" w:rsidR="00F061F5" w:rsidRPr="00B30A3C" w:rsidRDefault="00F061F5" w:rsidP="00F061F5">
            <w:pPr>
              <w:rPr>
                <w:rFonts w:ascii="Calibri" w:hAnsi="Calibri"/>
                <w:szCs w:val="24"/>
                <w:lang w:val="en-GB"/>
              </w:rPr>
            </w:pPr>
          </w:p>
        </w:tc>
        <w:tc>
          <w:tcPr>
            <w:tcW w:w="6300" w:type="dxa"/>
            <w:gridSpan w:val="2"/>
            <w:vAlign w:val="center"/>
          </w:tcPr>
          <w:p w14:paraId="2307FE9E" w14:textId="77777777" w:rsidR="00F061F5" w:rsidRPr="00B30A3C" w:rsidRDefault="00F061F5" w:rsidP="00F061F5">
            <w:pPr>
              <w:rPr>
                <w:rFonts w:ascii="Calibri" w:hAnsi="Calibri"/>
                <w:szCs w:val="24"/>
                <w:lang w:val="en-GB"/>
              </w:rPr>
            </w:pPr>
          </w:p>
        </w:tc>
        <w:tc>
          <w:tcPr>
            <w:tcW w:w="1818" w:type="dxa"/>
            <w:vAlign w:val="center"/>
          </w:tcPr>
          <w:p w14:paraId="04BFC1B4" w14:textId="77777777" w:rsidR="00F061F5" w:rsidRPr="00B30A3C" w:rsidRDefault="00F061F5" w:rsidP="00F061F5">
            <w:pPr>
              <w:rPr>
                <w:rFonts w:ascii="Calibri" w:hAnsi="Calibri"/>
                <w:szCs w:val="24"/>
                <w:lang w:val="en-GB"/>
              </w:rPr>
            </w:pPr>
          </w:p>
        </w:tc>
      </w:tr>
      <w:tr w:rsidR="00F061F5" w:rsidRPr="00B30A3C" w14:paraId="2B850B6B" w14:textId="77777777" w:rsidTr="00B427EB">
        <w:tblPrEx>
          <w:tblCellMar>
            <w:top w:w="0" w:type="dxa"/>
            <w:bottom w:w="0" w:type="dxa"/>
          </w:tblCellMar>
        </w:tblPrEx>
        <w:trPr>
          <w:trHeight w:val="465"/>
        </w:trPr>
        <w:tc>
          <w:tcPr>
            <w:tcW w:w="1260" w:type="dxa"/>
            <w:vAlign w:val="center"/>
          </w:tcPr>
          <w:p w14:paraId="261A079C" w14:textId="77777777" w:rsidR="00F061F5" w:rsidRPr="00B30A3C" w:rsidRDefault="00F061F5" w:rsidP="00F061F5">
            <w:pPr>
              <w:jc w:val="right"/>
              <w:rPr>
                <w:rFonts w:ascii="Calibri" w:hAnsi="Calibri"/>
                <w:szCs w:val="24"/>
                <w:lang w:val="en-GB"/>
              </w:rPr>
            </w:pPr>
          </w:p>
        </w:tc>
        <w:tc>
          <w:tcPr>
            <w:tcW w:w="540" w:type="dxa"/>
            <w:vAlign w:val="center"/>
          </w:tcPr>
          <w:p w14:paraId="4FA2A691" w14:textId="77777777" w:rsidR="00F061F5" w:rsidRPr="00B30A3C" w:rsidRDefault="00F061F5" w:rsidP="00F061F5">
            <w:pPr>
              <w:rPr>
                <w:rFonts w:ascii="Calibri" w:hAnsi="Calibri"/>
                <w:szCs w:val="24"/>
                <w:lang w:val="en-GB"/>
              </w:rPr>
            </w:pPr>
          </w:p>
        </w:tc>
        <w:tc>
          <w:tcPr>
            <w:tcW w:w="6300" w:type="dxa"/>
            <w:gridSpan w:val="2"/>
            <w:vAlign w:val="center"/>
          </w:tcPr>
          <w:p w14:paraId="2DDCD9AD" w14:textId="77777777" w:rsidR="00F061F5" w:rsidRPr="00B30A3C" w:rsidRDefault="00F061F5" w:rsidP="00F061F5">
            <w:pPr>
              <w:rPr>
                <w:rFonts w:ascii="Calibri" w:hAnsi="Calibri"/>
                <w:szCs w:val="24"/>
                <w:lang w:val="en-GB"/>
              </w:rPr>
            </w:pPr>
          </w:p>
        </w:tc>
        <w:tc>
          <w:tcPr>
            <w:tcW w:w="1818" w:type="dxa"/>
            <w:vAlign w:val="center"/>
          </w:tcPr>
          <w:p w14:paraId="0C9782E4" w14:textId="77777777" w:rsidR="00F061F5" w:rsidRPr="00B30A3C" w:rsidRDefault="00F061F5" w:rsidP="00F061F5">
            <w:pPr>
              <w:rPr>
                <w:rFonts w:ascii="Calibri" w:hAnsi="Calibri"/>
                <w:szCs w:val="24"/>
                <w:lang w:val="en-GB"/>
              </w:rPr>
            </w:pPr>
          </w:p>
        </w:tc>
      </w:tr>
      <w:tr w:rsidR="00F061F5" w:rsidRPr="00B30A3C" w14:paraId="13BBC950" w14:textId="77777777" w:rsidTr="00B427EB">
        <w:tblPrEx>
          <w:tblCellMar>
            <w:top w:w="0" w:type="dxa"/>
            <w:bottom w:w="0" w:type="dxa"/>
          </w:tblCellMar>
        </w:tblPrEx>
        <w:trPr>
          <w:trHeight w:val="465"/>
        </w:trPr>
        <w:tc>
          <w:tcPr>
            <w:tcW w:w="1260" w:type="dxa"/>
            <w:vAlign w:val="center"/>
          </w:tcPr>
          <w:p w14:paraId="2A13D041" w14:textId="77777777" w:rsidR="00F061F5" w:rsidRPr="00B30A3C" w:rsidRDefault="00F061F5" w:rsidP="00F061F5">
            <w:pPr>
              <w:jc w:val="right"/>
              <w:rPr>
                <w:rFonts w:ascii="Calibri" w:hAnsi="Calibri"/>
                <w:szCs w:val="24"/>
                <w:lang w:val="en-GB"/>
              </w:rPr>
            </w:pPr>
          </w:p>
        </w:tc>
        <w:tc>
          <w:tcPr>
            <w:tcW w:w="540" w:type="dxa"/>
            <w:vAlign w:val="center"/>
          </w:tcPr>
          <w:p w14:paraId="552912EC" w14:textId="77777777" w:rsidR="00F061F5" w:rsidRPr="00B30A3C" w:rsidRDefault="00F061F5" w:rsidP="00F061F5">
            <w:pPr>
              <w:rPr>
                <w:rFonts w:ascii="Calibri" w:hAnsi="Calibri"/>
                <w:szCs w:val="24"/>
                <w:lang w:val="en-GB"/>
              </w:rPr>
            </w:pPr>
          </w:p>
        </w:tc>
        <w:tc>
          <w:tcPr>
            <w:tcW w:w="6300" w:type="dxa"/>
            <w:gridSpan w:val="2"/>
            <w:vAlign w:val="center"/>
          </w:tcPr>
          <w:p w14:paraId="23C7C240" w14:textId="77777777" w:rsidR="00F061F5" w:rsidRPr="00B30A3C" w:rsidRDefault="00F061F5" w:rsidP="00F061F5">
            <w:pPr>
              <w:rPr>
                <w:rFonts w:ascii="Calibri" w:hAnsi="Calibri"/>
                <w:szCs w:val="24"/>
                <w:lang w:val="en-GB"/>
              </w:rPr>
            </w:pPr>
          </w:p>
        </w:tc>
        <w:tc>
          <w:tcPr>
            <w:tcW w:w="1818" w:type="dxa"/>
            <w:vAlign w:val="center"/>
          </w:tcPr>
          <w:p w14:paraId="4173D4E9" w14:textId="77777777" w:rsidR="00F061F5" w:rsidRPr="00B30A3C" w:rsidRDefault="00F061F5" w:rsidP="00F061F5">
            <w:pPr>
              <w:rPr>
                <w:rFonts w:ascii="Calibri" w:hAnsi="Calibri"/>
                <w:szCs w:val="24"/>
                <w:lang w:val="en-GB"/>
              </w:rPr>
            </w:pPr>
          </w:p>
        </w:tc>
      </w:tr>
      <w:tr w:rsidR="00F061F5" w:rsidRPr="00B30A3C" w14:paraId="661C7FC5" w14:textId="77777777" w:rsidTr="00B427EB">
        <w:tblPrEx>
          <w:tblCellMar>
            <w:top w:w="0" w:type="dxa"/>
            <w:bottom w:w="0" w:type="dxa"/>
          </w:tblCellMar>
        </w:tblPrEx>
        <w:trPr>
          <w:trHeight w:val="465"/>
        </w:trPr>
        <w:tc>
          <w:tcPr>
            <w:tcW w:w="1260" w:type="dxa"/>
            <w:vAlign w:val="center"/>
          </w:tcPr>
          <w:p w14:paraId="2626AD4C" w14:textId="77777777" w:rsidR="00F061F5" w:rsidRPr="00B30A3C" w:rsidRDefault="00F061F5" w:rsidP="00F061F5">
            <w:pPr>
              <w:jc w:val="right"/>
              <w:rPr>
                <w:rFonts w:ascii="Calibri" w:hAnsi="Calibri"/>
                <w:szCs w:val="24"/>
                <w:lang w:val="en-GB"/>
              </w:rPr>
            </w:pPr>
          </w:p>
        </w:tc>
        <w:tc>
          <w:tcPr>
            <w:tcW w:w="540" w:type="dxa"/>
            <w:vAlign w:val="center"/>
          </w:tcPr>
          <w:p w14:paraId="34D30F08" w14:textId="77777777" w:rsidR="00F061F5" w:rsidRPr="00B30A3C" w:rsidRDefault="00F061F5" w:rsidP="00F061F5">
            <w:pPr>
              <w:rPr>
                <w:rFonts w:ascii="Calibri" w:hAnsi="Calibri"/>
                <w:szCs w:val="24"/>
                <w:lang w:val="en-GB"/>
              </w:rPr>
            </w:pPr>
          </w:p>
        </w:tc>
        <w:tc>
          <w:tcPr>
            <w:tcW w:w="6300" w:type="dxa"/>
            <w:gridSpan w:val="2"/>
            <w:vAlign w:val="center"/>
          </w:tcPr>
          <w:p w14:paraId="1FF47841" w14:textId="77777777" w:rsidR="00F061F5" w:rsidRPr="00B30A3C" w:rsidRDefault="00F061F5" w:rsidP="00F061F5">
            <w:pPr>
              <w:rPr>
                <w:rFonts w:ascii="Calibri" w:hAnsi="Calibri"/>
                <w:szCs w:val="24"/>
                <w:lang w:val="en-GB"/>
              </w:rPr>
            </w:pPr>
          </w:p>
        </w:tc>
        <w:tc>
          <w:tcPr>
            <w:tcW w:w="1818" w:type="dxa"/>
            <w:vAlign w:val="center"/>
          </w:tcPr>
          <w:p w14:paraId="00B620FF" w14:textId="77777777" w:rsidR="00F061F5" w:rsidRPr="00B30A3C" w:rsidRDefault="00F061F5" w:rsidP="00F061F5">
            <w:pPr>
              <w:rPr>
                <w:rFonts w:ascii="Calibri" w:hAnsi="Calibri"/>
                <w:szCs w:val="24"/>
                <w:lang w:val="en-GB"/>
              </w:rPr>
            </w:pPr>
          </w:p>
        </w:tc>
      </w:tr>
      <w:tr w:rsidR="00F061F5" w:rsidRPr="00B30A3C" w14:paraId="4ED63738" w14:textId="77777777" w:rsidTr="00B427EB">
        <w:tblPrEx>
          <w:tblCellMar>
            <w:top w:w="0" w:type="dxa"/>
            <w:bottom w:w="0" w:type="dxa"/>
          </w:tblCellMar>
        </w:tblPrEx>
        <w:trPr>
          <w:trHeight w:val="465"/>
        </w:trPr>
        <w:tc>
          <w:tcPr>
            <w:tcW w:w="1260" w:type="dxa"/>
            <w:vAlign w:val="center"/>
          </w:tcPr>
          <w:p w14:paraId="6E5E9E0D" w14:textId="77777777" w:rsidR="00F061F5" w:rsidRPr="00B30A3C" w:rsidRDefault="00F061F5" w:rsidP="00F061F5">
            <w:pPr>
              <w:jc w:val="right"/>
              <w:rPr>
                <w:rFonts w:ascii="Calibri" w:hAnsi="Calibri"/>
                <w:szCs w:val="24"/>
                <w:lang w:val="en-GB"/>
              </w:rPr>
            </w:pPr>
          </w:p>
        </w:tc>
        <w:tc>
          <w:tcPr>
            <w:tcW w:w="540" w:type="dxa"/>
            <w:vAlign w:val="center"/>
          </w:tcPr>
          <w:p w14:paraId="3EE25D32" w14:textId="77777777" w:rsidR="00F061F5" w:rsidRPr="00B30A3C" w:rsidRDefault="00F061F5" w:rsidP="00F061F5">
            <w:pPr>
              <w:rPr>
                <w:rFonts w:ascii="Calibri" w:hAnsi="Calibri"/>
                <w:szCs w:val="24"/>
                <w:lang w:val="en-GB"/>
              </w:rPr>
            </w:pPr>
          </w:p>
        </w:tc>
        <w:tc>
          <w:tcPr>
            <w:tcW w:w="3600" w:type="dxa"/>
            <w:vAlign w:val="center"/>
          </w:tcPr>
          <w:p w14:paraId="0D1E2667" w14:textId="77777777" w:rsidR="00F061F5" w:rsidRPr="00B30A3C" w:rsidRDefault="00F061F5" w:rsidP="00F061F5">
            <w:pPr>
              <w:rPr>
                <w:rFonts w:ascii="Calibri" w:hAnsi="Calibri"/>
                <w:szCs w:val="24"/>
                <w:lang w:val="en-GB"/>
              </w:rPr>
            </w:pPr>
          </w:p>
        </w:tc>
        <w:tc>
          <w:tcPr>
            <w:tcW w:w="2700" w:type="dxa"/>
            <w:shd w:val="clear" w:color="auto" w:fill="000000"/>
            <w:vAlign w:val="center"/>
          </w:tcPr>
          <w:p w14:paraId="58B3EBB9" w14:textId="77777777" w:rsidR="00F061F5" w:rsidRPr="00B427EB" w:rsidRDefault="00F061F5" w:rsidP="00F061F5">
            <w:pPr>
              <w:jc w:val="right"/>
              <w:rPr>
                <w:rFonts w:ascii="Sans Serif Collection" w:hAnsi="Sans Serif Collection" w:cs="Sans Serif Collection"/>
                <w:b/>
                <w:color w:val="FFFFFF"/>
                <w:szCs w:val="24"/>
                <w:lang w:val="en-GB"/>
              </w:rPr>
            </w:pPr>
            <w:r w:rsidRPr="00B427EB">
              <w:rPr>
                <w:rFonts w:ascii="Sans Serif Collection" w:hAnsi="Sans Serif Collection" w:cs="Sans Serif Collection"/>
                <w:b/>
                <w:color w:val="FFFFFF"/>
                <w:szCs w:val="24"/>
                <w:lang w:val="en-GB"/>
              </w:rPr>
              <w:t>APPROVED BY</w:t>
            </w:r>
          </w:p>
        </w:tc>
        <w:tc>
          <w:tcPr>
            <w:tcW w:w="1818" w:type="dxa"/>
            <w:vAlign w:val="center"/>
          </w:tcPr>
          <w:p w14:paraId="0966FBCA" w14:textId="77777777" w:rsidR="00F061F5" w:rsidRPr="00B427EB" w:rsidRDefault="00793D49" w:rsidP="00F061F5">
            <w:pPr>
              <w:rPr>
                <w:rFonts w:ascii="Sans Serif Collection" w:hAnsi="Sans Serif Collection" w:cs="Sans Serif Collection"/>
                <w:szCs w:val="24"/>
                <w:lang w:val="en-GB"/>
              </w:rPr>
            </w:pPr>
            <w:r w:rsidRPr="00B427EB">
              <w:rPr>
                <w:rFonts w:ascii="Sans Serif Collection" w:hAnsi="Sans Serif Collection" w:cs="Sans Serif Collection"/>
                <w:szCs w:val="24"/>
                <w:lang w:val="en-GB"/>
              </w:rPr>
              <w:t>Neighbourhood Services</w:t>
            </w:r>
          </w:p>
        </w:tc>
      </w:tr>
      <w:tr w:rsidR="00F061F5" w:rsidRPr="00B30A3C" w14:paraId="2EEE1032" w14:textId="77777777" w:rsidTr="00B427EB">
        <w:tblPrEx>
          <w:tblCellMar>
            <w:top w:w="0" w:type="dxa"/>
            <w:bottom w:w="0" w:type="dxa"/>
          </w:tblCellMar>
        </w:tblPrEx>
        <w:trPr>
          <w:trHeight w:val="237"/>
        </w:trPr>
        <w:tc>
          <w:tcPr>
            <w:tcW w:w="9918" w:type="dxa"/>
            <w:gridSpan w:val="5"/>
            <w:vAlign w:val="center"/>
          </w:tcPr>
          <w:p w14:paraId="0B113A16" w14:textId="77777777" w:rsidR="00F061F5" w:rsidRPr="00B427EB" w:rsidRDefault="00F061F5" w:rsidP="00F061F5">
            <w:pPr>
              <w:rPr>
                <w:rFonts w:ascii="Sans Serif Collection" w:hAnsi="Sans Serif Collection" w:cs="Sans Serif Collection"/>
                <w:szCs w:val="24"/>
                <w:lang w:val="en-GB"/>
              </w:rPr>
            </w:pPr>
          </w:p>
        </w:tc>
      </w:tr>
      <w:tr w:rsidR="00F061F5" w:rsidRPr="00B30A3C" w14:paraId="2481E462" w14:textId="77777777" w:rsidTr="00B427EB">
        <w:tblPrEx>
          <w:tblCellMar>
            <w:top w:w="0" w:type="dxa"/>
            <w:bottom w:w="0" w:type="dxa"/>
          </w:tblCellMar>
        </w:tblPrEx>
        <w:trPr>
          <w:trHeight w:val="465"/>
        </w:trPr>
        <w:tc>
          <w:tcPr>
            <w:tcW w:w="1260" w:type="dxa"/>
            <w:vAlign w:val="center"/>
          </w:tcPr>
          <w:p w14:paraId="7DF01C76" w14:textId="77777777" w:rsidR="00F061F5" w:rsidRPr="00B30A3C" w:rsidRDefault="00F061F5" w:rsidP="00F061F5">
            <w:pPr>
              <w:jc w:val="right"/>
              <w:rPr>
                <w:rFonts w:ascii="Calibri" w:hAnsi="Calibri"/>
                <w:szCs w:val="24"/>
                <w:lang w:val="en-GB"/>
              </w:rPr>
            </w:pPr>
          </w:p>
        </w:tc>
        <w:tc>
          <w:tcPr>
            <w:tcW w:w="540" w:type="dxa"/>
            <w:vAlign w:val="center"/>
          </w:tcPr>
          <w:p w14:paraId="7F80D3F3" w14:textId="77777777" w:rsidR="00F061F5" w:rsidRPr="00B30A3C" w:rsidRDefault="00F061F5" w:rsidP="00F061F5">
            <w:pPr>
              <w:rPr>
                <w:rFonts w:ascii="Calibri" w:hAnsi="Calibri"/>
                <w:szCs w:val="24"/>
                <w:lang w:val="en-GB"/>
              </w:rPr>
            </w:pPr>
          </w:p>
        </w:tc>
        <w:tc>
          <w:tcPr>
            <w:tcW w:w="3600" w:type="dxa"/>
            <w:vAlign w:val="center"/>
          </w:tcPr>
          <w:p w14:paraId="0C4FFF80" w14:textId="77777777" w:rsidR="00F061F5" w:rsidRPr="00B30A3C" w:rsidRDefault="00F061F5" w:rsidP="00F061F5">
            <w:pPr>
              <w:rPr>
                <w:rFonts w:ascii="Calibri" w:hAnsi="Calibri"/>
                <w:szCs w:val="24"/>
                <w:lang w:val="en-GB"/>
              </w:rPr>
            </w:pPr>
          </w:p>
        </w:tc>
        <w:tc>
          <w:tcPr>
            <w:tcW w:w="2700" w:type="dxa"/>
            <w:shd w:val="clear" w:color="auto" w:fill="000000"/>
            <w:vAlign w:val="center"/>
          </w:tcPr>
          <w:p w14:paraId="74098C77" w14:textId="77777777" w:rsidR="00F061F5" w:rsidRPr="00B427EB" w:rsidRDefault="00F061F5" w:rsidP="00F061F5">
            <w:pPr>
              <w:jc w:val="right"/>
              <w:rPr>
                <w:rFonts w:ascii="Sans Serif Collection" w:hAnsi="Sans Serif Collection" w:cs="Sans Serif Collection"/>
                <w:b/>
                <w:szCs w:val="24"/>
                <w:lang w:val="en-GB"/>
              </w:rPr>
            </w:pPr>
            <w:r w:rsidRPr="00B427EB">
              <w:rPr>
                <w:rFonts w:ascii="Sans Serif Collection" w:hAnsi="Sans Serif Collection" w:cs="Sans Serif Collection"/>
                <w:b/>
                <w:szCs w:val="24"/>
                <w:lang w:val="en-GB"/>
              </w:rPr>
              <w:t>DATE</w:t>
            </w:r>
          </w:p>
        </w:tc>
        <w:tc>
          <w:tcPr>
            <w:tcW w:w="1818" w:type="dxa"/>
            <w:vAlign w:val="center"/>
          </w:tcPr>
          <w:p w14:paraId="2D5EAF90" w14:textId="77777777" w:rsidR="00F061F5" w:rsidRPr="00B427EB" w:rsidRDefault="00793D49" w:rsidP="00793D49">
            <w:pPr>
              <w:rPr>
                <w:rFonts w:ascii="Sans Serif Collection" w:hAnsi="Sans Serif Collection" w:cs="Sans Serif Collection"/>
                <w:szCs w:val="24"/>
                <w:lang w:val="en-GB"/>
              </w:rPr>
            </w:pPr>
            <w:r w:rsidRPr="00B427EB">
              <w:rPr>
                <w:rFonts w:ascii="Sans Serif Collection" w:hAnsi="Sans Serif Collection" w:cs="Sans Serif Collection"/>
                <w:szCs w:val="24"/>
                <w:lang w:val="en-GB"/>
              </w:rPr>
              <w:t>Sept</w:t>
            </w:r>
            <w:r w:rsidR="00616F5D" w:rsidRPr="00B427EB">
              <w:rPr>
                <w:rFonts w:ascii="Sans Serif Collection" w:hAnsi="Sans Serif Collection" w:cs="Sans Serif Collection"/>
                <w:szCs w:val="24"/>
                <w:lang w:val="en-GB"/>
              </w:rPr>
              <w:t xml:space="preserve"> 202</w:t>
            </w:r>
            <w:r w:rsidR="00A57DF5" w:rsidRPr="00B427EB">
              <w:rPr>
                <w:rFonts w:ascii="Sans Serif Collection" w:hAnsi="Sans Serif Collection" w:cs="Sans Serif Collection"/>
                <w:szCs w:val="24"/>
                <w:lang w:val="en-GB"/>
              </w:rPr>
              <w:t>4</w:t>
            </w:r>
          </w:p>
        </w:tc>
      </w:tr>
      <w:tr w:rsidR="00F061F5" w:rsidRPr="00B30A3C" w14:paraId="303B697B" w14:textId="77777777" w:rsidTr="00B427EB">
        <w:tblPrEx>
          <w:tblCellMar>
            <w:top w:w="0" w:type="dxa"/>
            <w:bottom w:w="0" w:type="dxa"/>
          </w:tblCellMar>
        </w:tblPrEx>
        <w:trPr>
          <w:trHeight w:val="201"/>
        </w:trPr>
        <w:tc>
          <w:tcPr>
            <w:tcW w:w="9918" w:type="dxa"/>
            <w:gridSpan w:val="5"/>
            <w:vAlign w:val="center"/>
          </w:tcPr>
          <w:p w14:paraId="26233881" w14:textId="77777777" w:rsidR="00F061F5" w:rsidRPr="00B427EB" w:rsidRDefault="00F061F5" w:rsidP="00F061F5">
            <w:pPr>
              <w:rPr>
                <w:rFonts w:ascii="Sans Serif Collection" w:hAnsi="Sans Serif Collection" w:cs="Sans Serif Collection"/>
                <w:szCs w:val="24"/>
                <w:lang w:val="en-GB"/>
              </w:rPr>
            </w:pPr>
          </w:p>
        </w:tc>
      </w:tr>
      <w:tr w:rsidR="00F061F5" w:rsidRPr="00B30A3C" w14:paraId="2C4903DD" w14:textId="77777777" w:rsidTr="00B427EB">
        <w:tblPrEx>
          <w:tblCellMar>
            <w:top w:w="0" w:type="dxa"/>
            <w:bottom w:w="0" w:type="dxa"/>
          </w:tblCellMar>
        </w:tblPrEx>
        <w:trPr>
          <w:trHeight w:val="465"/>
        </w:trPr>
        <w:tc>
          <w:tcPr>
            <w:tcW w:w="1260" w:type="dxa"/>
            <w:vAlign w:val="center"/>
          </w:tcPr>
          <w:p w14:paraId="724A6B7F" w14:textId="77777777" w:rsidR="00F061F5" w:rsidRPr="00B30A3C" w:rsidRDefault="00F061F5" w:rsidP="00F061F5">
            <w:pPr>
              <w:jc w:val="right"/>
              <w:rPr>
                <w:rFonts w:ascii="Calibri" w:hAnsi="Calibri"/>
                <w:szCs w:val="24"/>
                <w:lang w:val="en-GB"/>
              </w:rPr>
            </w:pPr>
          </w:p>
        </w:tc>
        <w:tc>
          <w:tcPr>
            <w:tcW w:w="540" w:type="dxa"/>
            <w:vAlign w:val="center"/>
          </w:tcPr>
          <w:p w14:paraId="2C0AE2D8" w14:textId="77777777" w:rsidR="00F061F5" w:rsidRPr="00B30A3C" w:rsidRDefault="00F061F5" w:rsidP="00F061F5">
            <w:pPr>
              <w:rPr>
                <w:rFonts w:ascii="Calibri" w:hAnsi="Calibri"/>
                <w:szCs w:val="24"/>
                <w:lang w:val="en-GB"/>
              </w:rPr>
            </w:pPr>
          </w:p>
        </w:tc>
        <w:tc>
          <w:tcPr>
            <w:tcW w:w="3600" w:type="dxa"/>
            <w:vAlign w:val="center"/>
          </w:tcPr>
          <w:p w14:paraId="38AD4E1D" w14:textId="77777777" w:rsidR="00F061F5" w:rsidRPr="00B30A3C" w:rsidRDefault="00F061F5" w:rsidP="00F061F5">
            <w:pPr>
              <w:rPr>
                <w:rFonts w:ascii="Calibri" w:hAnsi="Calibri"/>
                <w:szCs w:val="24"/>
                <w:lang w:val="en-GB"/>
              </w:rPr>
            </w:pPr>
          </w:p>
        </w:tc>
        <w:tc>
          <w:tcPr>
            <w:tcW w:w="2700" w:type="dxa"/>
            <w:shd w:val="clear" w:color="auto" w:fill="000000"/>
            <w:vAlign w:val="center"/>
          </w:tcPr>
          <w:p w14:paraId="6B9A799C" w14:textId="77777777" w:rsidR="00F061F5" w:rsidRPr="00B427EB" w:rsidRDefault="00F061F5" w:rsidP="00F061F5">
            <w:pPr>
              <w:jc w:val="right"/>
              <w:rPr>
                <w:rFonts w:ascii="Sans Serif Collection" w:hAnsi="Sans Serif Collection" w:cs="Sans Serif Collection"/>
                <w:b/>
                <w:szCs w:val="24"/>
                <w:lang w:val="en-GB"/>
              </w:rPr>
            </w:pPr>
            <w:r w:rsidRPr="00B427EB">
              <w:rPr>
                <w:rFonts w:ascii="Sans Serif Collection" w:hAnsi="Sans Serif Collection" w:cs="Sans Serif Collection"/>
                <w:b/>
                <w:szCs w:val="24"/>
                <w:lang w:val="en-GB"/>
              </w:rPr>
              <w:t>EDITION/VERSION</w:t>
            </w:r>
          </w:p>
        </w:tc>
        <w:tc>
          <w:tcPr>
            <w:tcW w:w="1818" w:type="dxa"/>
            <w:vAlign w:val="center"/>
          </w:tcPr>
          <w:p w14:paraId="20385607" w14:textId="77777777" w:rsidR="00F061F5" w:rsidRPr="00B427EB" w:rsidRDefault="007F2FD2" w:rsidP="00F061F5">
            <w:pPr>
              <w:rPr>
                <w:rFonts w:ascii="Sans Serif Collection" w:hAnsi="Sans Serif Collection" w:cs="Sans Serif Collection"/>
                <w:szCs w:val="24"/>
                <w:lang w:val="en-GB"/>
              </w:rPr>
            </w:pPr>
            <w:r w:rsidRPr="00B427EB">
              <w:rPr>
                <w:rFonts w:ascii="Sans Serif Collection" w:hAnsi="Sans Serif Collection" w:cs="Sans Serif Collection"/>
                <w:szCs w:val="24"/>
                <w:lang w:val="en-GB"/>
              </w:rPr>
              <w:t>2</w:t>
            </w:r>
          </w:p>
        </w:tc>
      </w:tr>
      <w:tr w:rsidR="00F061F5" w:rsidRPr="00B30A3C" w14:paraId="36DCF346" w14:textId="77777777" w:rsidTr="00B427EB">
        <w:tblPrEx>
          <w:tblCellMar>
            <w:top w:w="0" w:type="dxa"/>
            <w:bottom w:w="0" w:type="dxa"/>
          </w:tblCellMar>
        </w:tblPrEx>
        <w:trPr>
          <w:trHeight w:val="193"/>
        </w:trPr>
        <w:tc>
          <w:tcPr>
            <w:tcW w:w="9918" w:type="dxa"/>
            <w:gridSpan w:val="5"/>
            <w:vAlign w:val="center"/>
          </w:tcPr>
          <w:p w14:paraId="08260D68" w14:textId="77777777" w:rsidR="00F061F5" w:rsidRPr="00B427EB" w:rsidRDefault="00F061F5" w:rsidP="00F061F5">
            <w:pPr>
              <w:rPr>
                <w:rFonts w:ascii="Sans Serif Collection" w:hAnsi="Sans Serif Collection" w:cs="Sans Serif Collection"/>
                <w:szCs w:val="24"/>
                <w:lang w:val="en-GB"/>
              </w:rPr>
            </w:pPr>
          </w:p>
        </w:tc>
      </w:tr>
      <w:tr w:rsidR="00F061F5" w:rsidRPr="00B30A3C" w14:paraId="3554A1AC" w14:textId="77777777" w:rsidTr="00B427EB">
        <w:tblPrEx>
          <w:tblCellMar>
            <w:top w:w="0" w:type="dxa"/>
            <w:bottom w:w="0" w:type="dxa"/>
          </w:tblCellMar>
        </w:tblPrEx>
        <w:trPr>
          <w:trHeight w:val="465"/>
        </w:trPr>
        <w:tc>
          <w:tcPr>
            <w:tcW w:w="1260" w:type="dxa"/>
            <w:vAlign w:val="center"/>
          </w:tcPr>
          <w:p w14:paraId="556D8983" w14:textId="77777777" w:rsidR="00F061F5" w:rsidRPr="00B30A3C" w:rsidRDefault="00F061F5" w:rsidP="00F061F5">
            <w:pPr>
              <w:rPr>
                <w:rFonts w:ascii="Calibri" w:hAnsi="Calibri"/>
                <w:szCs w:val="24"/>
                <w:lang w:val="en-GB"/>
              </w:rPr>
            </w:pPr>
          </w:p>
        </w:tc>
        <w:tc>
          <w:tcPr>
            <w:tcW w:w="540" w:type="dxa"/>
            <w:vAlign w:val="center"/>
          </w:tcPr>
          <w:p w14:paraId="6641528F" w14:textId="77777777" w:rsidR="00F061F5" w:rsidRPr="00B30A3C" w:rsidRDefault="00F061F5" w:rsidP="00F061F5">
            <w:pPr>
              <w:rPr>
                <w:rFonts w:ascii="Calibri" w:hAnsi="Calibri"/>
                <w:szCs w:val="24"/>
                <w:lang w:val="en-GB"/>
              </w:rPr>
            </w:pPr>
          </w:p>
        </w:tc>
        <w:tc>
          <w:tcPr>
            <w:tcW w:w="3600" w:type="dxa"/>
            <w:vAlign w:val="center"/>
          </w:tcPr>
          <w:p w14:paraId="73092E55" w14:textId="77777777" w:rsidR="00F061F5" w:rsidRPr="00B30A3C" w:rsidRDefault="00F061F5" w:rsidP="00F061F5">
            <w:pPr>
              <w:rPr>
                <w:rFonts w:ascii="Calibri" w:hAnsi="Calibri"/>
                <w:szCs w:val="24"/>
                <w:lang w:val="en-GB"/>
              </w:rPr>
            </w:pPr>
          </w:p>
        </w:tc>
        <w:tc>
          <w:tcPr>
            <w:tcW w:w="2700" w:type="dxa"/>
            <w:shd w:val="clear" w:color="auto" w:fill="000000"/>
            <w:vAlign w:val="center"/>
          </w:tcPr>
          <w:p w14:paraId="424372C8" w14:textId="77777777" w:rsidR="00F061F5" w:rsidRPr="00B427EB" w:rsidRDefault="00F061F5" w:rsidP="00F061F5">
            <w:pPr>
              <w:jc w:val="right"/>
              <w:rPr>
                <w:rFonts w:ascii="Sans Serif Collection" w:hAnsi="Sans Serif Collection" w:cs="Sans Serif Collection"/>
                <w:b/>
                <w:szCs w:val="24"/>
                <w:lang w:val="en-GB"/>
              </w:rPr>
            </w:pPr>
            <w:r w:rsidRPr="00B427EB">
              <w:rPr>
                <w:rFonts w:ascii="Sans Serif Collection" w:hAnsi="Sans Serif Collection" w:cs="Sans Serif Collection"/>
                <w:b/>
                <w:szCs w:val="24"/>
                <w:lang w:val="en-GB"/>
              </w:rPr>
              <w:t>REVIEW DATE</w:t>
            </w:r>
          </w:p>
        </w:tc>
        <w:tc>
          <w:tcPr>
            <w:tcW w:w="1818" w:type="dxa"/>
            <w:vAlign w:val="center"/>
          </w:tcPr>
          <w:p w14:paraId="30973EE5" w14:textId="77777777" w:rsidR="00F061F5" w:rsidRPr="00B427EB" w:rsidRDefault="007F2FD2" w:rsidP="00F061F5">
            <w:pPr>
              <w:rPr>
                <w:rFonts w:ascii="Sans Serif Collection" w:hAnsi="Sans Serif Collection" w:cs="Sans Serif Collection"/>
                <w:szCs w:val="24"/>
                <w:lang w:val="en-GB"/>
              </w:rPr>
            </w:pPr>
            <w:r w:rsidRPr="00B427EB">
              <w:rPr>
                <w:rFonts w:ascii="Sans Serif Collection" w:hAnsi="Sans Serif Collection" w:cs="Sans Serif Collection"/>
                <w:szCs w:val="24"/>
                <w:lang w:val="en-GB"/>
              </w:rPr>
              <w:t>10.10</w:t>
            </w:r>
            <w:r w:rsidR="00793D49" w:rsidRPr="00B427EB">
              <w:rPr>
                <w:rFonts w:ascii="Sans Serif Collection" w:hAnsi="Sans Serif Collection" w:cs="Sans Serif Collection"/>
                <w:szCs w:val="24"/>
                <w:lang w:val="en-GB"/>
              </w:rPr>
              <w:t>.2024</w:t>
            </w:r>
          </w:p>
        </w:tc>
      </w:tr>
      <w:tr w:rsidR="00F061F5" w:rsidRPr="00B30A3C" w14:paraId="2A9BA892" w14:textId="77777777" w:rsidTr="00B427EB">
        <w:tblPrEx>
          <w:tblCellMar>
            <w:top w:w="0" w:type="dxa"/>
            <w:bottom w:w="0" w:type="dxa"/>
          </w:tblCellMar>
        </w:tblPrEx>
        <w:trPr>
          <w:trHeight w:val="157"/>
        </w:trPr>
        <w:tc>
          <w:tcPr>
            <w:tcW w:w="9918" w:type="dxa"/>
            <w:gridSpan w:val="5"/>
            <w:vAlign w:val="center"/>
          </w:tcPr>
          <w:p w14:paraId="0ACB0C18" w14:textId="77777777" w:rsidR="00F061F5" w:rsidRPr="00B427EB" w:rsidRDefault="00561AFF" w:rsidP="00A57DF5">
            <w:pPr>
              <w:rPr>
                <w:rFonts w:ascii="Sans Serif Collection" w:hAnsi="Sans Serif Collection" w:cs="Sans Serif Collection"/>
                <w:szCs w:val="24"/>
                <w:lang w:val="en-GB"/>
              </w:rPr>
            </w:pPr>
            <w:r w:rsidRPr="00B427EB">
              <w:rPr>
                <w:rFonts w:ascii="Sans Serif Collection" w:hAnsi="Sans Serif Collection" w:cs="Sans Serif Collection"/>
                <w:szCs w:val="24"/>
                <w:lang w:val="cy-GB"/>
              </w:rPr>
              <w:t xml:space="preserve">Mae'r ddogfen hon hefyd ar gael yn </w:t>
            </w:r>
            <w:r w:rsidR="00A57DF5" w:rsidRPr="00B427EB">
              <w:rPr>
                <w:rFonts w:ascii="Sans Serif Collection" w:hAnsi="Sans Serif Collection" w:cs="Sans Serif Collection"/>
                <w:szCs w:val="24"/>
                <w:lang w:val="cy-GB"/>
              </w:rPr>
              <w:t>Cymreig</w:t>
            </w:r>
            <w:r w:rsidRPr="00B427EB">
              <w:rPr>
                <w:rFonts w:ascii="Sans Serif Collection" w:hAnsi="Sans Serif Collection" w:cs="Sans Serif Collection"/>
                <w:szCs w:val="24"/>
                <w:lang w:val="cy-GB"/>
              </w:rPr>
              <w:t>.</w:t>
            </w:r>
          </w:p>
        </w:tc>
      </w:tr>
    </w:tbl>
    <w:p w14:paraId="309EB731" w14:textId="77777777" w:rsidR="00B30A3C" w:rsidRDefault="00B30A3C"/>
    <w:tbl>
      <w:tblPr>
        <w:tblpPr w:leftFromText="180" w:rightFromText="180" w:vertAnchor="text" w:horzAnchor="margin" w:tblpXSpec="center" w:tblpY="-790"/>
        <w:tblW w:w="9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631"/>
        <w:gridCol w:w="3089"/>
      </w:tblGrid>
      <w:tr w:rsidR="00B30A3C" w:rsidRPr="00B30A3C" w14:paraId="6752BC3C" w14:textId="77777777" w:rsidTr="00B30A3C">
        <w:tblPrEx>
          <w:tblCellMar>
            <w:top w:w="0" w:type="dxa"/>
            <w:bottom w:w="0" w:type="dxa"/>
          </w:tblCellMar>
        </w:tblPrEx>
        <w:trPr>
          <w:trHeight w:val="1470"/>
        </w:trPr>
        <w:tc>
          <w:tcPr>
            <w:tcW w:w="6631" w:type="dxa"/>
            <w:tcBorders>
              <w:right w:val="nil"/>
            </w:tcBorders>
          </w:tcPr>
          <w:p w14:paraId="53E69796" w14:textId="77777777" w:rsidR="00B30A3C" w:rsidRPr="00B30A3C" w:rsidRDefault="00B30A3C" w:rsidP="00B30A3C">
            <w:pPr>
              <w:widowControl w:val="0"/>
              <w:autoSpaceDE w:val="0"/>
              <w:autoSpaceDN w:val="0"/>
              <w:adjustRightInd w:val="0"/>
              <w:spacing w:line="16" w:lineRule="exact"/>
              <w:ind w:left="80"/>
              <w:rPr>
                <w:rFonts w:ascii="Calibri" w:hAnsi="Calibri"/>
                <w:szCs w:val="24"/>
                <w:lang w:val="en-GB"/>
              </w:rPr>
            </w:pPr>
          </w:p>
          <w:p w14:paraId="50522597" w14:textId="77777777" w:rsidR="00B30A3C" w:rsidRPr="00B427EB" w:rsidRDefault="00793D49" w:rsidP="00B30A3C">
            <w:pPr>
              <w:widowControl w:val="0"/>
              <w:autoSpaceDE w:val="0"/>
              <w:autoSpaceDN w:val="0"/>
              <w:adjustRightInd w:val="0"/>
              <w:ind w:left="80"/>
              <w:rPr>
                <w:rFonts w:ascii="Sans Serif Collection" w:hAnsi="Sans Serif Collection" w:cs="Sans Serif Collection"/>
                <w:sz w:val="44"/>
                <w:szCs w:val="44"/>
                <w:lang w:val="en-GB"/>
              </w:rPr>
            </w:pPr>
            <w:r w:rsidRPr="00B427EB">
              <w:rPr>
                <w:rFonts w:ascii="Sans Serif Collection" w:hAnsi="Sans Serif Collection" w:cs="Sans Serif Collection"/>
                <w:sz w:val="44"/>
                <w:szCs w:val="44"/>
                <w:lang w:val="en-GB"/>
              </w:rPr>
              <w:t>Arboricultural Management Plan</w:t>
            </w:r>
          </w:p>
          <w:p w14:paraId="7A78F25C" w14:textId="77777777" w:rsidR="00B30A3C" w:rsidRPr="00B30A3C" w:rsidRDefault="00B30A3C" w:rsidP="00B30A3C">
            <w:pPr>
              <w:widowControl w:val="0"/>
              <w:autoSpaceDE w:val="0"/>
              <w:autoSpaceDN w:val="0"/>
              <w:adjustRightInd w:val="0"/>
              <w:ind w:left="80"/>
              <w:rPr>
                <w:rFonts w:ascii="Calibri" w:hAnsi="Calibri"/>
                <w:szCs w:val="24"/>
                <w:lang w:val="en-GB"/>
              </w:rPr>
            </w:pPr>
          </w:p>
          <w:p w14:paraId="0CF6B1D4" w14:textId="77777777" w:rsidR="00A23131" w:rsidRPr="00B30A3C" w:rsidRDefault="00A23131" w:rsidP="00B30A3C">
            <w:pPr>
              <w:widowControl w:val="0"/>
              <w:autoSpaceDE w:val="0"/>
              <w:autoSpaceDN w:val="0"/>
              <w:adjustRightInd w:val="0"/>
              <w:ind w:left="80"/>
              <w:rPr>
                <w:rFonts w:ascii="Calibri" w:hAnsi="Calibri"/>
                <w:szCs w:val="24"/>
                <w:lang w:val="en-GB"/>
              </w:rPr>
            </w:pPr>
          </w:p>
          <w:p w14:paraId="6F10D5F9" w14:textId="77777777" w:rsidR="00B30A3C" w:rsidRDefault="00B30A3C" w:rsidP="00B30A3C">
            <w:pPr>
              <w:widowControl w:val="0"/>
              <w:autoSpaceDE w:val="0"/>
              <w:autoSpaceDN w:val="0"/>
              <w:adjustRightInd w:val="0"/>
              <w:ind w:left="80"/>
              <w:rPr>
                <w:rFonts w:ascii="Calibri" w:hAnsi="Calibri"/>
                <w:szCs w:val="24"/>
                <w:lang w:val="en-GB"/>
              </w:rPr>
            </w:pPr>
          </w:p>
          <w:p w14:paraId="73EDA7FE" w14:textId="77777777" w:rsidR="00F061F5" w:rsidRPr="00B30A3C" w:rsidRDefault="00F061F5" w:rsidP="00B30A3C">
            <w:pPr>
              <w:widowControl w:val="0"/>
              <w:autoSpaceDE w:val="0"/>
              <w:autoSpaceDN w:val="0"/>
              <w:adjustRightInd w:val="0"/>
              <w:ind w:left="80"/>
              <w:rPr>
                <w:rFonts w:ascii="Calibri" w:hAnsi="Calibri"/>
                <w:szCs w:val="24"/>
                <w:lang w:val="en-GB"/>
              </w:rPr>
            </w:pPr>
          </w:p>
          <w:p w14:paraId="7F52A2E5" w14:textId="77777777" w:rsidR="00B30A3C" w:rsidRPr="00B427EB" w:rsidRDefault="00793D49" w:rsidP="00793D49">
            <w:pPr>
              <w:widowControl w:val="0"/>
              <w:autoSpaceDE w:val="0"/>
              <w:autoSpaceDN w:val="0"/>
              <w:adjustRightInd w:val="0"/>
              <w:rPr>
                <w:rFonts w:ascii="Sans Serif Collection" w:hAnsi="Sans Serif Collection" w:cs="Sans Serif Collection"/>
                <w:szCs w:val="24"/>
                <w:lang w:val="en-GB"/>
              </w:rPr>
            </w:pPr>
            <w:r w:rsidRPr="00B427EB">
              <w:rPr>
                <w:rFonts w:ascii="Sans Serif Collection" w:hAnsi="Sans Serif Collection" w:cs="Sans Serif Collection"/>
                <w:szCs w:val="24"/>
                <w:lang w:val="en-GB"/>
              </w:rPr>
              <w:t xml:space="preserve">Neath Port Talbot Council Environment &amp; Regeneration </w:t>
            </w:r>
          </w:p>
        </w:tc>
        <w:tc>
          <w:tcPr>
            <w:tcW w:w="3089" w:type="dxa"/>
            <w:tcBorders>
              <w:left w:val="nil"/>
            </w:tcBorders>
          </w:tcPr>
          <w:p w14:paraId="2040337D" w14:textId="6A6CAC59" w:rsidR="00B30A3C" w:rsidRPr="00B30A3C" w:rsidRDefault="004E5A26" w:rsidP="004E5A26">
            <w:pPr>
              <w:pStyle w:val="Heading1"/>
              <w:rPr>
                <w:lang w:val="en-GB"/>
              </w:rPr>
            </w:pPr>
            <w:r w:rsidRPr="00B30A3C">
              <w:rPr>
                <w:noProof/>
                <w:lang w:val="en-GB"/>
              </w:rPr>
              <w:drawing>
                <wp:inline distT="0" distB="0" distL="0" distR="0" wp14:anchorId="35BE2D50" wp14:editId="1B3031AC">
                  <wp:extent cx="1821180" cy="487680"/>
                  <wp:effectExtent l="0" t="0" r="0" b="0"/>
                  <wp:docPr id="1" name="Picture 1" descr="A close up of Neath Port Talbo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Neath Port Talbot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487680"/>
                          </a:xfrm>
                          <a:prstGeom prst="rect">
                            <a:avLst/>
                          </a:prstGeom>
                          <a:noFill/>
                          <a:ln>
                            <a:noFill/>
                          </a:ln>
                        </pic:spPr>
                      </pic:pic>
                    </a:graphicData>
                  </a:graphic>
                </wp:inline>
              </w:drawing>
            </w:r>
          </w:p>
          <w:p w14:paraId="5A040578" w14:textId="77777777" w:rsidR="00B30A3C" w:rsidRPr="00B30A3C" w:rsidRDefault="00B30A3C" w:rsidP="00B30A3C">
            <w:pPr>
              <w:widowControl w:val="0"/>
              <w:autoSpaceDE w:val="0"/>
              <w:autoSpaceDN w:val="0"/>
              <w:adjustRightInd w:val="0"/>
              <w:rPr>
                <w:rFonts w:ascii="Calibri" w:hAnsi="Calibri"/>
                <w:szCs w:val="24"/>
                <w:lang w:val="en-GB"/>
              </w:rPr>
            </w:pPr>
          </w:p>
        </w:tc>
      </w:tr>
    </w:tbl>
    <w:p w14:paraId="31F9A8B3" w14:textId="77777777" w:rsidR="005A32F7" w:rsidRPr="00B427EB" w:rsidRDefault="005A32F7">
      <w:pPr>
        <w:pStyle w:val="TOCHeading"/>
        <w:rPr>
          <w:rFonts w:ascii="Sans Serif Collection" w:hAnsi="Sans Serif Collection" w:cs="Sans Serif Collection"/>
          <w:b/>
          <w:color w:val="auto"/>
        </w:rPr>
      </w:pPr>
      <w:r w:rsidRPr="00B427EB">
        <w:rPr>
          <w:rFonts w:ascii="Sans Serif Collection" w:hAnsi="Sans Serif Collection" w:cs="Sans Serif Collection"/>
          <w:b/>
          <w:color w:val="auto"/>
        </w:rPr>
        <w:lastRenderedPageBreak/>
        <w:t>Contents</w:t>
      </w:r>
    </w:p>
    <w:p w14:paraId="51C99B8A" w14:textId="77777777" w:rsidR="00215C4E" w:rsidRPr="00B427EB" w:rsidRDefault="00215C4E" w:rsidP="00215C4E">
      <w:pPr>
        <w:rPr>
          <w:rFonts w:ascii="Sans Serif Collection" w:hAnsi="Sans Serif Collection" w:cs="Sans Serif Collection"/>
        </w:rPr>
      </w:pPr>
    </w:p>
    <w:tbl>
      <w:tblPr>
        <w:tblW w:w="0" w:type="auto"/>
        <w:tblLook w:val="04A0" w:firstRow="1" w:lastRow="0" w:firstColumn="1" w:lastColumn="0" w:noHBand="0" w:noVBand="1"/>
      </w:tblPr>
      <w:tblGrid>
        <w:gridCol w:w="6609"/>
        <w:gridCol w:w="281"/>
        <w:gridCol w:w="2111"/>
      </w:tblGrid>
      <w:tr w:rsidR="00B6338D" w:rsidRPr="00B427EB" w14:paraId="6BCB1826" w14:textId="77777777" w:rsidTr="00793D49">
        <w:tc>
          <w:tcPr>
            <w:tcW w:w="6771" w:type="dxa"/>
            <w:shd w:val="clear" w:color="auto" w:fill="auto"/>
          </w:tcPr>
          <w:p w14:paraId="3E60E608" w14:textId="77777777" w:rsidR="00B6338D" w:rsidRPr="00B427EB" w:rsidRDefault="00B6338D" w:rsidP="00793D49">
            <w:pPr>
              <w:rPr>
                <w:rFonts w:ascii="Sans Serif Collection" w:hAnsi="Sans Serif Collection" w:cs="Sans Serif Collection"/>
              </w:rPr>
            </w:pPr>
            <w:r w:rsidRPr="00B427EB">
              <w:rPr>
                <w:rFonts w:ascii="Sans Serif Collection" w:hAnsi="Sans Serif Collection" w:cs="Sans Serif Collection"/>
              </w:rPr>
              <w:t>Executive Summary</w:t>
            </w:r>
          </w:p>
          <w:p w14:paraId="2665A623" w14:textId="77777777" w:rsidR="00B6338D" w:rsidRPr="00B427EB" w:rsidRDefault="00B6338D" w:rsidP="00793D49">
            <w:pPr>
              <w:rPr>
                <w:rFonts w:ascii="Sans Serif Collection" w:hAnsi="Sans Serif Collection" w:cs="Sans Serif Collection"/>
              </w:rPr>
            </w:pPr>
          </w:p>
        </w:tc>
        <w:tc>
          <w:tcPr>
            <w:tcW w:w="283" w:type="dxa"/>
            <w:shd w:val="clear" w:color="auto" w:fill="auto"/>
          </w:tcPr>
          <w:p w14:paraId="24A34F67" w14:textId="77777777" w:rsidR="00B6338D" w:rsidRPr="00B427EB" w:rsidRDefault="00B6338D" w:rsidP="00215C4E">
            <w:pPr>
              <w:rPr>
                <w:rFonts w:ascii="Sans Serif Collection" w:hAnsi="Sans Serif Collection" w:cs="Sans Serif Collection"/>
              </w:rPr>
            </w:pPr>
          </w:p>
        </w:tc>
        <w:tc>
          <w:tcPr>
            <w:tcW w:w="2163" w:type="dxa"/>
            <w:shd w:val="clear" w:color="auto" w:fill="auto"/>
          </w:tcPr>
          <w:p w14:paraId="2829EF39" w14:textId="77777777" w:rsidR="00B6338D" w:rsidRPr="00B427EB" w:rsidRDefault="00B44787" w:rsidP="001F2721">
            <w:pPr>
              <w:jc w:val="right"/>
              <w:rPr>
                <w:rFonts w:ascii="Sans Serif Collection" w:hAnsi="Sans Serif Collection" w:cs="Sans Serif Collection"/>
              </w:rPr>
            </w:pPr>
            <w:r w:rsidRPr="00B427EB">
              <w:rPr>
                <w:rFonts w:ascii="Sans Serif Collection" w:hAnsi="Sans Serif Collection" w:cs="Sans Serif Collection"/>
              </w:rPr>
              <w:t>3</w:t>
            </w:r>
          </w:p>
        </w:tc>
      </w:tr>
      <w:tr w:rsidR="00215C4E" w:rsidRPr="00B427EB" w14:paraId="365E0005" w14:textId="77777777" w:rsidTr="00793D49">
        <w:tc>
          <w:tcPr>
            <w:tcW w:w="6771" w:type="dxa"/>
            <w:shd w:val="clear" w:color="auto" w:fill="auto"/>
          </w:tcPr>
          <w:p w14:paraId="696A5DB7" w14:textId="77777777" w:rsidR="00215C4E" w:rsidRPr="00B427EB" w:rsidRDefault="00793D49" w:rsidP="00793D49">
            <w:pPr>
              <w:rPr>
                <w:rFonts w:ascii="Sans Serif Collection" w:hAnsi="Sans Serif Collection" w:cs="Sans Serif Collection"/>
              </w:rPr>
            </w:pPr>
            <w:r w:rsidRPr="00B427EB">
              <w:rPr>
                <w:rFonts w:ascii="Sans Serif Collection" w:hAnsi="Sans Serif Collection" w:cs="Sans Serif Collection"/>
              </w:rPr>
              <w:t>Introduction</w:t>
            </w:r>
          </w:p>
        </w:tc>
        <w:tc>
          <w:tcPr>
            <w:tcW w:w="283" w:type="dxa"/>
            <w:shd w:val="clear" w:color="auto" w:fill="auto"/>
          </w:tcPr>
          <w:p w14:paraId="309A35AF" w14:textId="77777777" w:rsidR="00215C4E" w:rsidRPr="00B427EB" w:rsidRDefault="00215C4E" w:rsidP="00215C4E">
            <w:pPr>
              <w:rPr>
                <w:rFonts w:ascii="Sans Serif Collection" w:hAnsi="Sans Serif Collection" w:cs="Sans Serif Collection"/>
              </w:rPr>
            </w:pPr>
          </w:p>
        </w:tc>
        <w:tc>
          <w:tcPr>
            <w:tcW w:w="2163" w:type="dxa"/>
            <w:shd w:val="clear" w:color="auto" w:fill="auto"/>
          </w:tcPr>
          <w:p w14:paraId="270A4C3F" w14:textId="77777777" w:rsidR="00215C4E" w:rsidRPr="00B427EB" w:rsidRDefault="00215C4E" w:rsidP="001F2721">
            <w:pPr>
              <w:jc w:val="right"/>
              <w:rPr>
                <w:rFonts w:ascii="Sans Serif Collection" w:hAnsi="Sans Serif Collection" w:cs="Sans Serif Collection"/>
              </w:rPr>
            </w:pPr>
            <w:r w:rsidRPr="00B427EB">
              <w:rPr>
                <w:rFonts w:ascii="Sans Serif Collection" w:hAnsi="Sans Serif Collection" w:cs="Sans Serif Collection"/>
              </w:rPr>
              <w:t>3</w:t>
            </w:r>
          </w:p>
          <w:p w14:paraId="511BE647" w14:textId="77777777" w:rsidR="004E29B5" w:rsidRPr="00B427EB" w:rsidRDefault="004E29B5" w:rsidP="001F2721">
            <w:pPr>
              <w:jc w:val="right"/>
              <w:rPr>
                <w:rFonts w:ascii="Sans Serif Collection" w:hAnsi="Sans Serif Collection" w:cs="Sans Serif Collection"/>
              </w:rPr>
            </w:pPr>
          </w:p>
        </w:tc>
      </w:tr>
      <w:tr w:rsidR="00215C4E" w:rsidRPr="00B427EB" w14:paraId="77292F7B" w14:textId="77777777" w:rsidTr="00793D49">
        <w:tc>
          <w:tcPr>
            <w:tcW w:w="6771" w:type="dxa"/>
            <w:shd w:val="clear" w:color="auto" w:fill="auto"/>
          </w:tcPr>
          <w:p w14:paraId="4F338B91" w14:textId="77777777" w:rsidR="00215C4E" w:rsidRPr="00B427EB" w:rsidRDefault="00B44787" w:rsidP="00215C4E">
            <w:pPr>
              <w:rPr>
                <w:rFonts w:ascii="Sans Serif Collection" w:hAnsi="Sans Serif Collection" w:cs="Sans Serif Collection"/>
              </w:rPr>
            </w:pPr>
            <w:r w:rsidRPr="00B427EB">
              <w:rPr>
                <w:rFonts w:ascii="Sans Serif Collection" w:hAnsi="Sans Serif Collection" w:cs="Sans Serif Collection"/>
              </w:rPr>
              <w:t xml:space="preserve">Benefits of Trees &amp; Woodland </w:t>
            </w:r>
          </w:p>
        </w:tc>
        <w:tc>
          <w:tcPr>
            <w:tcW w:w="283" w:type="dxa"/>
            <w:shd w:val="clear" w:color="auto" w:fill="auto"/>
          </w:tcPr>
          <w:p w14:paraId="077E2C05" w14:textId="77777777" w:rsidR="00215C4E" w:rsidRPr="00B427EB" w:rsidRDefault="00215C4E" w:rsidP="00215C4E">
            <w:pPr>
              <w:rPr>
                <w:rFonts w:ascii="Sans Serif Collection" w:hAnsi="Sans Serif Collection" w:cs="Sans Serif Collection"/>
              </w:rPr>
            </w:pPr>
          </w:p>
        </w:tc>
        <w:tc>
          <w:tcPr>
            <w:tcW w:w="2163" w:type="dxa"/>
            <w:shd w:val="clear" w:color="auto" w:fill="auto"/>
          </w:tcPr>
          <w:p w14:paraId="0E6B7657" w14:textId="77777777" w:rsidR="004E29B5" w:rsidRPr="00B427EB" w:rsidRDefault="00B44787" w:rsidP="001F2721">
            <w:pPr>
              <w:jc w:val="right"/>
              <w:rPr>
                <w:rFonts w:ascii="Sans Serif Collection" w:hAnsi="Sans Serif Collection" w:cs="Sans Serif Collection"/>
              </w:rPr>
            </w:pPr>
            <w:r w:rsidRPr="00B427EB">
              <w:rPr>
                <w:rFonts w:ascii="Sans Serif Collection" w:hAnsi="Sans Serif Collection" w:cs="Sans Serif Collection"/>
              </w:rPr>
              <w:t>4</w:t>
            </w:r>
          </w:p>
          <w:p w14:paraId="4BA795C3" w14:textId="77777777" w:rsidR="004E29B5" w:rsidRPr="00B427EB" w:rsidRDefault="004E29B5" w:rsidP="001F2721">
            <w:pPr>
              <w:jc w:val="right"/>
              <w:rPr>
                <w:rFonts w:ascii="Sans Serif Collection" w:hAnsi="Sans Serif Collection" w:cs="Sans Serif Collection"/>
              </w:rPr>
            </w:pPr>
          </w:p>
        </w:tc>
      </w:tr>
      <w:tr w:rsidR="00215C4E" w:rsidRPr="00B427EB" w14:paraId="72650B08" w14:textId="77777777" w:rsidTr="00793D49">
        <w:tc>
          <w:tcPr>
            <w:tcW w:w="6771" w:type="dxa"/>
            <w:shd w:val="clear" w:color="auto" w:fill="auto"/>
          </w:tcPr>
          <w:p w14:paraId="020F7321" w14:textId="77777777" w:rsidR="00215C4E" w:rsidRPr="00B427EB" w:rsidRDefault="00B44787" w:rsidP="00215C4E">
            <w:pPr>
              <w:rPr>
                <w:rFonts w:ascii="Sans Serif Collection" w:hAnsi="Sans Serif Collection" w:cs="Sans Serif Collection"/>
              </w:rPr>
            </w:pPr>
            <w:r w:rsidRPr="00B427EB">
              <w:rPr>
                <w:rFonts w:ascii="Sans Serif Collection" w:hAnsi="Sans Serif Collection" w:cs="Sans Serif Collection"/>
              </w:rPr>
              <w:t>Industry Guidance</w:t>
            </w:r>
          </w:p>
        </w:tc>
        <w:tc>
          <w:tcPr>
            <w:tcW w:w="283" w:type="dxa"/>
            <w:shd w:val="clear" w:color="auto" w:fill="auto"/>
          </w:tcPr>
          <w:p w14:paraId="25C06CC4" w14:textId="77777777" w:rsidR="00215C4E" w:rsidRPr="00B427EB" w:rsidRDefault="00215C4E" w:rsidP="00215C4E">
            <w:pPr>
              <w:rPr>
                <w:rFonts w:ascii="Sans Serif Collection" w:hAnsi="Sans Serif Collection" w:cs="Sans Serif Collection"/>
              </w:rPr>
            </w:pPr>
          </w:p>
        </w:tc>
        <w:tc>
          <w:tcPr>
            <w:tcW w:w="2163" w:type="dxa"/>
            <w:shd w:val="clear" w:color="auto" w:fill="auto"/>
          </w:tcPr>
          <w:p w14:paraId="62196263" w14:textId="77777777" w:rsidR="00215C4E" w:rsidRPr="00B427EB" w:rsidRDefault="00B44787" w:rsidP="001F2721">
            <w:pPr>
              <w:jc w:val="right"/>
              <w:rPr>
                <w:rFonts w:ascii="Sans Serif Collection" w:hAnsi="Sans Serif Collection" w:cs="Sans Serif Collection"/>
              </w:rPr>
            </w:pPr>
            <w:r w:rsidRPr="00B427EB">
              <w:rPr>
                <w:rFonts w:ascii="Sans Serif Collection" w:hAnsi="Sans Serif Collection" w:cs="Sans Serif Collection"/>
              </w:rPr>
              <w:t>5</w:t>
            </w:r>
          </w:p>
          <w:p w14:paraId="02E04FE1" w14:textId="77777777" w:rsidR="004E29B5" w:rsidRPr="00B427EB" w:rsidRDefault="004E29B5" w:rsidP="001F2721">
            <w:pPr>
              <w:jc w:val="right"/>
              <w:rPr>
                <w:rFonts w:ascii="Sans Serif Collection" w:hAnsi="Sans Serif Collection" w:cs="Sans Serif Collection"/>
              </w:rPr>
            </w:pPr>
          </w:p>
        </w:tc>
      </w:tr>
      <w:tr w:rsidR="00215C4E" w:rsidRPr="00B427EB" w14:paraId="1918E854" w14:textId="77777777" w:rsidTr="00793D49">
        <w:tc>
          <w:tcPr>
            <w:tcW w:w="6771" w:type="dxa"/>
            <w:shd w:val="clear" w:color="auto" w:fill="auto"/>
          </w:tcPr>
          <w:p w14:paraId="296516C4" w14:textId="77777777" w:rsidR="00215C4E" w:rsidRPr="00B427EB" w:rsidRDefault="00B44787" w:rsidP="00B44787">
            <w:pPr>
              <w:rPr>
                <w:rFonts w:ascii="Sans Serif Collection" w:hAnsi="Sans Serif Collection" w:cs="Sans Serif Collection"/>
              </w:rPr>
            </w:pPr>
            <w:r w:rsidRPr="00B427EB">
              <w:rPr>
                <w:rFonts w:ascii="Sans Serif Collection" w:hAnsi="Sans Serif Collection" w:cs="Sans Serif Collection"/>
              </w:rPr>
              <w:t xml:space="preserve">Guidelines for the </w:t>
            </w:r>
            <w:r w:rsidR="005B3755" w:rsidRPr="00B427EB">
              <w:rPr>
                <w:rFonts w:ascii="Sans Serif Collection" w:hAnsi="Sans Serif Collection" w:cs="Sans Serif Collection"/>
              </w:rPr>
              <w:t>m</w:t>
            </w:r>
            <w:r w:rsidRPr="00B427EB">
              <w:rPr>
                <w:rFonts w:ascii="Sans Serif Collection" w:hAnsi="Sans Serif Collection" w:cs="Sans Serif Collection"/>
              </w:rPr>
              <w:t>anagement of Trees on Council Owned Land</w:t>
            </w:r>
          </w:p>
        </w:tc>
        <w:tc>
          <w:tcPr>
            <w:tcW w:w="283" w:type="dxa"/>
            <w:shd w:val="clear" w:color="auto" w:fill="auto"/>
          </w:tcPr>
          <w:p w14:paraId="26271421" w14:textId="77777777" w:rsidR="00215C4E" w:rsidRPr="00B427EB" w:rsidRDefault="00215C4E" w:rsidP="00215C4E">
            <w:pPr>
              <w:rPr>
                <w:rFonts w:ascii="Sans Serif Collection" w:hAnsi="Sans Serif Collection" w:cs="Sans Serif Collection"/>
              </w:rPr>
            </w:pPr>
          </w:p>
        </w:tc>
        <w:tc>
          <w:tcPr>
            <w:tcW w:w="2163" w:type="dxa"/>
            <w:shd w:val="clear" w:color="auto" w:fill="auto"/>
          </w:tcPr>
          <w:p w14:paraId="443BEEEF" w14:textId="175B07DD" w:rsidR="00215C4E" w:rsidRPr="00B954CA" w:rsidRDefault="00B954CA" w:rsidP="001F2721">
            <w:pPr>
              <w:jc w:val="right"/>
              <w:rPr>
                <w:rFonts w:ascii="Calibri" w:hAnsi="Calibri" w:cs="Calibri"/>
              </w:rPr>
            </w:pPr>
            <w:r>
              <w:rPr>
                <w:rFonts w:ascii="Calibri" w:hAnsi="Calibri" w:cs="Calibri"/>
              </w:rPr>
              <w:t>7</w:t>
            </w:r>
          </w:p>
          <w:p w14:paraId="4A4A2276" w14:textId="77777777" w:rsidR="004E29B5" w:rsidRPr="00B427EB" w:rsidRDefault="004E29B5" w:rsidP="001F2721">
            <w:pPr>
              <w:jc w:val="right"/>
              <w:rPr>
                <w:rFonts w:ascii="Sans Serif Collection" w:hAnsi="Sans Serif Collection" w:cs="Sans Serif Collection"/>
              </w:rPr>
            </w:pPr>
          </w:p>
        </w:tc>
      </w:tr>
      <w:tr w:rsidR="00215C4E" w:rsidRPr="00B427EB" w14:paraId="21DE5C8E" w14:textId="77777777" w:rsidTr="00793D49">
        <w:tc>
          <w:tcPr>
            <w:tcW w:w="6771" w:type="dxa"/>
            <w:shd w:val="clear" w:color="auto" w:fill="auto"/>
          </w:tcPr>
          <w:p w14:paraId="6B95A1B9" w14:textId="77777777" w:rsidR="00793D49" w:rsidRPr="00B427EB" w:rsidRDefault="00B44787" w:rsidP="00793D49">
            <w:pPr>
              <w:rPr>
                <w:rFonts w:ascii="Sans Serif Collection" w:hAnsi="Sans Serif Collection" w:cs="Sans Serif Collection"/>
              </w:rPr>
            </w:pPr>
            <w:r w:rsidRPr="00B427EB">
              <w:rPr>
                <w:rFonts w:ascii="Sans Serif Collection" w:hAnsi="Sans Serif Collection" w:cs="Sans Serif Collection"/>
              </w:rPr>
              <w:t xml:space="preserve">Guidelines for the management of Trees of Private Land </w:t>
            </w:r>
          </w:p>
        </w:tc>
        <w:tc>
          <w:tcPr>
            <w:tcW w:w="283" w:type="dxa"/>
            <w:shd w:val="clear" w:color="auto" w:fill="auto"/>
          </w:tcPr>
          <w:p w14:paraId="666A33C9" w14:textId="77777777" w:rsidR="00215C4E" w:rsidRPr="00B427EB" w:rsidRDefault="00215C4E" w:rsidP="00215C4E">
            <w:pPr>
              <w:rPr>
                <w:rFonts w:ascii="Sans Serif Collection" w:hAnsi="Sans Serif Collection" w:cs="Sans Serif Collection"/>
              </w:rPr>
            </w:pPr>
          </w:p>
        </w:tc>
        <w:tc>
          <w:tcPr>
            <w:tcW w:w="2163" w:type="dxa"/>
            <w:shd w:val="clear" w:color="auto" w:fill="auto"/>
          </w:tcPr>
          <w:p w14:paraId="13519059" w14:textId="0D3EA215" w:rsidR="00215C4E" w:rsidRPr="00B954CA" w:rsidRDefault="00B44787" w:rsidP="001F2721">
            <w:pPr>
              <w:jc w:val="right"/>
              <w:rPr>
                <w:rFonts w:ascii="Calibri" w:hAnsi="Calibri" w:cs="Calibri"/>
              </w:rPr>
            </w:pPr>
            <w:r w:rsidRPr="00B427EB">
              <w:rPr>
                <w:rFonts w:ascii="Sans Serif Collection" w:hAnsi="Sans Serif Collection" w:cs="Sans Serif Collection"/>
              </w:rPr>
              <w:t>1</w:t>
            </w:r>
            <w:r w:rsidR="00B954CA">
              <w:rPr>
                <w:rFonts w:ascii="Calibri" w:hAnsi="Calibri" w:cs="Calibri"/>
              </w:rPr>
              <w:t>3</w:t>
            </w:r>
          </w:p>
          <w:p w14:paraId="3B1B5025" w14:textId="77777777" w:rsidR="004E29B5" w:rsidRPr="00B427EB" w:rsidRDefault="004E29B5" w:rsidP="001F2721">
            <w:pPr>
              <w:jc w:val="right"/>
              <w:rPr>
                <w:rFonts w:ascii="Sans Serif Collection" w:hAnsi="Sans Serif Collection" w:cs="Sans Serif Collection"/>
              </w:rPr>
            </w:pPr>
          </w:p>
        </w:tc>
      </w:tr>
      <w:tr w:rsidR="00B44787" w:rsidRPr="00B427EB" w14:paraId="49CC66DC" w14:textId="77777777" w:rsidTr="00793D49">
        <w:tc>
          <w:tcPr>
            <w:tcW w:w="6771" w:type="dxa"/>
            <w:shd w:val="clear" w:color="auto" w:fill="auto"/>
          </w:tcPr>
          <w:p w14:paraId="6A918781" w14:textId="77777777" w:rsidR="00B44787" w:rsidRPr="00B427EB" w:rsidRDefault="00B44787" w:rsidP="00793D49">
            <w:pPr>
              <w:rPr>
                <w:rFonts w:ascii="Sans Serif Collection" w:hAnsi="Sans Serif Collection" w:cs="Sans Serif Collection"/>
              </w:rPr>
            </w:pPr>
            <w:r w:rsidRPr="00B427EB">
              <w:rPr>
                <w:rFonts w:ascii="Sans Serif Collection" w:hAnsi="Sans Serif Collection" w:cs="Sans Serif Collection"/>
              </w:rPr>
              <w:t>Contact Information</w:t>
            </w:r>
          </w:p>
        </w:tc>
        <w:tc>
          <w:tcPr>
            <w:tcW w:w="283" w:type="dxa"/>
            <w:shd w:val="clear" w:color="auto" w:fill="auto"/>
          </w:tcPr>
          <w:p w14:paraId="6C084A7C" w14:textId="77777777" w:rsidR="00B44787" w:rsidRPr="00B427EB" w:rsidRDefault="00B44787" w:rsidP="00215C4E">
            <w:pPr>
              <w:rPr>
                <w:rFonts w:ascii="Sans Serif Collection" w:hAnsi="Sans Serif Collection" w:cs="Sans Serif Collection"/>
              </w:rPr>
            </w:pPr>
          </w:p>
        </w:tc>
        <w:tc>
          <w:tcPr>
            <w:tcW w:w="2163" w:type="dxa"/>
            <w:shd w:val="clear" w:color="auto" w:fill="auto"/>
          </w:tcPr>
          <w:p w14:paraId="151E6319" w14:textId="3C074DA4" w:rsidR="00B44787" w:rsidRPr="00B954CA" w:rsidRDefault="004F19FD" w:rsidP="001F2721">
            <w:pPr>
              <w:jc w:val="right"/>
              <w:rPr>
                <w:rFonts w:ascii="Calibri" w:hAnsi="Calibri" w:cs="Calibri"/>
              </w:rPr>
            </w:pPr>
            <w:r w:rsidRPr="00B427EB">
              <w:rPr>
                <w:rFonts w:ascii="Sans Serif Collection" w:hAnsi="Sans Serif Collection" w:cs="Sans Serif Collection"/>
              </w:rPr>
              <w:t>1</w:t>
            </w:r>
            <w:r w:rsidR="00B954CA">
              <w:rPr>
                <w:rFonts w:ascii="Calibri" w:hAnsi="Calibri" w:cs="Calibri"/>
              </w:rPr>
              <w:t>9</w:t>
            </w:r>
          </w:p>
        </w:tc>
      </w:tr>
    </w:tbl>
    <w:p w14:paraId="4192E947" w14:textId="77777777" w:rsidR="00215C4E" w:rsidRPr="00B427EB" w:rsidRDefault="00215C4E" w:rsidP="00215C4E">
      <w:pPr>
        <w:rPr>
          <w:rFonts w:ascii="Sans Serif Collection" w:hAnsi="Sans Serif Collection" w:cs="Sans Serif Collection"/>
        </w:rPr>
      </w:pPr>
    </w:p>
    <w:p w14:paraId="3C0C1D16" w14:textId="77777777" w:rsidR="00DD786E" w:rsidRPr="00B427EB" w:rsidRDefault="005A32F7" w:rsidP="00215C4E">
      <w:pPr>
        <w:pStyle w:val="TOC1"/>
        <w:rPr>
          <w:rFonts w:ascii="Sans Serif Collection" w:hAnsi="Sans Serif Collection" w:cs="Sans Serif Collection"/>
          <w:sz w:val="22"/>
          <w:szCs w:val="22"/>
          <w:highlight w:val="yellow"/>
          <w:lang w:val="en-GB" w:eastAsia="en-GB"/>
        </w:rPr>
      </w:pPr>
      <w:r w:rsidRPr="00B427EB">
        <w:rPr>
          <w:rFonts w:ascii="Sans Serif Collection" w:hAnsi="Sans Serif Collection" w:cs="Sans Serif Collection"/>
          <w:highlight w:val="yellow"/>
        </w:rPr>
        <w:fldChar w:fldCharType="begin"/>
      </w:r>
      <w:r w:rsidRPr="00B427EB">
        <w:rPr>
          <w:rFonts w:ascii="Sans Serif Collection" w:hAnsi="Sans Serif Collection" w:cs="Sans Serif Collection"/>
          <w:highlight w:val="yellow"/>
        </w:rPr>
        <w:instrText xml:space="preserve"> TOC \o "1-3" \h \z \u </w:instrText>
      </w:r>
      <w:r w:rsidRPr="00B427EB">
        <w:rPr>
          <w:rFonts w:ascii="Sans Serif Collection" w:hAnsi="Sans Serif Collection" w:cs="Sans Serif Collection"/>
          <w:highlight w:val="yellow"/>
        </w:rPr>
        <w:fldChar w:fldCharType="separate"/>
      </w:r>
    </w:p>
    <w:p w14:paraId="37C4BC18" w14:textId="77777777" w:rsidR="00DD786E" w:rsidRPr="00B427EB" w:rsidRDefault="00DD786E" w:rsidP="00215C4E">
      <w:pPr>
        <w:pStyle w:val="TOC1"/>
        <w:rPr>
          <w:rFonts w:ascii="Sans Serif Collection" w:hAnsi="Sans Serif Collection" w:cs="Sans Serif Collection"/>
          <w:highlight w:val="yellow"/>
          <w:lang w:val="en-GB" w:eastAsia="en-GB"/>
        </w:rPr>
      </w:pPr>
    </w:p>
    <w:p w14:paraId="1170BC2A" w14:textId="77777777" w:rsidR="00E502A9" w:rsidRPr="00B427EB" w:rsidRDefault="005A32F7" w:rsidP="00E502A9">
      <w:pPr>
        <w:rPr>
          <w:rFonts w:ascii="Sans Serif Collection" w:hAnsi="Sans Serif Collection" w:cs="Sans Serif Collection"/>
          <w:b/>
          <w:bCs/>
          <w:noProof/>
          <w:highlight w:val="yellow"/>
        </w:rPr>
      </w:pPr>
      <w:r w:rsidRPr="00B427EB">
        <w:rPr>
          <w:rFonts w:ascii="Sans Serif Collection" w:hAnsi="Sans Serif Collection" w:cs="Sans Serif Collection"/>
          <w:b/>
          <w:bCs/>
          <w:noProof/>
          <w:highlight w:val="yellow"/>
        </w:rPr>
        <w:fldChar w:fldCharType="end"/>
      </w:r>
    </w:p>
    <w:p w14:paraId="2CEF49C3" w14:textId="77777777" w:rsidR="00B6338D" w:rsidRPr="00B427EB" w:rsidRDefault="00E502A9" w:rsidP="004E5A26">
      <w:pPr>
        <w:pStyle w:val="Heading1"/>
        <w:rPr>
          <w:rFonts w:ascii="Sans Serif Collection" w:hAnsi="Sans Serif Collection" w:cs="Sans Serif Collection"/>
        </w:rPr>
      </w:pPr>
      <w:r w:rsidRPr="00B427EB">
        <w:rPr>
          <w:rFonts w:ascii="Sans Serif Collection" w:hAnsi="Sans Serif Collection" w:cs="Sans Serif Collection"/>
          <w:bCs/>
          <w:noProof/>
          <w:highlight w:val="yellow"/>
        </w:rPr>
        <w:br w:type="page"/>
      </w:r>
      <w:r w:rsidR="00B6338D" w:rsidRPr="00B427EB">
        <w:rPr>
          <w:rFonts w:ascii="Sans Serif Collection" w:hAnsi="Sans Serif Collection" w:cs="Sans Serif Collection"/>
        </w:rPr>
        <w:lastRenderedPageBreak/>
        <w:t>Executive Summary</w:t>
      </w:r>
    </w:p>
    <w:p w14:paraId="72ED81A6" w14:textId="77777777" w:rsidR="00B6338D" w:rsidRPr="00B427EB" w:rsidRDefault="00B6338D" w:rsidP="00B6338D">
      <w:pPr>
        <w:pStyle w:val="BodyText"/>
        <w:jc w:val="both"/>
        <w:rPr>
          <w:rStyle w:val="Emphasis"/>
        </w:rPr>
      </w:pPr>
    </w:p>
    <w:p w14:paraId="1C93A5E8" w14:textId="77777777" w:rsidR="00B6338D" w:rsidRPr="00B427EB" w:rsidRDefault="00B6338D" w:rsidP="00B6338D">
      <w:pPr>
        <w:pStyle w:val="BodyText"/>
        <w:jc w:val="both"/>
        <w:rPr>
          <w:rStyle w:val="Emphasis"/>
          <w:rFonts w:ascii="Sans Serif Collection" w:hAnsi="Sans Serif Collection" w:cs="Sans Serif Collection"/>
          <w:i w:val="0"/>
          <w:iCs w:val="0"/>
          <w:sz w:val="24"/>
          <w:szCs w:val="24"/>
        </w:rPr>
      </w:pPr>
      <w:r w:rsidRPr="00B427EB">
        <w:rPr>
          <w:rStyle w:val="Emphasis"/>
          <w:rFonts w:ascii="Sans Serif Collection" w:hAnsi="Sans Serif Collection" w:cs="Sans Serif Collection"/>
          <w:i w:val="0"/>
          <w:iCs w:val="0"/>
          <w:sz w:val="24"/>
          <w:szCs w:val="24"/>
        </w:rPr>
        <w:t>The aim of this policy is to ensure that the Council is compliant with all relevant statutory legislation and current best practice guidance, regarding management of trees and woodland within the Neath Port Talbot Borough.</w:t>
      </w:r>
    </w:p>
    <w:p w14:paraId="67507EA2" w14:textId="77777777" w:rsidR="00B6338D" w:rsidRPr="00B427EB" w:rsidRDefault="00B6338D" w:rsidP="00B6338D">
      <w:pPr>
        <w:pStyle w:val="BodyText"/>
        <w:jc w:val="both"/>
        <w:rPr>
          <w:rStyle w:val="Emphasis"/>
          <w:i w:val="0"/>
          <w:iCs w:val="0"/>
        </w:rPr>
      </w:pPr>
    </w:p>
    <w:p w14:paraId="16170663" w14:textId="0E243ABD" w:rsidR="00B6338D" w:rsidRPr="00B427EB" w:rsidRDefault="00B6338D" w:rsidP="00B6338D">
      <w:pPr>
        <w:jc w:val="both"/>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rPr>
        <w:t xml:space="preserve">This document lays out the Arboricultural </w:t>
      </w:r>
      <w:r w:rsidR="00B427EB" w:rsidRPr="00B427EB">
        <w:rPr>
          <w:rStyle w:val="Emphasis"/>
          <w:rFonts w:ascii="Sans Serif Collection" w:hAnsi="Sans Serif Collection" w:cs="Sans Serif Collection"/>
          <w:i w:val="0"/>
          <w:iCs w:val="0"/>
          <w:szCs w:val="24"/>
        </w:rPr>
        <w:t>Management</w:t>
      </w:r>
      <w:r w:rsidRPr="00B427EB">
        <w:rPr>
          <w:rStyle w:val="Emphasis"/>
          <w:rFonts w:ascii="Sans Serif Collection" w:hAnsi="Sans Serif Collection" w:cs="Sans Serif Collection"/>
          <w:i w:val="0"/>
          <w:iCs w:val="0"/>
          <w:szCs w:val="24"/>
        </w:rPr>
        <w:t xml:space="preserve"> Plan for Neath Port Talbot Council. Included within the </w:t>
      </w:r>
      <w:r w:rsidR="005B3755" w:rsidRPr="00B427EB">
        <w:rPr>
          <w:rStyle w:val="Emphasis"/>
          <w:rFonts w:ascii="Sans Serif Collection" w:hAnsi="Sans Serif Collection" w:cs="Sans Serif Collection"/>
          <w:i w:val="0"/>
          <w:iCs w:val="0"/>
          <w:szCs w:val="24"/>
        </w:rPr>
        <w:t>plan</w:t>
      </w:r>
      <w:r w:rsidRPr="00B427EB">
        <w:rPr>
          <w:rStyle w:val="Emphasis"/>
          <w:rFonts w:ascii="Sans Serif Collection" w:hAnsi="Sans Serif Collection" w:cs="Sans Serif Collection"/>
          <w:i w:val="0"/>
          <w:iCs w:val="0"/>
          <w:szCs w:val="24"/>
        </w:rPr>
        <w:t>:</w:t>
      </w:r>
    </w:p>
    <w:p w14:paraId="0C5CCF45" w14:textId="77777777" w:rsidR="00B6338D" w:rsidRPr="00B427EB" w:rsidRDefault="00B6338D" w:rsidP="00B6338D">
      <w:pPr>
        <w:jc w:val="both"/>
        <w:rPr>
          <w:rStyle w:val="Emphasis"/>
          <w:i w:val="0"/>
          <w:iCs w:val="0"/>
        </w:rPr>
      </w:pPr>
    </w:p>
    <w:p w14:paraId="5F885298" w14:textId="77777777" w:rsidR="00B6338D" w:rsidRPr="00B427EB" w:rsidRDefault="00B6338D" w:rsidP="00B6338D">
      <w:pPr>
        <w:numPr>
          <w:ilvl w:val="0"/>
          <w:numId w:val="29"/>
        </w:numPr>
        <w:jc w:val="both"/>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rPr>
        <w:t>Introduction</w:t>
      </w:r>
    </w:p>
    <w:p w14:paraId="0BD58AD5" w14:textId="77777777" w:rsidR="00B6338D" w:rsidRPr="00B427EB" w:rsidRDefault="00B6338D" w:rsidP="00B6338D">
      <w:pPr>
        <w:numPr>
          <w:ilvl w:val="0"/>
          <w:numId w:val="29"/>
        </w:numPr>
        <w:pBdr>
          <w:top w:val="nil"/>
          <w:left w:val="nil"/>
          <w:bottom w:val="nil"/>
          <w:right w:val="nil"/>
          <w:between w:val="nil"/>
          <w:bar w:val="nil"/>
        </w:pBdr>
        <w:spacing w:line="276" w:lineRule="auto"/>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rPr>
        <w:t xml:space="preserve">Benefits of Trees and Woodlands </w:t>
      </w:r>
    </w:p>
    <w:p w14:paraId="1A3BB94A" w14:textId="77777777" w:rsidR="00B6338D" w:rsidRPr="00B427EB" w:rsidRDefault="00B6338D" w:rsidP="00B6338D">
      <w:pPr>
        <w:numPr>
          <w:ilvl w:val="0"/>
          <w:numId w:val="29"/>
        </w:numPr>
        <w:pBdr>
          <w:top w:val="nil"/>
          <w:left w:val="nil"/>
          <w:bottom w:val="nil"/>
          <w:right w:val="nil"/>
          <w:between w:val="nil"/>
          <w:bar w:val="nil"/>
        </w:pBdr>
        <w:spacing w:line="276" w:lineRule="auto"/>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rPr>
        <w:t>Industry Guidance</w:t>
      </w:r>
    </w:p>
    <w:p w14:paraId="0040104C" w14:textId="56F41CC3" w:rsidR="00B6338D" w:rsidRPr="00B427EB" w:rsidRDefault="00E65974" w:rsidP="00B6338D">
      <w:pPr>
        <w:numPr>
          <w:ilvl w:val="0"/>
          <w:numId w:val="29"/>
        </w:numPr>
        <w:pBdr>
          <w:top w:val="nil"/>
          <w:left w:val="nil"/>
          <w:bottom w:val="nil"/>
          <w:right w:val="nil"/>
          <w:between w:val="nil"/>
          <w:bar w:val="nil"/>
        </w:pBdr>
        <w:spacing w:line="276" w:lineRule="auto"/>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rPr>
        <w:t xml:space="preserve">Guidelines for the </w:t>
      </w:r>
      <w:r w:rsidR="00B427EB" w:rsidRPr="00B427EB">
        <w:rPr>
          <w:rStyle w:val="Emphasis"/>
          <w:rFonts w:ascii="Sans Serif Collection" w:hAnsi="Sans Serif Collection" w:cs="Sans Serif Collection"/>
          <w:i w:val="0"/>
          <w:iCs w:val="0"/>
          <w:szCs w:val="24"/>
        </w:rPr>
        <w:t>management</w:t>
      </w:r>
      <w:r w:rsidRPr="00B427EB">
        <w:rPr>
          <w:rStyle w:val="Emphasis"/>
          <w:rFonts w:ascii="Sans Serif Collection" w:hAnsi="Sans Serif Collection" w:cs="Sans Serif Collection"/>
          <w:i w:val="0"/>
          <w:iCs w:val="0"/>
          <w:szCs w:val="24"/>
        </w:rPr>
        <w:t xml:space="preserve"> of tree on both council owned &amp; </w:t>
      </w:r>
      <w:r w:rsidR="00B427EB" w:rsidRPr="00B427EB">
        <w:rPr>
          <w:rStyle w:val="Emphasis"/>
          <w:rFonts w:ascii="Sans Serif Collection" w:hAnsi="Sans Serif Collection" w:cs="Sans Serif Collection"/>
          <w:i w:val="0"/>
          <w:iCs w:val="0"/>
          <w:szCs w:val="24"/>
        </w:rPr>
        <w:t>privately</w:t>
      </w:r>
      <w:r w:rsidRPr="00B427EB">
        <w:rPr>
          <w:rStyle w:val="Emphasis"/>
          <w:rFonts w:ascii="Sans Serif Collection" w:hAnsi="Sans Serif Collection" w:cs="Sans Serif Collection"/>
          <w:i w:val="0"/>
          <w:iCs w:val="0"/>
          <w:szCs w:val="24"/>
        </w:rPr>
        <w:t xml:space="preserve"> owned land</w:t>
      </w:r>
    </w:p>
    <w:p w14:paraId="34BDE0DE" w14:textId="77777777" w:rsidR="00B6338D" w:rsidRPr="00B427EB" w:rsidRDefault="00B6338D" w:rsidP="00B6338D">
      <w:pPr>
        <w:pBdr>
          <w:top w:val="nil"/>
          <w:left w:val="nil"/>
          <w:bottom w:val="nil"/>
          <w:right w:val="nil"/>
          <w:between w:val="nil"/>
          <w:bar w:val="nil"/>
        </w:pBdr>
        <w:spacing w:line="276" w:lineRule="auto"/>
        <w:ind w:left="720"/>
        <w:rPr>
          <w:rStyle w:val="Emphasis"/>
        </w:rPr>
      </w:pPr>
    </w:p>
    <w:p w14:paraId="73687366" w14:textId="77777777" w:rsidR="00781C00" w:rsidRPr="00B427EB" w:rsidRDefault="00793D49" w:rsidP="004E5A26">
      <w:pPr>
        <w:pStyle w:val="Heading1"/>
        <w:rPr>
          <w:rFonts w:ascii="Sans Serif Collection" w:hAnsi="Sans Serif Collection" w:cs="Sans Serif Collection"/>
        </w:rPr>
      </w:pPr>
      <w:r w:rsidRPr="00B427EB">
        <w:rPr>
          <w:rFonts w:ascii="Sans Serif Collection" w:hAnsi="Sans Serif Collection" w:cs="Sans Serif Collection"/>
        </w:rPr>
        <w:t>Introduction</w:t>
      </w:r>
    </w:p>
    <w:p w14:paraId="091FF49D" w14:textId="77777777" w:rsidR="00FA3ACC" w:rsidRPr="00B427EB" w:rsidRDefault="00FA3ACC" w:rsidP="00E502A9">
      <w:pPr>
        <w:pStyle w:val="BodyText"/>
        <w:jc w:val="both"/>
        <w:rPr>
          <w:rStyle w:val="Emphasis"/>
        </w:rPr>
      </w:pPr>
    </w:p>
    <w:p w14:paraId="29F7D585" w14:textId="77777777" w:rsidR="00B6338D" w:rsidRPr="00B427EB" w:rsidRDefault="00B6338D" w:rsidP="00B6338D">
      <w:pPr>
        <w:pStyle w:val="Title"/>
        <w:jc w:val="both"/>
        <w:rPr>
          <w:rFonts w:ascii="Sans Serif Collection" w:hAnsi="Sans Serif Collection" w:cs="Sans Serif Collection"/>
          <w:b w:val="0"/>
          <w:sz w:val="24"/>
          <w:szCs w:val="24"/>
          <w:u w:val="none"/>
          <w:lang w:val="en-GB"/>
        </w:rPr>
      </w:pPr>
      <w:r w:rsidRPr="00B427EB">
        <w:rPr>
          <w:rFonts w:ascii="Sans Serif Collection" w:hAnsi="Sans Serif Collection" w:cs="Sans Serif Collection"/>
          <w:b w:val="0"/>
          <w:sz w:val="24"/>
          <w:szCs w:val="24"/>
          <w:u w:val="none"/>
          <w:lang w:val="en-GB"/>
        </w:rPr>
        <w:t xml:space="preserve">This document has been written as a guide to all NPTCBC stakeholders on how they can expect trees to be managed on council land, as well as guidance on how trees will be dealt with on private land. </w:t>
      </w:r>
    </w:p>
    <w:p w14:paraId="23C728C8" w14:textId="77777777" w:rsidR="00B6338D" w:rsidRPr="00B427EB" w:rsidRDefault="00B6338D" w:rsidP="00B6338D">
      <w:pPr>
        <w:pStyle w:val="Title"/>
        <w:jc w:val="both"/>
        <w:rPr>
          <w:rStyle w:val="Emphasis"/>
        </w:rPr>
      </w:pPr>
    </w:p>
    <w:p w14:paraId="2A7455DA" w14:textId="1F5530AD" w:rsidR="00B6338D" w:rsidRPr="00B427EB" w:rsidRDefault="00B427EB"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To</w:t>
      </w:r>
      <w:r w:rsidR="00B6338D" w:rsidRPr="00B427EB">
        <w:rPr>
          <w:rStyle w:val="apple-converted-space"/>
          <w:rFonts w:ascii="Sans Serif Collection" w:hAnsi="Sans Serif Collection" w:cs="Sans Serif Collection"/>
          <w:iCs/>
          <w:szCs w:val="24"/>
          <w:lang w:val="en-GB"/>
        </w:rPr>
        <w:t xml:space="preserve"> improve the natural environment for the residents of Neath Port Talbot, the council will continue to enhance and safeguard our trees and woodland.  The approach set out in this </w:t>
      </w:r>
      <w:r w:rsidR="005B3755" w:rsidRPr="00B427EB">
        <w:rPr>
          <w:rStyle w:val="apple-converted-space"/>
          <w:rFonts w:ascii="Sans Serif Collection" w:hAnsi="Sans Serif Collection" w:cs="Sans Serif Collection"/>
          <w:iCs/>
          <w:szCs w:val="24"/>
          <w:lang w:val="en-GB"/>
        </w:rPr>
        <w:t>plan</w:t>
      </w:r>
      <w:r w:rsidR="00B6338D" w:rsidRPr="00B427EB">
        <w:rPr>
          <w:rStyle w:val="apple-converted-space"/>
          <w:rFonts w:ascii="Sans Serif Collection" w:hAnsi="Sans Serif Collection" w:cs="Sans Serif Collection"/>
          <w:iCs/>
          <w:szCs w:val="24"/>
          <w:lang w:val="en-GB"/>
        </w:rPr>
        <w:t xml:space="preserve"> will also ensure that future generations will have access to this natural resource. </w:t>
      </w:r>
    </w:p>
    <w:p w14:paraId="4C0E53D4" w14:textId="77777777" w:rsidR="00B6338D" w:rsidRPr="00B427EB" w:rsidRDefault="00B6338D" w:rsidP="00B6338D">
      <w:pPr>
        <w:pBdr>
          <w:top w:val="nil"/>
          <w:left w:val="nil"/>
          <w:bottom w:val="nil"/>
          <w:right w:val="nil"/>
          <w:between w:val="nil"/>
          <w:bar w:val="nil"/>
        </w:pBdr>
        <w:jc w:val="both"/>
        <w:rPr>
          <w:rStyle w:val="Emphasis"/>
        </w:rPr>
      </w:pPr>
    </w:p>
    <w:p w14:paraId="5CB2B85E" w14:textId="77777777" w:rsidR="00B6338D" w:rsidRPr="00B427EB" w:rsidRDefault="00B6338D"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By strategically managing our tree stock within the borough of Neath Port Talbot, we will be helping to work towards mitigating both the Nature and Climate change emergencies. </w:t>
      </w:r>
    </w:p>
    <w:p w14:paraId="4F57CB82" w14:textId="77777777" w:rsidR="00B6338D" w:rsidRPr="00B427EB" w:rsidRDefault="00B6338D" w:rsidP="00B6338D">
      <w:pPr>
        <w:pBdr>
          <w:top w:val="nil"/>
          <w:left w:val="nil"/>
          <w:bottom w:val="nil"/>
          <w:right w:val="nil"/>
          <w:between w:val="nil"/>
          <w:bar w:val="nil"/>
        </w:pBdr>
        <w:jc w:val="both"/>
        <w:rPr>
          <w:rStyle w:val="Emphasis"/>
        </w:rPr>
      </w:pPr>
    </w:p>
    <w:p w14:paraId="76272080" w14:textId="09669D38" w:rsidR="00B6338D" w:rsidRPr="00B427EB" w:rsidRDefault="00B6338D" w:rsidP="00B427EB">
      <w:pPr>
        <w:rPr>
          <w:rStyle w:val="Emphasis"/>
          <w:rFonts w:ascii="Sans Serif Collection" w:hAnsi="Sans Serif Collection" w:cs="Sans Serif Collection"/>
          <w:i w:val="0"/>
          <w:iCs w:val="0"/>
        </w:rPr>
      </w:pPr>
      <w:r w:rsidRPr="00B427EB">
        <w:rPr>
          <w:rStyle w:val="Emphasis"/>
          <w:rFonts w:ascii="Sans Serif Collection" w:hAnsi="Sans Serif Collection" w:cs="Sans Serif Collection"/>
          <w:i w:val="0"/>
          <w:iCs w:val="0"/>
        </w:rPr>
        <w:t xml:space="preserve">The </w:t>
      </w:r>
      <w:r w:rsidR="005B3755" w:rsidRPr="00B427EB">
        <w:rPr>
          <w:rStyle w:val="Emphasis"/>
          <w:rFonts w:ascii="Sans Serif Collection" w:hAnsi="Sans Serif Collection" w:cs="Sans Serif Collection"/>
          <w:i w:val="0"/>
          <w:iCs w:val="0"/>
        </w:rPr>
        <w:t>plan</w:t>
      </w:r>
      <w:r w:rsidRPr="00B427EB">
        <w:rPr>
          <w:rStyle w:val="Emphasis"/>
          <w:rFonts w:ascii="Sans Serif Collection" w:hAnsi="Sans Serif Collection" w:cs="Sans Serif Collection"/>
          <w:i w:val="0"/>
          <w:iCs w:val="0"/>
        </w:rPr>
        <w:t xml:space="preserve"> aims to ensure that any complaints </w:t>
      </w:r>
      <w:r w:rsidR="003E4DB4" w:rsidRPr="00B427EB">
        <w:rPr>
          <w:rStyle w:val="Emphasis"/>
          <w:rFonts w:ascii="Sans Serif Collection" w:hAnsi="Sans Serif Collection" w:cs="Sans Serif Collection"/>
          <w:i w:val="0"/>
          <w:iCs w:val="0"/>
        </w:rPr>
        <w:t xml:space="preserve">or queries </w:t>
      </w:r>
      <w:r w:rsidRPr="00B427EB">
        <w:rPr>
          <w:rStyle w:val="Emphasis"/>
          <w:rFonts w:ascii="Sans Serif Collection" w:hAnsi="Sans Serif Collection" w:cs="Sans Serif Collection"/>
          <w:i w:val="0"/>
          <w:iCs w:val="0"/>
        </w:rPr>
        <w:t xml:space="preserve">are dealt with appropriately and that any work undertaken is compliant with relevant statutory legislation and current best practice guidance. </w:t>
      </w:r>
    </w:p>
    <w:p w14:paraId="5616CC61" w14:textId="77777777" w:rsidR="00B6338D" w:rsidRPr="00B427EB" w:rsidRDefault="00B6338D" w:rsidP="00B6338D">
      <w:pPr>
        <w:pBdr>
          <w:top w:val="nil"/>
          <w:left w:val="nil"/>
          <w:bottom w:val="nil"/>
          <w:right w:val="nil"/>
          <w:between w:val="nil"/>
          <w:bar w:val="nil"/>
        </w:pBdr>
        <w:jc w:val="both"/>
        <w:rPr>
          <w:rStyle w:val="apple-converted-space"/>
          <w:rFonts w:ascii="Sans Serif Collection" w:hAnsi="Sans Serif Collection" w:cs="Sans Serif Collection"/>
          <w:iCs/>
          <w:sz w:val="28"/>
          <w:szCs w:val="28"/>
          <w:lang w:val="en-GB"/>
        </w:rPr>
      </w:pPr>
    </w:p>
    <w:p w14:paraId="43AB8512" w14:textId="77777777" w:rsidR="00B6338D" w:rsidRPr="00B427EB" w:rsidRDefault="00B6338D"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lastRenderedPageBreak/>
        <w:t xml:space="preserve">In addition to dealing with requests from the public, Members and other officers within the organisation, the local authority has a legal obligation to proactively inspect and manage trees within our land ownership. </w:t>
      </w:r>
    </w:p>
    <w:p w14:paraId="261CE998" w14:textId="77777777" w:rsidR="00B6338D" w:rsidRPr="00B427EB" w:rsidRDefault="00B6338D" w:rsidP="00B427EB">
      <w:pPr>
        <w:pStyle w:val="NoSpacing"/>
        <w:rPr>
          <w:rStyle w:val="apple-converted-space"/>
          <w:lang w:val="en-US"/>
        </w:rPr>
      </w:pPr>
    </w:p>
    <w:p w14:paraId="3E3A2ED5" w14:textId="77777777" w:rsidR="00B6338D" w:rsidRPr="00B427EB" w:rsidRDefault="00B6338D"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Under statutory guidance and our duty of care obligations to highway users, trees on private land, which are within falling distance of adopted highways, footpaths and bridleways, should also be managed appropriately.  </w:t>
      </w:r>
    </w:p>
    <w:p w14:paraId="59236736" w14:textId="77777777" w:rsidR="005B3755" w:rsidRPr="00B427EB" w:rsidRDefault="005B3755" w:rsidP="00B427EB">
      <w:pPr>
        <w:pStyle w:val="NoSpacing"/>
        <w:rPr>
          <w:rStyle w:val="apple-converted-space"/>
          <w:lang w:val="en-US"/>
        </w:rPr>
      </w:pPr>
    </w:p>
    <w:p w14:paraId="3E3B678C" w14:textId="77777777" w:rsidR="00B6338D" w:rsidRPr="00B427EB" w:rsidRDefault="00B6338D"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It is not practicable or reasonable for owners of large areas of land t</w:t>
      </w:r>
      <w:r w:rsidR="003E4DB4" w:rsidRPr="00B427EB">
        <w:rPr>
          <w:rStyle w:val="apple-converted-space"/>
          <w:rFonts w:ascii="Sans Serif Collection" w:hAnsi="Sans Serif Collection" w:cs="Sans Serif Collection"/>
          <w:iCs/>
          <w:szCs w:val="24"/>
          <w:lang w:val="en-GB"/>
        </w:rPr>
        <w:t xml:space="preserve">o inspect each individual tree. </w:t>
      </w:r>
      <w:r w:rsidRPr="00B427EB">
        <w:rPr>
          <w:rStyle w:val="apple-converted-space"/>
          <w:rFonts w:ascii="Sans Serif Collection" w:hAnsi="Sans Serif Collection" w:cs="Sans Serif Collection"/>
          <w:iCs/>
          <w:szCs w:val="24"/>
          <w:lang w:val="en-GB"/>
        </w:rPr>
        <w:t xml:space="preserve">However, organisations such as local authorities are expected to have a recognised programme for tree </w:t>
      </w:r>
      <w:r w:rsidR="003E4DB4" w:rsidRPr="00B427EB">
        <w:rPr>
          <w:rStyle w:val="apple-converted-space"/>
          <w:rFonts w:ascii="Sans Serif Collection" w:hAnsi="Sans Serif Collection" w:cs="Sans Serif Collection"/>
          <w:iCs/>
          <w:szCs w:val="24"/>
          <w:lang w:val="en-GB"/>
        </w:rPr>
        <w:t>management</w:t>
      </w:r>
      <w:r w:rsidRPr="00B427EB">
        <w:rPr>
          <w:rStyle w:val="apple-converted-space"/>
          <w:rFonts w:ascii="Sans Serif Collection" w:hAnsi="Sans Serif Collection" w:cs="Sans Serif Collection"/>
          <w:iCs/>
          <w:szCs w:val="24"/>
          <w:lang w:val="en-GB"/>
        </w:rPr>
        <w:t xml:space="preserve"> throughout the borough. </w:t>
      </w:r>
    </w:p>
    <w:p w14:paraId="0800330A" w14:textId="77777777" w:rsidR="00B6338D" w:rsidRPr="00B427EB" w:rsidRDefault="00B6338D" w:rsidP="00B427EB">
      <w:pPr>
        <w:pStyle w:val="NoSpacing"/>
      </w:pPr>
    </w:p>
    <w:p w14:paraId="0AB2BD8F" w14:textId="77777777" w:rsidR="00793D49" w:rsidRPr="00B427EB" w:rsidRDefault="00793D49" w:rsidP="00A57DF5">
      <w:pPr>
        <w:pStyle w:val="Title"/>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rPr>
        <w:t xml:space="preserve">There are in excess of 20,000 trees on council owned land within the county borough (not including those in woodland areas). Responsibility for these trees vary between Directorates as follows: </w:t>
      </w:r>
    </w:p>
    <w:p w14:paraId="061ECFE6" w14:textId="77777777" w:rsidR="00793D49" w:rsidRPr="00B427EB" w:rsidRDefault="00793D49" w:rsidP="00B427EB">
      <w:pPr>
        <w:pStyle w:val="NoSpacing"/>
      </w:pPr>
    </w:p>
    <w:p w14:paraId="671A5FD4" w14:textId="77777777" w:rsidR="00793D49" w:rsidRPr="00B427EB" w:rsidRDefault="00793D49" w:rsidP="00793D49">
      <w:pPr>
        <w:pStyle w:val="Title"/>
        <w:numPr>
          <w:ilvl w:val="0"/>
          <w:numId w:val="31"/>
        </w:numPr>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rPr>
        <w:t xml:space="preserve">Formal Parks &amp; Gardens, cemeteries, highways, </w:t>
      </w:r>
      <w:r w:rsidR="003E4DB4" w:rsidRPr="00B427EB">
        <w:rPr>
          <w:rFonts w:ascii="Sans Serif Collection" w:hAnsi="Sans Serif Collection" w:cs="Sans Serif Collection"/>
          <w:b w:val="0"/>
          <w:sz w:val="24"/>
          <w:szCs w:val="24"/>
          <w:u w:val="none"/>
        </w:rPr>
        <w:t>children’s playgrounds, industrial estates, town centers &amp;</w:t>
      </w:r>
      <w:r w:rsidRPr="00B427EB">
        <w:rPr>
          <w:rFonts w:ascii="Sans Serif Collection" w:hAnsi="Sans Serif Collection" w:cs="Sans Serif Collection"/>
          <w:b w:val="0"/>
          <w:sz w:val="24"/>
          <w:szCs w:val="24"/>
          <w:u w:val="none"/>
        </w:rPr>
        <w:t xml:space="preserve"> public open space – Directorate of Environment &amp; Regeneration.</w:t>
      </w:r>
    </w:p>
    <w:p w14:paraId="79DB2779" w14:textId="77777777" w:rsidR="00793D49" w:rsidRPr="00B427EB" w:rsidRDefault="00793D49" w:rsidP="00793D49">
      <w:pPr>
        <w:pStyle w:val="Title"/>
        <w:numPr>
          <w:ilvl w:val="0"/>
          <w:numId w:val="31"/>
        </w:numPr>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rPr>
        <w:t>Sheltered homes for the elderly and adjacent land – Directorate of Social Services, Health and Housing.</w:t>
      </w:r>
    </w:p>
    <w:p w14:paraId="67863687" w14:textId="77777777" w:rsidR="00793D49" w:rsidRPr="00B427EB" w:rsidRDefault="00793D49" w:rsidP="00793D49">
      <w:pPr>
        <w:pStyle w:val="Title"/>
        <w:numPr>
          <w:ilvl w:val="0"/>
          <w:numId w:val="31"/>
        </w:numPr>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rPr>
        <w:t>Country Parks</w:t>
      </w:r>
      <w:r w:rsidR="003E4DB4" w:rsidRPr="00B427EB">
        <w:rPr>
          <w:rFonts w:ascii="Sans Serif Collection" w:hAnsi="Sans Serif Collection" w:cs="Sans Serif Collection"/>
          <w:b w:val="0"/>
          <w:sz w:val="24"/>
          <w:szCs w:val="24"/>
          <w:u w:val="none"/>
        </w:rPr>
        <w:t xml:space="preserve"> &amp; Schools</w:t>
      </w:r>
      <w:r w:rsidRPr="00B427EB">
        <w:rPr>
          <w:rFonts w:ascii="Sans Serif Collection" w:hAnsi="Sans Serif Collection" w:cs="Sans Serif Collection"/>
          <w:b w:val="0"/>
          <w:sz w:val="24"/>
          <w:szCs w:val="24"/>
          <w:u w:val="none"/>
        </w:rPr>
        <w:t xml:space="preserve"> – Directorate of Education, Lifelong Learning &amp; Leisure. </w:t>
      </w:r>
    </w:p>
    <w:p w14:paraId="22E6D6B3" w14:textId="77777777" w:rsidR="00793D49" w:rsidRPr="00B427EB" w:rsidRDefault="00793D49" w:rsidP="00B427EB">
      <w:pPr>
        <w:pStyle w:val="NoSpacing"/>
      </w:pPr>
    </w:p>
    <w:p w14:paraId="0CC75BF6" w14:textId="77777777" w:rsidR="00360170" w:rsidRPr="00B427EB" w:rsidRDefault="00793D49" w:rsidP="00793D49">
      <w:pPr>
        <w:pStyle w:val="Title"/>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rPr>
        <w:t xml:space="preserve">The Arboricultural unit within Neighbourhood Services provides general professional and technical advice in relation to these trees. </w:t>
      </w:r>
    </w:p>
    <w:p w14:paraId="571F920E" w14:textId="77777777" w:rsidR="00360170" w:rsidRDefault="00360170" w:rsidP="00793D49">
      <w:pPr>
        <w:pStyle w:val="Title"/>
        <w:jc w:val="both"/>
        <w:rPr>
          <w:rFonts w:ascii="Sans Serif Collection" w:hAnsi="Sans Serif Collection" w:cs="Sans Serif Collection"/>
          <w:b w:val="0"/>
          <w:szCs w:val="28"/>
          <w:u w:val="none"/>
        </w:rPr>
      </w:pPr>
    </w:p>
    <w:p w14:paraId="54F585F0" w14:textId="77777777" w:rsidR="00B427EB" w:rsidRPr="00B427EB" w:rsidRDefault="00B427EB" w:rsidP="00793D49">
      <w:pPr>
        <w:pStyle w:val="Title"/>
        <w:jc w:val="both"/>
        <w:rPr>
          <w:rFonts w:ascii="Sans Serif Collection" w:hAnsi="Sans Serif Collection" w:cs="Sans Serif Collection"/>
          <w:b w:val="0"/>
          <w:szCs w:val="28"/>
          <w:u w:val="none"/>
        </w:rPr>
      </w:pPr>
    </w:p>
    <w:p w14:paraId="71330AEF" w14:textId="77777777" w:rsidR="003E4DB4" w:rsidRPr="00B427EB" w:rsidRDefault="003E4DB4" w:rsidP="004E5A26">
      <w:pPr>
        <w:pStyle w:val="Heading1"/>
        <w:rPr>
          <w:rFonts w:ascii="Sans Serif Collection" w:hAnsi="Sans Serif Collection" w:cs="Sans Serif Collection"/>
        </w:rPr>
      </w:pPr>
      <w:r w:rsidRPr="00B427EB">
        <w:rPr>
          <w:rFonts w:ascii="Sans Serif Collection" w:hAnsi="Sans Serif Collection" w:cs="Sans Serif Collection"/>
        </w:rPr>
        <w:lastRenderedPageBreak/>
        <w:t>Benefits of Trees &amp; Woodland</w:t>
      </w:r>
    </w:p>
    <w:p w14:paraId="4E376996" w14:textId="77777777" w:rsidR="003E4DB4" w:rsidRPr="00B427EB" w:rsidRDefault="003E4DB4" w:rsidP="00B427EB">
      <w:pPr>
        <w:pStyle w:val="NoSpacing"/>
      </w:pPr>
    </w:p>
    <w:p w14:paraId="3EDA7596" w14:textId="77777777" w:rsidR="003E4DB4" w:rsidRPr="00B427EB" w:rsidRDefault="003E4DB4"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eastAsia="x-none"/>
        </w:rPr>
        <w:t xml:space="preserve">Neath Port Talbot council recognises the value of its tree stock and understands the social, environmental, health and economic benefits that they can provide to the community. </w:t>
      </w:r>
    </w:p>
    <w:p w14:paraId="5DDDCA04" w14:textId="77777777" w:rsidR="003E4DB4" w:rsidRPr="00B427EB" w:rsidRDefault="003E4DB4" w:rsidP="00B427EB">
      <w:pPr>
        <w:pStyle w:val="NoSpacing"/>
      </w:pPr>
    </w:p>
    <w:p w14:paraId="209BE315" w14:textId="77777777" w:rsidR="003E4DB4" w:rsidRPr="00B427EB" w:rsidRDefault="003E4DB4"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eastAsia="x-none"/>
        </w:rPr>
        <w:t xml:space="preserve">Trees provide the local community with a sense of place and also creates a cultural and historic link to our past, whilst providing a natural educational resource. </w:t>
      </w:r>
    </w:p>
    <w:p w14:paraId="17635820" w14:textId="77777777" w:rsidR="003E4DB4" w:rsidRPr="00B427EB" w:rsidRDefault="003E4DB4" w:rsidP="00B427EB">
      <w:pPr>
        <w:pStyle w:val="NoSpacing"/>
      </w:pPr>
    </w:p>
    <w:p w14:paraId="59387FA4" w14:textId="77777777" w:rsidR="003E4DB4" w:rsidRPr="00B427EB" w:rsidRDefault="003E4DB4"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eastAsia="x-none"/>
        </w:rPr>
        <w:t xml:space="preserve">Improving the mental health of our residents is a priority and providing an environment that supports local wildlife has a positive impact for local people.  Parks and open spaces can provide inviting areas for exercise as well as creating a better environment to work and live. </w:t>
      </w:r>
    </w:p>
    <w:p w14:paraId="6785A35F" w14:textId="77777777" w:rsidR="003E4DB4" w:rsidRPr="00B427EB" w:rsidRDefault="003E4DB4" w:rsidP="00B427EB">
      <w:pPr>
        <w:pStyle w:val="NoSpacing"/>
      </w:pPr>
    </w:p>
    <w:p w14:paraId="0CD969D4" w14:textId="77777777" w:rsidR="003E4DB4" w:rsidRPr="00B427EB" w:rsidRDefault="003E4DB4"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eastAsia="x-none"/>
        </w:rPr>
        <w:t xml:space="preserve">This management plan can help to promote the improvement of the environment which will help to mitigate effects of air and noise pollution in populated areas. </w:t>
      </w:r>
    </w:p>
    <w:p w14:paraId="0BBD963A" w14:textId="77777777" w:rsidR="003E4DB4" w:rsidRPr="00B427EB" w:rsidRDefault="003E4DB4" w:rsidP="00B427EB">
      <w:pPr>
        <w:pStyle w:val="NoSpacing"/>
      </w:pPr>
    </w:p>
    <w:p w14:paraId="0338E8FE" w14:textId="77777777" w:rsidR="003E4DB4" w:rsidRPr="00B427EB" w:rsidRDefault="003E4DB4"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eastAsia="x-none"/>
        </w:rPr>
        <w:t xml:space="preserve">Trees absorb and store greenhouse gases, which can help to combat climate change, as well as providing shade to assist in urban cooling.  Robust root systems can improve soil stability, as well as flood prevention, meaning the management of trees can help mitigate changing environments.  A well-managed tree stock can also increase the amenity value of an area, resulting in an increase to property value and a boost to the overall economic wealth of the borough. </w:t>
      </w:r>
    </w:p>
    <w:p w14:paraId="394F1B69" w14:textId="77777777" w:rsidR="003E4DB4" w:rsidRPr="00B427EB" w:rsidRDefault="003E4DB4" w:rsidP="00B427EB">
      <w:pPr>
        <w:pStyle w:val="NoSpacing"/>
      </w:pPr>
    </w:p>
    <w:p w14:paraId="2ADB5B66" w14:textId="77777777" w:rsidR="003E4DB4" w:rsidRPr="00B427EB" w:rsidRDefault="003E4DB4"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eastAsia="x-none"/>
        </w:rPr>
        <w:t xml:space="preserve">Efficient tree management will assist the authority in creating sustainable and thriving communities, as well as managing our local environment for future generations. </w:t>
      </w:r>
    </w:p>
    <w:p w14:paraId="3C4E10C7" w14:textId="77777777" w:rsidR="00360170" w:rsidRPr="00B427EB" w:rsidRDefault="00360170" w:rsidP="00B427EB">
      <w:pPr>
        <w:pStyle w:val="NoSpacing"/>
      </w:pPr>
    </w:p>
    <w:p w14:paraId="19E66907" w14:textId="254066AC" w:rsidR="003E4DB4" w:rsidRPr="00B427EB" w:rsidRDefault="003E4DB4" w:rsidP="004E5A26">
      <w:pPr>
        <w:pStyle w:val="Heading1"/>
        <w:rPr>
          <w:rFonts w:ascii="Sans Serif Collection" w:hAnsi="Sans Serif Collection" w:cs="Sans Serif Collection"/>
        </w:rPr>
      </w:pPr>
      <w:r w:rsidRPr="00B427EB">
        <w:rPr>
          <w:rFonts w:ascii="Sans Serif Collection" w:hAnsi="Sans Serif Collection" w:cs="Sans Serif Collection"/>
        </w:rPr>
        <w:t>Industry Guidance</w:t>
      </w:r>
    </w:p>
    <w:p w14:paraId="3757F701" w14:textId="77777777" w:rsidR="003E4DB4" w:rsidRPr="00B427EB" w:rsidRDefault="003E4DB4" w:rsidP="00B427EB">
      <w:pPr>
        <w:pStyle w:val="NoSpacing"/>
      </w:pPr>
    </w:p>
    <w:p w14:paraId="44ABA373" w14:textId="77777777" w:rsidR="003E4DB4" w:rsidRPr="00B427EB" w:rsidRDefault="003E4DB4"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Neath Port Talbot council is responsible for thousands of trees in and around our streets, parks, schools, open spaces and woodland areas.  The following section sets out current best practice and standards stated in industry and HSE guidance.  Guidance documents and </w:t>
      </w:r>
      <w:r w:rsidRPr="00B427EB">
        <w:rPr>
          <w:rStyle w:val="apple-converted-space"/>
          <w:rFonts w:ascii="Sans Serif Collection" w:hAnsi="Sans Serif Collection" w:cs="Sans Serif Collection"/>
          <w:iCs/>
          <w:szCs w:val="24"/>
          <w:lang w:val="en-GB"/>
        </w:rPr>
        <w:lastRenderedPageBreak/>
        <w:t xml:space="preserve">legislation such as the Health &amp; Safety at Work Act (1974), the Wildlife and Countryside Act 1981 and the Health and Safety (HSE) Management of risk from falling trees, have been reviewed to ensure compliance with legislation.  This </w:t>
      </w:r>
      <w:r w:rsidR="005B3755" w:rsidRPr="00B427EB">
        <w:rPr>
          <w:rStyle w:val="apple-converted-space"/>
          <w:rFonts w:ascii="Sans Serif Collection" w:hAnsi="Sans Serif Collection" w:cs="Sans Serif Collection"/>
          <w:iCs/>
          <w:szCs w:val="24"/>
          <w:lang w:val="en-GB"/>
        </w:rPr>
        <w:t>plan</w:t>
      </w:r>
      <w:r w:rsidRPr="00B427EB">
        <w:rPr>
          <w:rStyle w:val="apple-converted-space"/>
          <w:rFonts w:ascii="Sans Serif Collection" w:hAnsi="Sans Serif Collection" w:cs="Sans Serif Collection"/>
          <w:iCs/>
          <w:szCs w:val="24"/>
          <w:lang w:val="en-GB"/>
        </w:rPr>
        <w:t xml:space="preserve"> identifies that a reasonably practicable approach is taken, which is proportionate to risk.  Identifying potential failures and safety issues by a way of a proactive inspection regime will reduce the risk.  However, a need for reactive management will always remain.  </w:t>
      </w:r>
    </w:p>
    <w:p w14:paraId="07AA5490" w14:textId="77777777" w:rsidR="003E4DB4" w:rsidRPr="00B427EB" w:rsidRDefault="003E4DB4" w:rsidP="00B427EB">
      <w:pPr>
        <w:pStyle w:val="NoSpacing"/>
        <w:rPr>
          <w:rStyle w:val="apple-converted-space"/>
          <w:lang w:val="en-US"/>
        </w:rPr>
      </w:pPr>
    </w:p>
    <w:p w14:paraId="2C7ACD5D" w14:textId="77777777" w:rsidR="003E4DB4" w:rsidRPr="00B427EB" w:rsidRDefault="003E4DB4"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The UK national average for the total area of land under tree cover is 13.3%, compared to the Welsh average of 19.4%.  Wales has 22 local authorities, with Neath Port Talbot having the highest percentage of tree cover.  A high level of tree cover provides numerous environmental and social benefits but places an additional financial burden on the authority due to the need for increased resources. </w:t>
      </w:r>
    </w:p>
    <w:p w14:paraId="7E253356" w14:textId="77777777" w:rsidR="003E4DB4" w:rsidRPr="00B427EB" w:rsidRDefault="003E4DB4" w:rsidP="00B427EB">
      <w:pPr>
        <w:pStyle w:val="NoSpacing"/>
        <w:rPr>
          <w:rStyle w:val="apple-converted-space"/>
          <w:lang w:val="en-US"/>
        </w:rPr>
      </w:pPr>
    </w:p>
    <w:p w14:paraId="742F602D" w14:textId="77777777" w:rsidR="003E4DB4" w:rsidRPr="00B427EB" w:rsidRDefault="003E4DB4"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For trees situated in high footfall locations, a more proactive approach needs to be take</w:t>
      </w:r>
      <w:r w:rsidR="00E65974" w:rsidRPr="00B427EB">
        <w:rPr>
          <w:rStyle w:val="apple-converted-space"/>
          <w:rFonts w:ascii="Sans Serif Collection" w:hAnsi="Sans Serif Collection" w:cs="Sans Serif Collection"/>
          <w:iCs/>
          <w:szCs w:val="24"/>
          <w:lang w:val="en-GB"/>
        </w:rPr>
        <w:t>n</w:t>
      </w:r>
      <w:r w:rsidRPr="00B427EB">
        <w:rPr>
          <w:rStyle w:val="apple-converted-space"/>
          <w:rFonts w:ascii="Sans Serif Collection" w:hAnsi="Sans Serif Collection" w:cs="Sans Serif Collection"/>
          <w:iCs/>
          <w:szCs w:val="24"/>
          <w:lang w:val="en-GB"/>
        </w:rPr>
        <w:t>. The UK gove</w:t>
      </w:r>
      <w:r w:rsidR="00E65974" w:rsidRPr="00B427EB">
        <w:rPr>
          <w:rStyle w:val="apple-converted-space"/>
          <w:rFonts w:ascii="Sans Serif Collection" w:hAnsi="Sans Serif Collection" w:cs="Sans Serif Collection"/>
          <w:iCs/>
          <w:szCs w:val="24"/>
          <w:lang w:val="en-GB"/>
        </w:rPr>
        <w:t xml:space="preserve">rnment recommends </w:t>
      </w:r>
      <w:r w:rsidRPr="00B427EB">
        <w:rPr>
          <w:rStyle w:val="apple-converted-space"/>
          <w:rFonts w:ascii="Sans Serif Collection" w:hAnsi="Sans Serif Collection" w:cs="Sans Serif Collection"/>
          <w:iCs/>
          <w:szCs w:val="24"/>
          <w:lang w:val="en-GB"/>
        </w:rPr>
        <w:t xml:space="preserve">a maximum of 5 years between </w:t>
      </w:r>
      <w:r w:rsidR="00E65974" w:rsidRPr="00B427EB">
        <w:rPr>
          <w:rStyle w:val="apple-converted-space"/>
          <w:rFonts w:ascii="Sans Serif Collection" w:hAnsi="Sans Serif Collection" w:cs="Sans Serif Collection"/>
          <w:iCs/>
          <w:szCs w:val="24"/>
          <w:lang w:val="en-GB"/>
        </w:rPr>
        <w:t xml:space="preserve">any given </w:t>
      </w:r>
      <w:r w:rsidRPr="00B427EB">
        <w:rPr>
          <w:rStyle w:val="apple-converted-space"/>
          <w:rFonts w:ascii="Sans Serif Collection" w:hAnsi="Sans Serif Collection" w:cs="Sans Serif Collection"/>
          <w:iCs/>
          <w:szCs w:val="24"/>
          <w:lang w:val="en-GB"/>
        </w:rPr>
        <w:t>inspections</w:t>
      </w:r>
      <w:r w:rsidR="00E65974" w:rsidRPr="00B427EB">
        <w:rPr>
          <w:rStyle w:val="apple-converted-space"/>
          <w:rFonts w:ascii="Sans Serif Collection" w:hAnsi="Sans Serif Collection" w:cs="Sans Serif Collection"/>
          <w:iCs/>
          <w:szCs w:val="24"/>
          <w:lang w:val="en-GB"/>
        </w:rPr>
        <w:t xml:space="preserve"> for trees that fall into higher risk categories</w:t>
      </w:r>
      <w:r w:rsidRPr="00B427EB">
        <w:rPr>
          <w:rStyle w:val="apple-converted-space"/>
          <w:rFonts w:ascii="Sans Serif Collection" w:hAnsi="Sans Serif Collection" w:cs="Sans Serif Collection"/>
          <w:iCs/>
          <w:szCs w:val="24"/>
          <w:lang w:val="en-GB"/>
        </w:rPr>
        <w:t>.  However, this depends on location and condition of the tree, there is no detailed guidance on this specifically.  Due to variations on every site and location</w:t>
      </w:r>
      <w:r w:rsidR="00E65974" w:rsidRPr="00B427EB">
        <w:rPr>
          <w:rStyle w:val="apple-converted-space"/>
          <w:rFonts w:ascii="Sans Serif Collection" w:hAnsi="Sans Serif Collection" w:cs="Sans Serif Collection"/>
          <w:iCs/>
          <w:szCs w:val="24"/>
          <w:lang w:val="en-GB"/>
        </w:rPr>
        <w:t>,</w:t>
      </w:r>
      <w:r w:rsidRPr="00B427EB">
        <w:rPr>
          <w:rStyle w:val="apple-converted-space"/>
          <w:rFonts w:ascii="Sans Serif Collection" w:hAnsi="Sans Serif Collection" w:cs="Sans Serif Collection"/>
          <w:iCs/>
          <w:szCs w:val="24"/>
          <w:lang w:val="en-GB"/>
        </w:rPr>
        <w:t xml:space="preserve"> a formulaic approach is not feasible, but duty holders must exercise well-reasoned discretion. </w:t>
      </w:r>
      <w:bookmarkStart w:id="0" w:name="_Toc319952501"/>
      <w:bookmarkStart w:id="1" w:name="_Toc337730191"/>
      <w:bookmarkStart w:id="2" w:name="_Toc337730343"/>
      <w:bookmarkStart w:id="3" w:name="_Toc337730490"/>
      <w:bookmarkStart w:id="4" w:name="_Toc337731148"/>
      <w:bookmarkStart w:id="5" w:name="_Toc337731943"/>
      <w:bookmarkStart w:id="6" w:name="_Toc337732027"/>
      <w:bookmarkStart w:id="7" w:name="_Toc337732235"/>
      <w:bookmarkStart w:id="8" w:name="_Toc337733124"/>
      <w:bookmarkStart w:id="9" w:name="_Toc337733215"/>
      <w:bookmarkStart w:id="10" w:name="_Toc341253477"/>
      <w:bookmarkStart w:id="11" w:name="_Toc341253530"/>
      <w:bookmarkStart w:id="12" w:name="_Toc346876396"/>
      <w:bookmarkStart w:id="13" w:name="_Toc346879324"/>
      <w:bookmarkStart w:id="14" w:name="_Toc346879492"/>
      <w:bookmarkStart w:id="15" w:name="_Toc347406063"/>
      <w:bookmarkStart w:id="16" w:name="_Toc347406181"/>
      <w:bookmarkStart w:id="17" w:name="_Toc347406494"/>
      <w:bookmarkStart w:id="18" w:name="_Toc347406979"/>
      <w:bookmarkStart w:id="19" w:name="_Toc347407110"/>
      <w:bookmarkStart w:id="20" w:name="_Toc347407242"/>
      <w:bookmarkStart w:id="21" w:name="_Toc347407372"/>
      <w:bookmarkStart w:id="22" w:name="_Toc347407497"/>
      <w:bookmarkStart w:id="23" w:name="_Toc347407622"/>
      <w:bookmarkStart w:id="24" w:name="_Toc347407747"/>
      <w:bookmarkStart w:id="25" w:name="_Toc347407875"/>
      <w:bookmarkStart w:id="26" w:name="_Toc347408001"/>
      <w:bookmarkStart w:id="27" w:name="_Toc347408115"/>
      <w:bookmarkStart w:id="28" w:name="_Toc348868808"/>
      <w:bookmarkStart w:id="29" w:name="_Toc348872497"/>
      <w:bookmarkStart w:id="30" w:name="_Toc348872609"/>
      <w:bookmarkStart w:id="31" w:name="_Toc348872721"/>
      <w:bookmarkStart w:id="32" w:name="_Toc348872832"/>
      <w:bookmarkStart w:id="33" w:name="_Toc361304487"/>
      <w:bookmarkStart w:id="34" w:name="_Toc371928150"/>
      <w:bookmarkStart w:id="35" w:name="_Toc4769016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8899AF4" w14:textId="77777777" w:rsidR="003E4DB4" w:rsidRPr="00B427EB" w:rsidRDefault="003E4DB4" w:rsidP="00B427EB">
      <w:pPr>
        <w:pStyle w:val="NoSpacing"/>
        <w:rPr>
          <w:rStyle w:val="apple-converted-space"/>
          <w:lang w:val="en-US"/>
        </w:rPr>
      </w:pPr>
    </w:p>
    <w:p w14:paraId="320A5F2E" w14:textId="77777777" w:rsidR="003E4DB4" w:rsidRDefault="003E4DB4"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The need for an agreed strategy for the safe management of trees relates to the Council’s duty of care as expressed under the Occupiers’ Liability Acts 1957 and 1984. </w:t>
      </w:r>
    </w:p>
    <w:p w14:paraId="6417D66F" w14:textId="77777777" w:rsidR="00B427EB" w:rsidRDefault="00B427EB"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p>
    <w:p w14:paraId="2F000DC4" w14:textId="77777777" w:rsidR="00B427EB" w:rsidRDefault="00B427EB"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p>
    <w:p w14:paraId="619E0BBF" w14:textId="77777777" w:rsidR="00B427EB" w:rsidRDefault="00B427EB"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p>
    <w:p w14:paraId="2A677E3A" w14:textId="77777777" w:rsidR="00B427EB" w:rsidRPr="00B427EB" w:rsidRDefault="00B427EB"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p>
    <w:p w14:paraId="52F227B3" w14:textId="77777777" w:rsidR="00E65974" w:rsidRPr="00B427EB" w:rsidRDefault="00E65974" w:rsidP="00B427EB">
      <w:pPr>
        <w:pStyle w:val="NoSpacing"/>
        <w:rPr>
          <w:rStyle w:val="apple-converted-space"/>
          <w:lang w:val="en-US"/>
        </w:rPr>
      </w:pPr>
    </w:p>
    <w:p w14:paraId="47C35638" w14:textId="5F623EED" w:rsidR="00B427EB" w:rsidRPr="00B427EB" w:rsidRDefault="00360170" w:rsidP="00B427EB">
      <w:pPr>
        <w:pStyle w:val="Heading1"/>
        <w:rPr>
          <w:rFonts w:ascii="Sans Serif Collection" w:hAnsi="Sans Serif Collection" w:cs="Sans Serif Collection"/>
        </w:rPr>
      </w:pPr>
      <w:r w:rsidRPr="00B427EB">
        <w:rPr>
          <w:rFonts w:ascii="Sans Serif Collection" w:hAnsi="Sans Serif Collection" w:cs="Sans Serif Collection"/>
        </w:rPr>
        <w:lastRenderedPageBreak/>
        <w:t xml:space="preserve">Guidelines for the management of </w:t>
      </w:r>
      <w:r w:rsidR="006B5A16" w:rsidRPr="00B427EB">
        <w:rPr>
          <w:rFonts w:ascii="Sans Serif Collection" w:hAnsi="Sans Serif Collection" w:cs="Sans Serif Collection"/>
        </w:rPr>
        <w:t xml:space="preserve">trees on </w:t>
      </w:r>
      <w:r w:rsidRPr="00B427EB">
        <w:rPr>
          <w:rFonts w:ascii="Sans Serif Collection" w:hAnsi="Sans Serif Collection" w:cs="Sans Serif Collection"/>
        </w:rPr>
        <w:t xml:space="preserve">Council owned </w:t>
      </w:r>
      <w:r w:rsidR="006B5A16" w:rsidRPr="00B427EB">
        <w:rPr>
          <w:rFonts w:ascii="Sans Serif Collection" w:hAnsi="Sans Serif Collection" w:cs="Sans Serif Collection"/>
        </w:rPr>
        <w:t>land</w:t>
      </w:r>
    </w:p>
    <w:p w14:paraId="6C09D49E" w14:textId="77777777" w:rsidR="00B427EB" w:rsidRPr="00B427EB" w:rsidRDefault="00B427EB" w:rsidP="00B427EB">
      <w:pPr>
        <w:pStyle w:val="NoSpacing"/>
      </w:pPr>
    </w:p>
    <w:p w14:paraId="697D9566" w14:textId="77777777" w:rsidR="00360170"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Tree Inspections </w:t>
      </w:r>
    </w:p>
    <w:p w14:paraId="11D94F83" w14:textId="77777777" w:rsidR="00765967" w:rsidRPr="00B427EB" w:rsidRDefault="00765967" w:rsidP="00B427EB">
      <w:pPr>
        <w:pStyle w:val="NoSpacing"/>
        <w:rPr>
          <w:szCs w:val="24"/>
        </w:rPr>
      </w:pPr>
    </w:p>
    <w:p w14:paraId="58CC05D1" w14:textId="77777777" w:rsidR="00851D25" w:rsidRPr="00B427EB" w:rsidRDefault="00851D25" w:rsidP="00851D2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Relevant guidance and legislation has been reviewed and our inspection reg</w:t>
      </w:r>
      <w:r w:rsidR="005B3755" w:rsidRPr="00B427EB">
        <w:rPr>
          <w:rStyle w:val="apple-converted-space"/>
          <w:rFonts w:ascii="Sans Serif Collection" w:hAnsi="Sans Serif Collection" w:cs="Sans Serif Collection"/>
          <w:iCs/>
          <w:szCs w:val="24"/>
          <w:lang w:val="en-GB"/>
        </w:rPr>
        <w:t>ime will work on the basis of a</w:t>
      </w:r>
      <w:r w:rsidRPr="00B427EB">
        <w:rPr>
          <w:rStyle w:val="apple-converted-space"/>
          <w:rFonts w:ascii="Sans Serif Collection" w:hAnsi="Sans Serif Collection" w:cs="Sans Serif Collection"/>
          <w:iCs/>
          <w:szCs w:val="24"/>
          <w:lang w:val="en-GB"/>
        </w:rPr>
        <w:t xml:space="preserve"> 18 month to 5 year</w:t>
      </w:r>
      <w:r w:rsidRPr="00B427EB">
        <w:rPr>
          <w:rStyle w:val="apple-converted-space"/>
          <w:rFonts w:ascii="Sans Serif Collection" w:hAnsi="Sans Serif Collection" w:cs="Sans Serif Collection"/>
          <w:iCs/>
          <w:color w:val="000000"/>
          <w:szCs w:val="24"/>
          <w:lang w:val="en-GB"/>
        </w:rPr>
        <w:t xml:space="preserve"> cycle </w:t>
      </w:r>
      <w:r w:rsidRPr="00B427EB">
        <w:rPr>
          <w:rStyle w:val="apple-converted-space"/>
          <w:rFonts w:ascii="Sans Serif Collection" w:hAnsi="Sans Serif Collection" w:cs="Sans Serif Collection"/>
          <w:iCs/>
          <w:szCs w:val="24"/>
          <w:lang w:val="en-GB"/>
        </w:rPr>
        <w:t xml:space="preserve">for high risk/high footfall areas, and a 5 year cycle for other trees within our ownership.  A full breakdown of tree inspection areas will be contained within an Operational Action Plan associated with this Management Plan (see Appendix A). Inspection frequencies can change dependent on a number of factors including the size, condition and status of the individual tree. </w:t>
      </w:r>
      <w:r w:rsidRPr="00B427EB">
        <w:rPr>
          <w:rStyle w:val="apple-converted-space"/>
          <w:rFonts w:ascii="Sans Serif Collection" w:hAnsi="Sans Serif Collection" w:cs="Sans Serif Collection"/>
          <w:b/>
          <w:iCs/>
          <w:szCs w:val="24"/>
          <w:lang w:val="en-GB"/>
        </w:rPr>
        <w:t xml:space="preserve"> </w:t>
      </w:r>
    </w:p>
    <w:p w14:paraId="260809BB" w14:textId="77777777" w:rsidR="00851D25" w:rsidRPr="00B427EB" w:rsidRDefault="00851D25" w:rsidP="00B427EB">
      <w:pPr>
        <w:pStyle w:val="NoSpacing"/>
        <w:rPr>
          <w:rStyle w:val="apple-converted-space"/>
          <w:lang w:val="en-US"/>
        </w:rPr>
      </w:pPr>
    </w:p>
    <w:p w14:paraId="1D6A0681" w14:textId="77777777" w:rsidR="00360170" w:rsidRPr="00B427EB" w:rsidRDefault="00851D25" w:rsidP="005A4F1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In order to follow a best practice approach, we will endeavour to carry out routine inspections on a seasonal basis, with inspections taking place within a different season than the previous.  This will give surveyors the ability to ensure that the physiological and structural conditions of the trees are evaluated. </w:t>
      </w:r>
      <w:r w:rsidR="005B3755" w:rsidRPr="00B427EB">
        <w:rPr>
          <w:rStyle w:val="apple-converted-space"/>
          <w:rFonts w:ascii="Sans Serif Collection" w:hAnsi="Sans Serif Collection" w:cs="Sans Serif Collection"/>
          <w:iCs/>
          <w:szCs w:val="24"/>
          <w:lang w:val="en-GB"/>
        </w:rPr>
        <w:t>A person with the appropriate level of experience and qualifications will undertake inspections</w:t>
      </w:r>
      <w:r w:rsidRPr="00B427EB">
        <w:rPr>
          <w:rStyle w:val="apple-converted-space"/>
          <w:rFonts w:ascii="Sans Serif Collection" w:hAnsi="Sans Serif Collection" w:cs="Sans Serif Collection"/>
          <w:iCs/>
          <w:szCs w:val="24"/>
          <w:lang w:val="en-GB"/>
        </w:rPr>
        <w:t xml:space="preserve">. </w:t>
      </w:r>
    </w:p>
    <w:p w14:paraId="078845DA" w14:textId="77777777" w:rsidR="00851D25" w:rsidRPr="00B427EB" w:rsidRDefault="00851D25" w:rsidP="00B427EB">
      <w:pPr>
        <w:pStyle w:val="NoSpacing"/>
        <w:rPr>
          <w:lang w:val="en-GB"/>
        </w:rPr>
      </w:pPr>
    </w:p>
    <w:p w14:paraId="11EC7E83" w14:textId="77777777" w:rsidR="00360170" w:rsidRPr="00B427EB" w:rsidRDefault="00851D25" w:rsidP="005A4F1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Inspections on individual trees will be conducted from ground level and will utilise the Visual Tree Assessment Method.  Any tree with a visible defect, physical or biological, that may implicate tree safety, will result in a risk level being attributed to the tree.  Consideration is then made on the level of risk and the likely implications of the tree failing. This assessment would then dictate as to whether work needs to be completed to reduce the risk, or the inspection frequency needs to be reviewed and updated for that individual tree.</w:t>
      </w:r>
    </w:p>
    <w:p w14:paraId="38BE118D" w14:textId="77777777" w:rsidR="003A50F4" w:rsidRPr="00B427EB" w:rsidRDefault="003A50F4" w:rsidP="00B427EB">
      <w:pPr>
        <w:pStyle w:val="NoSpacing"/>
        <w:rPr>
          <w:rStyle w:val="apple-converted-space"/>
          <w:lang w:val="en-US"/>
        </w:rPr>
      </w:pPr>
    </w:p>
    <w:p w14:paraId="6EB41D45" w14:textId="77777777" w:rsidR="003A50F4" w:rsidRPr="00B427EB" w:rsidRDefault="003A50F4" w:rsidP="003A50F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All potential tree risk features and any other issues will be reported to the Arboricultural Officer and advice will be provided on whether further assessment or action is required.  </w:t>
      </w:r>
    </w:p>
    <w:p w14:paraId="0ED3D21C" w14:textId="77777777" w:rsidR="00851D25" w:rsidRPr="00B427EB" w:rsidRDefault="00851D25" w:rsidP="005A4F15">
      <w:pPr>
        <w:pBdr>
          <w:top w:val="nil"/>
          <w:left w:val="nil"/>
          <w:bottom w:val="nil"/>
          <w:right w:val="nil"/>
          <w:between w:val="nil"/>
          <w:bar w:val="nil"/>
        </w:pBdr>
        <w:jc w:val="both"/>
        <w:rPr>
          <w:rFonts w:ascii="Sans Serif Collection" w:hAnsi="Sans Serif Collection" w:cs="Sans Serif Collection"/>
          <w:sz w:val="28"/>
          <w:szCs w:val="28"/>
        </w:rPr>
      </w:pPr>
    </w:p>
    <w:p w14:paraId="6F304154" w14:textId="77777777" w:rsidR="003A50F4" w:rsidRPr="00B427EB" w:rsidRDefault="003A50F4" w:rsidP="005A4F15">
      <w:pPr>
        <w:pBdr>
          <w:top w:val="nil"/>
          <w:left w:val="nil"/>
          <w:bottom w:val="nil"/>
          <w:right w:val="nil"/>
          <w:between w:val="nil"/>
          <w:bar w:val="nil"/>
        </w:pBdr>
        <w:jc w:val="both"/>
        <w:rPr>
          <w:rFonts w:ascii="Sans Serif Collection" w:hAnsi="Sans Serif Collection" w:cs="Sans Serif Collection"/>
          <w:sz w:val="28"/>
          <w:szCs w:val="28"/>
        </w:rPr>
      </w:pPr>
    </w:p>
    <w:p w14:paraId="29472675" w14:textId="77777777" w:rsidR="00360170"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lastRenderedPageBreak/>
        <w:t xml:space="preserve">Trees that are Dead, Dying or Dangerous </w:t>
      </w:r>
    </w:p>
    <w:p w14:paraId="299B228F" w14:textId="77777777" w:rsidR="00765967" w:rsidRPr="00B427EB" w:rsidRDefault="00765967" w:rsidP="00B427EB">
      <w:pPr>
        <w:pStyle w:val="NoSpacing"/>
      </w:pPr>
    </w:p>
    <w:p w14:paraId="3F898970" w14:textId="77777777" w:rsidR="00851D25" w:rsidRPr="00B427EB" w:rsidRDefault="00851D25" w:rsidP="00851D2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If a tree has been identified as Dead, Dying or Dangerous, </w:t>
      </w:r>
      <w:r w:rsidR="003A50F4" w:rsidRPr="00B427EB">
        <w:rPr>
          <w:rStyle w:val="apple-converted-space"/>
          <w:rFonts w:ascii="Sans Serif Collection" w:hAnsi="Sans Serif Collection" w:cs="Sans Serif Collection"/>
          <w:iCs/>
          <w:szCs w:val="24"/>
          <w:lang w:val="en-GB"/>
        </w:rPr>
        <w:t>either as a result of an inspection or from a request to inspect, relevant remedial works will be programmed in accordance with their risk and within available budgets.</w:t>
      </w:r>
    </w:p>
    <w:p w14:paraId="1A6A5E17" w14:textId="77777777" w:rsidR="00851D25" w:rsidRPr="00B427EB" w:rsidRDefault="00851D25" w:rsidP="00B427EB">
      <w:pPr>
        <w:pStyle w:val="NoSpacing"/>
        <w:rPr>
          <w:rStyle w:val="apple-converted-space"/>
          <w:lang w:val="en-US"/>
        </w:rPr>
      </w:pPr>
    </w:p>
    <w:p w14:paraId="7DA84802" w14:textId="77777777" w:rsidR="00851D25" w:rsidRPr="00B427EB" w:rsidRDefault="003A50F4" w:rsidP="00851D2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Any tree work conducted within the borough will be carried out to British Standards, BS3998:2010 Tree Work and industry best practice.  </w:t>
      </w:r>
      <w:r w:rsidRPr="00B427EB">
        <w:rPr>
          <w:rFonts w:ascii="Sans Serif Collection" w:hAnsi="Sans Serif Collection" w:cs="Sans Serif Collection"/>
          <w:iCs/>
          <w:szCs w:val="24"/>
          <w:lang w:val="en-GB"/>
        </w:rPr>
        <w:t>Appropriate ecological assessment and mitigation will form part of this best practice, in line with our Biodiversity Duty under the Environment (Wales) Act 2016.</w:t>
      </w:r>
    </w:p>
    <w:p w14:paraId="3BDF62A6" w14:textId="77777777" w:rsidR="0003777F" w:rsidRPr="00B427EB" w:rsidRDefault="0003777F" w:rsidP="00B427EB">
      <w:pPr>
        <w:pStyle w:val="NoSpacing"/>
      </w:pPr>
    </w:p>
    <w:p w14:paraId="03D83FC4" w14:textId="77777777" w:rsidR="00360170"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Overhanging Branches </w:t>
      </w:r>
    </w:p>
    <w:p w14:paraId="1A13044B" w14:textId="77777777" w:rsidR="00765967" w:rsidRPr="00B427EB" w:rsidRDefault="00765967" w:rsidP="00B427EB">
      <w:pPr>
        <w:pStyle w:val="NoSpacing"/>
      </w:pPr>
    </w:p>
    <w:p w14:paraId="66986CAA" w14:textId="77777777" w:rsidR="003A50F4" w:rsidRPr="00B427EB" w:rsidRDefault="003A50F4" w:rsidP="003A50F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When branches from trees on Council owned land are overhanging a property, footway or carriageway, a visual tree assessment will be carried out to evaluate the risk.  If the branches are found to be structurally sound, there is no legal requirement for removal.  However, the authority has a statutory requirement to follow guidance on minimum height clearances on both footways (2.5 Metres) and carriageways (5.3 Metres).</w:t>
      </w:r>
    </w:p>
    <w:p w14:paraId="008D912D" w14:textId="77777777" w:rsidR="003A50F4" w:rsidRPr="00B427EB" w:rsidRDefault="003A50F4" w:rsidP="00B427EB">
      <w:pPr>
        <w:pStyle w:val="NoSpacing"/>
        <w:rPr>
          <w:rStyle w:val="apple-converted-space"/>
          <w:lang w:val="en-US"/>
        </w:rPr>
      </w:pPr>
    </w:p>
    <w:p w14:paraId="52070F8A" w14:textId="77777777" w:rsidR="003A50F4" w:rsidRPr="00B427EB" w:rsidRDefault="003A50F4" w:rsidP="003A50F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If the tree is deemed healthy, branches will only be removed if they fall within the minimum clearance heights disclosed above, or they constitute a legal nuisance. </w:t>
      </w:r>
      <w:r w:rsidR="00895D5A" w:rsidRPr="00B427EB">
        <w:rPr>
          <w:rStyle w:val="apple-converted-space"/>
          <w:rFonts w:ascii="Sans Serif Collection" w:hAnsi="Sans Serif Collection" w:cs="Sans Serif Collection"/>
          <w:iCs/>
          <w:szCs w:val="24"/>
          <w:lang w:val="en-GB"/>
        </w:rPr>
        <w:t xml:space="preserve">Each case will be assessed individually and mitigating </w:t>
      </w:r>
      <w:r w:rsidR="007C513F" w:rsidRPr="00B427EB">
        <w:rPr>
          <w:rStyle w:val="apple-converted-space"/>
          <w:rFonts w:ascii="Sans Serif Collection" w:hAnsi="Sans Serif Collection" w:cs="Sans Serif Collection"/>
          <w:iCs/>
          <w:szCs w:val="24"/>
          <w:lang w:val="en-GB"/>
        </w:rPr>
        <w:t>circumstances</w:t>
      </w:r>
      <w:r w:rsidR="00895D5A" w:rsidRPr="00B427EB">
        <w:rPr>
          <w:rStyle w:val="apple-converted-space"/>
          <w:rFonts w:ascii="Sans Serif Collection" w:hAnsi="Sans Serif Collection" w:cs="Sans Serif Collection"/>
          <w:iCs/>
          <w:szCs w:val="24"/>
          <w:lang w:val="en-GB"/>
        </w:rPr>
        <w:t xml:space="preserve"> will be taken into consideration. </w:t>
      </w:r>
    </w:p>
    <w:p w14:paraId="73EBF0B4" w14:textId="77777777" w:rsidR="00360170" w:rsidRPr="00B427EB" w:rsidRDefault="00360170" w:rsidP="00B427EB">
      <w:pPr>
        <w:pStyle w:val="NoSpacing"/>
      </w:pPr>
    </w:p>
    <w:p w14:paraId="3D7E3150" w14:textId="77777777" w:rsidR="00892970"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Size of Trees </w:t>
      </w:r>
    </w:p>
    <w:p w14:paraId="2D3690B9" w14:textId="77777777" w:rsidR="00765967" w:rsidRPr="00B427EB" w:rsidRDefault="00765967" w:rsidP="00B427EB">
      <w:pPr>
        <w:pStyle w:val="NoSpacing"/>
      </w:pPr>
    </w:p>
    <w:p w14:paraId="32ABE43C" w14:textId="1FBA15E2" w:rsidR="00892970" w:rsidRPr="00B427EB" w:rsidRDefault="00895D5A"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rPr>
        <w:t xml:space="preserve">Upon receipt of a request, the most recent inspection will be reviewed. If it is deemed relevant for a re-inspection to take place then a visual tree assessment will be undertaken to evaluate safety. </w:t>
      </w:r>
      <w:r w:rsidR="00360170" w:rsidRPr="00B427EB">
        <w:rPr>
          <w:rFonts w:ascii="Sans Serif Collection" w:hAnsi="Sans Serif Collection" w:cs="Sans Serif Collection"/>
          <w:szCs w:val="24"/>
        </w:rPr>
        <w:t>Large tree</w:t>
      </w:r>
      <w:r w:rsidRPr="00B427EB">
        <w:rPr>
          <w:rFonts w:ascii="Sans Serif Collection" w:hAnsi="Sans Serif Collection" w:cs="Sans Serif Collection"/>
          <w:szCs w:val="24"/>
        </w:rPr>
        <w:t>s are not necessarily dangerous and i</w:t>
      </w:r>
      <w:r w:rsidR="00360170" w:rsidRPr="00B427EB">
        <w:rPr>
          <w:rFonts w:ascii="Sans Serif Collection" w:hAnsi="Sans Serif Collection" w:cs="Sans Serif Collection"/>
          <w:szCs w:val="24"/>
        </w:rPr>
        <w:t>f inspection</w:t>
      </w:r>
      <w:r w:rsidRPr="00B427EB">
        <w:rPr>
          <w:rFonts w:ascii="Sans Serif Collection" w:hAnsi="Sans Serif Collection" w:cs="Sans Serif Collection"/>
          <w:szCs w:val="24"/>
        </w:rPr>
        <w:t xml:space="preserve"> of</w:t>
      </w:r>
      <w:r w:rsidR="00360170" w:rsidRPr="00B427EB">
        <w:rPr>
          <w:rFonts w:ascii="Sans Serif Collection" w:hAnsi="Sans Serif Collection" w:cs="Sans Serif Collection"/>
          <w:szCs w:val="24"/>
        </w:rPr>
        <w:t xml:space="preserve"> the tree </w:t>
      </w:r>
      <w:r w:rsidRPr="00B427EB">
        <w:rPr>
          <w:rFonts w:ascii="Sans Serif Collection" w:hAnsi="Sans Serif Collection" w:cs="Sans Serif Collection"/>
          <w:szCs w:val="24"/>
        </w:rPr>
        <w:t xml:space="preserve">deems no danger, </w:t>
      </w:r>
      <w:r w:rsidR="00360170" w:rsidRPr="00B427EB">
        <w:rPr>
          <w:rFonts w:ascii="Sans Serif Collection" w:hAnsi="Sans Serif Collection" w:cs="Sans Serif Collection"/>
          <w:szCs w:val="24"/>
        </w:rPr>
        <w:t xml:space="preserve">then arboricultural work is unlikely. </w:t>
      </w:r>
    </w:p>
    <w:p w14:paraId="075FB335" w14:textId="77777777" w:rsidR="00892970"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lastRenderedPageBreak/>
        <w:t xml:space="preserve">Interference with Light </w:t>
      </w:r>
    </w:p>
    <w:p w14:paraId="7D6AB0D2" w14:textId="77777777" w:rsidR="00765967" w:rsidRPr="00B427EB" w:rsidRDefault="00765967" w:rsidP="00B427EB">
      <w:pPr>
        <w:pStyle w:val="NoSpacing"/>
      </w:pPr>
    </w:p>
    <w:p w14:paraId="010E6DD1" w14:textId="77777777" w:rsidR="00392B91" w:rsidRPr="00B427EB" w:rsidRDefault="00360170"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rPr>
        <w:t xml:space="preserve">There is no general ‘right to light’. Any legal right to light has to be acquired as an easement, so therefore will only be relevant in special cases relating to particular properties. It should be noted however that easements of light does not extend to gardens. No work will be carried out to trees on authority owned land where there is a claim of right to light unless there is a legal claim </w:t>
      </w:r>
      <w:r w:rsidR="00892970" w:rsidRPr="00B427EB">
        <w:rPr>
          <w:rFonts w:ascii="Sans Serif Collection" w:hAnsi="Sans Serif Collection" w:cs="Sans Serif Collection"/>
          <w:szCs w:val="24"/>
        </w:rPr>
        <w:t xml:space="preserve">to do so. </w:t>
      </w:r>
    </w:p>
    <w:p w14:paraId="2197926A" w14:textId="77777777" w:rsidR="00892970"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Interference with Overhead Cables</w:t>
      </w:r>
      <w:r w:rsidR="00892970" w:rsidRPr="00B427EB">
        <w:rPr>
          <w:rFonts w:ascii="Sans Serif Collection" w:hAnsi="Sans Serif Collection" w:cs="Sans Serif Collection"/>
          <w:b/>
          <w:bCs/>
        </w:rPr>
        <w:t>:</w:t>
      </w:r>
    </w:p>
    <w:p w14:paraId="4ED8BBC8" w14:textId="77777777" w:rsidR="00765967" w:rsidRPr="00B427EB" w:rsidRDefault="00765967" w:rsidP="00B427EB">
      <w:pPr>
        <w:pStyle w:val="NoSpacing"/>
      </w:pPr>
    </w:p>
    <w:p w14:paraId="6BA8D3BD" w14:textId="77777777" w:rsidR="00892970" w:rsidRPr="00B427EB" w:rsidRDefault="00895D5A" w:rsidP="005A4F15">
      <w:pPr>
        <w:pBdr>
          <w:top w:val="nil"/>
          <w:left w:val="nil"/>
          <w:bottom w:val="nil"/>
          <w:right w:val="nil"/>
          <w:between w:val="nil"/>
          <w:bar w:val="nil"/>
        </w:pBdr>
        <w:jc w:val="both"/>
        <w:rPr>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 xml:space="preserve">Overhead cables are the responsibility of the relevant utility companies.  Any work carried out by the utility companies or appointed contractors should follow British Standard, BS3998:2010 &amp; NJUG Guidelines for the planning, installation and maintenance of utility apparatus in proximity to tree, Vol 4. </w:t>
      </w:r>
      <w:r w:rsidR="00360170" w:rsidRPr="00B427EB">
        <w:rPr>
          <w:rFonts w:ascii="Sans Serif Collection" w:hAnsi="Sans Serif Collection" w:cs="Sans Serif Collection"/>
          <w:szCs w:val="24"/>
        </w:rPr>
        <w:t>Utility companies will be contacted regarding any concerns with branches i</w:t>
      </w:r>
      <w:r w:rsidR="00892970" w:rsidRPr="00B427EB">
        <w:rPr>
          <w:rFonts w:ascii="Sans Serif Collection" w:hAnsi="Sans Serif Collection" w:cs="Sans Serif Collection"/>
          <w:szCs w:val="24"/>
        </w:rPr>
        <w:t xml:space="preserve">nterfering with their cables. </w:t>
      </w:r>
    </w:p>
    <w:p w14:paraId="46CFE75B" w14:textId="77777777" w:rsidR="00892970" w:rsidRPr="00B427EB" w:rsidRDefault="00892970" w:rsidP="00B427EB">
      <w:pPr>
        <w:pStyle w:val="NoSpacing"/>
      </w:pPr>
    </w:p>
    <w:p w14:paraId="30EB64E7" w14:textId="77777777" w:rsidR="00892970"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Interference with Satellite/TV reception </w:t>
      </w:r>
    </w:p>
    <w:p w14:paraId="518AB966" w14:textId="77777777" w:rsidR="00892970" w:rsidRPr="00B427EB" w:rsidRDefault="00892970" w:rsidP="00B427EB">
      <w:pPr>
        <w:pStyle w:val="NoSpacing"/>
      </w:pPr>
    </w:p>
    <w:p w14:paraId="51F762D5" w14:textId="77777777" w:rsidR="00892970" w:rsidRPr="00B427EB" w:rsidRDefault="00360170"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rPr>
        <w:t>There is no legal requirement to prune or fell healthy trees to provide an imp</w:t>
      </w:r>
      <w:r w:rsidR="00892970" w:rsidRPr="00B427EB">
        <w:rPr>
          <w:rFonts w:ascii="Sans Serif Collection" w:hAnsi="Sans Serif Collection" w:cs="Sans Serif Collection"/>
          <w:szCs w:val="24"/>
        </w:rPr>
        <w:t xml:space="preserve">roved satellite/TV reception. </w:t>
      </w:r>
      <w:r w:rsidRPr="00B427EB">
        <w:rPr>
          <w:rFonts w:ascii="Sans Serif Collection" w:hAnsi="Sans Serif Collection" w:cs="Sans Serif Collection"/>
          <w:szCs w:val="24"/>
        </w:rPr>
        <w:t>The authority will not carry out arboricultural works to trees where there is a claim of tr</w:t>
      </w:r>
      <w:r w:rsidR="00892970" w:rsidRPr="00B427EB">
        <w:rPr>
          <w:rFonts w:ascii="Sans Serif Collection" w:hAnsi="Sans Serif Collection" w:cs="Sans Serif Collection"/>
          <w:szCs w:val="24"/>
        </w:rPr>
        <w:t xml:space="preserve">ees affecting such reception. </w:t>
      </w:r>
    </w:p>
    <w:p w14:paraId="1A976AFC" w14:textId="77777777" w:rsidR="00892970" w:rsidRPr="00B427EB" w:rsidRDefault="00892970" w:rsidP="00B427EB">
      <w:pPr>
        <w:pStyle w:val="NoSpacing"/>
      </w:pPr>
    </w:p>
    <w:p w14:paraId="3DF004B6" w14:textId="77777777" w:rsidR="00892970"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Anti-Social</w:t>
      </w:r>
      <w:r w:rsidRPr="00B427EB">
        <w:rPr>
          <w:rFonts w:ascii="Sans Serif Collection" w:hAnsi="Sans Serif Collection" w:cs="Sans Serif Collection"/>
          <w:b/>
          <w:bCs/>
          <w:lang w:val="en-GB"/>
        </w:rPr>
        <w:t xml:space="preserve"> Behaviour</w:t>
      </w:r>
      <w:r w:rsidR="00892970" w:rsidRPr="00B427EB">
        <w:rPr>
          <w:rFonts w:ascii="Sans Serif Collection" w:hAnsi="Sans Serif Collection" w:cs="Sans Serif Collection"/>
          <w:b/>
          <w:bCs/>
        </w:rPr>
        <w:t>:</w:t>
      </w:r>
    </w:p>
    <w:p w14:paraId="3BF198AD" w14:textId="77777777" w:rsidR="00765967" w:rsidRPr="00B427EB" w:rsidRDefault="00765967" w:rsidP="00B427EB">
      <w:pPr>
        <w:pStyle w:val="NoSpacing"/>
      </w:pPr>
    </w:p>
    <w:p w14:paraId="3E7B0787" w14:textId="77777777" w:rsidR="00765967" w:rsidRPr="00B427EB" w:rsidRDefault="00360170"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rPr>
        <w:t>It is</w:t>
      </w:r>
      <w:r w:rsidRPr="00B427EB">
        <w:rPr>
          <w:rFonts w:ascii="Sans Serif Collection" w:hAnsi="Sans Serif Collection" w:cs="Sans Serif Collection"/>
          <w:szCs w:val="24"/>
          <w:lang w:val="en-GB"/>
        </w:rPr>
        <w:t xml:space="preserve"> recognised</w:t>
      </w:r>
      <w:r w:rsidRPr="00B427EB">
        <w:rPr>
          <w:rFonts w:ascii="Sans Serif Collection" w:hAnsi="Sans Serif Collection" w:cs="Sans Serif Collection"/>
          <w:szCs w:val="24"/>
        </w:rPr>
        <w:t xml:space="preserve"> that in certain circumstances, trees can provide shelter for individuals/groups who cause a nuisance or pursue illegal activities. </w:t>
      </w:r>
    </w:p>
    <w:p w14:paraId="10DCA85A" w14:textId="77777777" w:rsidR="00765967" w:rsidRPr="00B427EB" w:rsidRDefault="00765967" w:rsidP="00B427EB">
      <w:pPr>
        <w:pStyle w:val="NoSpacing"/>
      </w:pPr>
    </w:p>
    <w:p w14:paraId="7C334428" w14:textId="77777777" w:rsidR="00765967" w:rsidRPr="00B427EB" w:rsidRDefault="00360170"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rPr>
        <w:t>Where such circumstances are brought to the attention of the Council</w:t>
      </w:r>
      <w:r w:rsidR="007C513F" w:rsidRPr="00B427EB">
        <w:rPr>
          <w:rFonts w:ascii="Sans Serif Collection" w:hAnsi="Sans Serif Collection" w:cs="Sans Serif Collection"/>
          <w:szCs w:val="24"/>
        </w:rPr>
        <w:t>,</w:t>
      </w:r>
      <w:r w:rsidRPr="00B427EB">
        <w:rPr>
          <w:rFonts w:ascii="Sans Serif Collection" w:hAnsi="Sans Serif Collection" w:cs="Sans Serif Collection"/>
          <w:szCs w:val="24"/>
        </w:rPr>
        <w:t xml:space="preserve"> advice will be given on possible works that may be carried out to trees to reduce the problems being encountered. This work may involve improving the view for CCTV or </w:t>
      </w:r>
      <w:r w:rsidR="007C513F" w:rsidRPr="00B427EB">
        <w:rPr>
          <w:rFonts w:ascii="Sans Serif Collection" w:hAnsi="Sans Serif Collection" w:cs="Sans Serif Collection"/>
          <w:szCs w:val="24"/>
        </w:rPr>
        <w:t>increasing</w:t>
      </w:r>
      <w:r w:rsidRPr="00B427EB">
        <w:rPr>
          <w:rFonts w:ascii="Sans Serif Collection" w:hAnsi="Sans Serif Collection" w:cs="Sans Serif Collection"/>
          <w:szCs w:val="24"/>
        </w:rPr>
        <w:t xml:space="preserve"> the policing </w:t>
      </w:r>
      <w:r w:rsidRPr="00B427EB">
        <w:rPr>
          <w:rFonts w:ascii="Sans Serif Collection" w:hAnsi="Sans Serif Collection" w:cs="Sans Serif Collection"/>
          <w:szCs w:val="24"/>
        </w:rPr>
        <w:lastRenderedPageBreak/>
        <w:t>of areas. This work would be subject to budget availability by the relevant directorate/se</w:t>
      </w:r>
      <w:r w:rsidR="00765967" w:rsidRPr="00B427EB">
        <w:rPr>
          <w:rFonts w:ascii="Sans Serif Collection" w:hAnsi="Sans Serif Collection" w:cs="Sans Serif Collection"/>
          <w:szCs w:val="24"/>
        </w:rPr>
        <w:t xml:space="preserve">ction to carry out such work. </w:t>
      </w:r>
    </w:p>
    <w:p w14:paraId="55CAACF7" w14:textId="77777777" w:rsidR="00765967" w:rsidRPr="00B427EB" w:rsidRDefault="00765967" w:rsidP="00B427EB">
      <w:pPr>
        <w:pStyle w:val="NoSpacing"/>
      </w:pPr>
    </w:p>
    <w:p w14:paraId="5B5A5213" w14:textId="77777777" w:rsidR="00765967"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Shedding of Leaves </w:t>
      </w:r>
    </w:p>
    <w:p w14:paraId="330B94A5" w14:textId="77777777" w:rsidR="00765967" w:rsidRPr="00B427EB" w:rsidRDefault="00765967" w:rsidP="00B427EB">
      <w:pPr>
        <w:pStyle w:val="NoSpacing"/>
      </w:pPr>
    </w:p>
    <w:p w14:paraId="5E524D70" w14:textId="77777777" w:rsidR="00765967" w:rsidRPr="00B427EB" w:rsidRDefault="00360170"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rPr>
        <w:t>The shedding of leaves and leaf litter is a natural process and there is no legal requirement to clear fal</w:t>
      </w:r>
      <w:r w:rsidR="00895D5A" w:rsidRPr="00B427EB">
        <w:rPr>
          <w:rFonts w:ascii="Sans Serif Collection" w:hAnsi="Sans Serif Collection" w:cs="Sans Serif Collection"/>
          <w:szCs w:val="24"/>
        </w:rPr>
        <w:t>len leaves</w:t>
      </w:r>
      <w:r w:rsidRPr="00B427EB">
        <w:rPr>
          <w:rFonts w:ascii="Sans Serif Collection" w:hAnsi="Sans Serif Collection" w:cs="Sans Serif Collection"/>
          <w:szCs w:val="24"/>
        </w:rPr>
        <w:t xml:space="preserve">. The authority will not clear leaves from private properties. However where a potentially serious problem may occur, e.g. blocking of drains likely to cause damage, some arboricultural works may be carried out to help alleviate the problem. </w:t>
      </w:r>
    </w:p>
    <w:p w14:paraId="1671B72E" w14:textId="77777777" w:rsidR="00392B91" w:rsidRPr="00B427EB" w:rsidRDefault="00392B91" w:rsidP="00B427EB">
      <w:pPr>
        <w:pStyle w:val="NoSpacing"/>
      </w:pPr>
    </w:p>
    <w:p w14:paraId="238D0BFF" w14:textId="77777777" w:rsidR="00765967"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Trespassing of Root Systems </w:t>
      </w:r>
    </w:p>
    <w:p w14:paraId="7511F686" w14:textId="77777777" w:rsidR="00765967" w:rsidRPr="00B427EB" w:rsidRDefault="00765967" w:rsidP="00B427EB">
      <w:pPr>
        <w:pStyle w:val="NoSpacing"/>
      </w:pPr>
    </w:p>
    <w:p w14:paraId="4D2B580F" w14:textId="77777777" w:rsidR="00765967" w:rsidRPr="00B427EB" w:rsidRDefault="00360170"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rPr>
        <w:t xml:space="preserve">If the tree in question is deemed </w:t>
      </w:r>
      <w:r w:rsidR="007C513F" w:rsidRPr="00B427EB">
        <w:rPr>
          <w:rFonts w:ascii="Sans Serif Collection" w:hAnsi="Sans Serif Collection" w:cs="Sans Serif Collection"/>
          <w:szCs w:val="24"/>
        </w:rPr>
        <w:t>healthy</w:t>
      </w:r>
      <w:r w:rsidRPr="00B427EB">
        <w:rPr>
          <w:rFonts w:ascii="Sans Serif Collection" w:hAnsi="Sans Serif Collection" w:cs="Sans Serif Collection"/>
          <w:szCs w:val="24"/>
        </w:rPr>
        <w:t xml:space="preserve"> and safe, there is no legal requirement to remove trespassing roots unless damage is occurring to adjacent properties. The onus to prove that </w:t>
      </w:r>
      <w:r w:rsidR="007C513F" w:rsidRPr="00B427EB">
        <w:rPr>
          <w:rFonts w:ascii="Sans Serif Collection" w:hAnsi="Sans Serif Collection" w:cs="Sans Serif Collection"/>
          <w:szCs w:val="24"/>
        </w:rPr>
        <w:t>damage</w:t>
      </w:r>
      <w:r w:rsidRPr="00B427EB">
        <w:rPr>
          <w:rFonts w:ascii="Sans Serif Collection" w:hAnsi="Sans Serif Collection" w:cs="Sans Serif Collection"/>
          <w:szCs w:val="24"/>
        </w:rPr>
        <w:t xml:space="preserve"> falls on the affected landowner. </w:t>
      </w:r>
    </w:p>
    <w:p w14:paraId="12DE0826" w14:textId="77777777" w:rsidR="00765967" w:rsidRPr="00B427EB" w:rsidRDefault="00765967" w:rsidP="00B427EB">
      <w:pPr>
        <w:pStyle w:val="NoSpacing"/>
      </w:pPr>
    </w:p>
    <w:p w14:paraId="6AEB6555" w14:textId="77777777" w:rsidR="00765967" w:rsidRPr="00B427EB" w:rsidRDefault="00360170"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rPr>
        <w:t>Each case will be evaluated on its own merit. Once</w:t>
      </w:r>
      <w:r w:rsidRPr="00B427EB">
        <w:rPr>
          <w:rFonts w:ascii="Sans Serif Collection" w:hAnsi="Sans Serif Collection" w:cs="Sans Serif Collection"/>
          <w:szCs w:val="24"/>
          <w:lang w:val="en-GB"/>
        </w:rPr>
        <w:t xml:space="preserve"> authorised</w:t>
      </w:r>
      <w:r w:rsidRPr="00B427EB">
        <w:rPr>
          <w:rFonts w:ascii="Sans Serif Collection" w:hAnsi="Sans Serif Collection" w:cs="Sans Serif Collection"/>
          <w:szCs w:val="24"/>
        </w:rPr>
        <w:t xml:space="preserve"> by the relevant directorate, any works considered necessary will be undertaken as soon as reasonably practicable. </w:t>
      </w:r>
    </w:p>
    <w:p w14:paraId="639B4B50" w14:textId="77777777" w:rsidR="00765967" w:rsidRPr="00B427EB" w:rsidRDefault="00765967" w:rsidP="00B427EB">
      <w:pPr>
        <w:pStyle w:val="NoSpacing"/>
      </w:pPr>
    </w:p>
    <w:p w14:paraId="57A52962" w14:textId="77777777" w:rsidR="00765967"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Tree Protectio</w:t>
      </w:r>
      <w:r w:rsidR="00E26C4B" w:rsidRPr="00B427EB">
        <w:rPr>
          <w:rFonts w:ascii="Sans Serif Collection" w:hAnsi="Sans Serif Collection" w:cs="Sans Serif Collection"/>
          <w:b/>
          <w:bCs/>
        </w:rPr>
        <w:t>n Order</w:t>
      </w:r>
    </w:p>
    <w:p w14:paraId="76316EF6" w14:textId="77777777" w:rsidR="00765967" w:rsidRPr="00B427EB" w:rsidRDefault="00765967" w:rsidP="00B427EB">
      <w:pPr>
        <w:pStyle w:val="NoSpacing"/>
      </w:pPr>
    </w:p>
    <w:p w14:paraId="617AD5D1" w14:textId="77777777" w:rsidR="00765967" w:rsidRPr="00B427EB" w:rsidRDefault="00360170"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rPr>
        <w:t xml:space="preserve">Normally trees on authority </w:t>
      </w:r>
      <w:r w:rsidR="00E26C4B" w:rsidRPr="00B427EB">
        <w:rPr>
          <w:rFonts w:ascii="Sans Serif Collection" w:hAnsi="Sans Serif Collection" w:cs="Sans Serif Collection"/>
          <w:szCs w:val="24"/>
        </w:rPr>
        <w:t xml:space="preserve">owned </w:t>
      </w:r>
      <w:r w:rsidRPr="00B427EB">
        <w:rPr>
          <w:rFonts w:ascii="Sans Serif Collection" w:hAnsi="Sans Serif Collection" w:cs="Sans Serif Collection"/>
          <w:szCs w:val="24"/>
        </w:rPr>
        <w:t xml:space="preserve">land </w:t>
      </w:r>
      <w:r w:rsidR="00E26C4B" w:rsidRPr="00B427EB">
        <w:rPr>
          <w:rFonts w:ascii="Sans Serif Collection" w:hAnsi="Sans Serif Collection" w:cs="Sans Serif Collection"/>
          <w:szCs w:val="24"/>
        </w:rPr>
        <w:t>would not be subject</w:t>
      </w:r>
      <w:r w:rsidRPr="00B427EB">
        <w:rPr>
          <w:rFonts w:ascii="Sans Serif Collection" w:hAnsi="Sans Serif Collection" w:cs="Sans Serif Collection"/>
          <w:szCs w:val="24"/>
        </w:rPr>
        <w:t xml:space="preserve"> to tree preservation orders. The principle applied to protecting trees on private land will be applied to trees on authority land when there are any development proposals. </w:t>
      </w:r>
    </w:p>
    <w:p w14:paraId="406995E8" w14:textId="77777777" w:rsidR="00765967" w:rsidRPr="00B427EB" w:rsidRDefault="00765967" w:rsidP="00B427EB">
      <w:pPr>
        <w:pStyle w:val="NoSpacing"/>
      </w:pPr>
    </w:p>
    <w:p w14:paraId="2DA8BD19" w14:textId="77777777" w:rsidR="00E87531" w:rsidRPr="00B427EB" w:rsidRDefault="00E87531"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Biodiversity </w:t>
      </w:r>
    </w:p>
    <w:p w14:paraId="3D6B3D6D" w14:textId="77777777" w:rsidR="00E87531" w:rsidRPr="00B427EB" w:rsidRDefault="00E87531" w:rsidP="00B427EB">
      <w:pPr>
        <w:pStyle w:val="NoSpacing"/>
      </w:pPr>
      <w:r w:rsidRPr="00B427EB">
        <w:t> </w:t>
      </w:r>
    </w:p>
    <w:p w14:paraId="5620542A" w14:textId="77777777" w:rsidR="00E87531" w:rsidRPr="00B427EB" w:rsidRDefault="00E87531" w:rsidP="00E87531">
      <w:pPr>
        <w:pStyle w:val="xmsonormal"/>
        <w:jc w:val="both"/>
        <w:rPr>
          <w:rFonts w:ascii="Sans Serif Collection" w:hAnsi="Sans Serif Collection" w:cs="Sans Serif Collection"/>
          <w:sz w:val="24"/>
          <w:szCs w:val="24"/>
        </w:rPr>
      </w:pPr>
      <w:r w:rsidRPr="00B427EB">
        <w:rPr>
          <w:rFonts w:ascii="Sans Serif Collection" w:hAnsi="Sans Serif Collection" w:cs="Sans Serif Collection"/>
          <w:sz w:val="24"/>
          <w:szCs w:val="24"/>
        </w:rPr>
        <w:t xml:space="preserve">There is legislation with regards to the protection of wildlife, which needs to be considered when carrying out works to trees, such as the: </w:t>
      </w:r>
    </w:p>
    <w:p w14:paraId="3149B9BB" w14:textId="77777777" w:rsidR="00E87531" w:rsidRPr="00B427EB" w:rsidRDefault="00E87531" w:rsidP="00E87531">
      <w:pPr>
        <w:pStyle w:val="xmsonormal"/>
        <w:jc w:val="both"/>
        <w:rPr>
          <w:rFonts w:ascii="Sans Serif Collection" w:hAnsi="Sans Serif Collection" w:cs="Sans Serif Collection"/>
        </w:rPr>
      </w:pPr>
      <w:r w:rsidRPr="00B427EB">
        <w:rPr>
          <w:rFonts w:ascii="Sans Serif Collection" w:hAnsi="Sans Serif Collection" w:cs="Sans Serif Collection"/>
          <w:sz w:val="28"/>
          <w:szCs w:val="28"/>
        </w:rPr>
        <w:t> </w:t>
      </w:r>
    </w:p>
    <w:p w14:paraId="7467190A" w14:textId="77777777" w:rsidR="00E87531" w:rsidRPr="00B427EB" w:rsidRDefault="00E87531" w:rsidP="00E87531">
      <w:pPr>
        <w:pStyle w:val="xmsonormal"/>
        <w:numPr>
          <w:ilvl w:val="0"/>
          <w:numId w:val="33"/>
        </w:numPr>
        <w:jc w:val="both"/>
        <w:rPr>
          <w:rFonts w:ascii="Sans Serif Collection" w:hAnsi="Sans Serif Collection" w:cs="Sans Serif Collection"/>
          <w:i/>
          <w:sz w:val="24"/>
          <w:szCs w:val="24"/>
        </w:rPr>
      </w:pPr>
      <w:r w:rsidRPr="00B427EB">
        <w:rPr>
          <w:rFonts w:ascii="Sans Serif Collection" w:hAnsi="Sans Serif Collection" w:cs="Sans Serif Collection"/>
          <w:i/>
          <w:sz w:val="24"/>
          <w:szCs w:val="24"/>
        </w:rPr>
        <w:lastRenderedPageBreak/>
        <w:t xml:space="preserve">Wildlife &amp; Countryside Act 1981 (as amended) – </w:t>
      </w:r>
      <w:r w:rsidRPr="00B427EB">
        <w:rPr>
          <w:rFonts w:ascii="Sans Serif Collection" w:hAnsi="Sans Serif Collection" w:cs="Sans Serif Collection"/>
          <w:sz w:val="24"/>
          <w:szCs w:val="24"/>
        </w:rPr>
        <w:t>Protecting wild birds, their eggs, young and nests.</w:t>
      </w:r>
      <w:r w:rsidRPr="00B427EB">
        <w:rPr>
          <w:rFonts w:ascii="Sans Serif Collection" w:hAnsi="Sans Serif Collection" w:cs="Sans Serif Collection"/>
          <w:i/>
          <w:sz w:val="24"/>
          <w:szCs w:val="24"/>
        </w:rPr>
        <w:t xml:space="preserve"> </w:t>
      </w:r>
    </w:p>
    <w:p w14:paraId="32389A3B" w14:textId="77777777" w:rsidR="00E87531" w:rsidRPr="00B427EB" w:rsidRDefault="00E87531" w:rsidP="00E87531">
      <w:pPr>
        <w:pStyle w:val="xmsonormal"/>
        <w:numPr>
          <w:ilvl w:val="0"/>
          <w:numId w:val="33"/>
        </w:numPr>
        <w:jc w:val="both"/>
        <w:rPr>
          <w:rFonts w:ascii="Sans Serif Collection" w:hAnsi="Sans Serif Collection" w:cs="Sans Serif Collection"/>
          <w:i/>
          <w:sz w:val="24"/>
          <w:szCs w:val="24"/>
        </w:rPr>
      </w:pPr>
      <w:r w:rsidRPr="00B427EB">
        <w:rPr>
          <w:rFonts w:ascii="Sans Serif Collection" w:hAnsi="Sans Serif Collection" w:cs="Sans Serif Collection"/>
          <w:i/>
          <w:sz w:val="24"/>
          <w:szCs w:val="24"/>
        </w:rPr>
        <w:t xml:space="preserve">Conservation of Habitats and Species Regulations 2017 – </w:t>
      </w:r>
      <w:r w:rsidRPr="00B427EB">
        <w:rPr>
          <w:rFonts w:ascii="Sans Serif Collection" w:hAnsi="Sans Serif Collection" w:cs="Sans Serif Collection"/>
          <w:sz w:val="24"/>
          <w:szCs w:val="24"/>
        </w:rPr>
        <w:t>Giving additional protection to bats roosting in trees.</w:t>
      </w:r>
      <w:r w:rsidRPr="00B427EB">
        <w:rPr>
          <w:rFonts w:ascii="Sans Serif Collection" w:hAnsi="Sans Serif Collection" w:cs="Sans Serif Collection"/>
          <w:i/>
          <w:sz w:val="24"/>
          <w:szCs w:val="24"/>
        </w:rPr>
        <w:t xml:space="preserve"> </w:t>
      </w:r>
    </w:p>
    <w:p w14:paraId="40819E2E" w14:textId="77777777" w:rsidR="00E87531" w:rsidRPr="00B427EB" w:rsidRDefault="00E87531" w:rsidP="00E87531">
      <w:pPr>
        <w:pStyle w:val="xmsonormal"/>
        <w:numPr>
          <w:ilvl w:val="0"/>
          <w:numId w:val="33"/>
        </w:numPr>
        <w:jc w:val="both"/>
        <w:rPr>
          <w:rFonts w:ascii="Sans Serif Collection" w:hAnsi="Sans Serif Collection" w:cs="Sans Serif Collection"/>
          <w:sz w:val="24"/>
          <w:szCs w:val="24"/>
        </w:rPr>
      </w:pPr>
      <w:r w:rsidRPr="00B427EB">
        <w:rPr>
          <w:rFonts w:ascii="Sans Serif Collection" w:hAnsi="Sans Serif Collection" w:cs="Sans Serif Collection"/>
          <w:i/>
          <w:sz w:val="24"/>
          <w:szCs w:val="24"/>
        </w:rPr>
        <w:t>Environment (Wales) Act 2016</w:t>
      </w:r>
      <w:r w:rsidRPr="00B427EB">
        <w:rPr>
          <w:rFonts w:ascii="Sans Serif Collection" w:hAnsi="Sans Serif Collection" w:cs="Sans Serif Collection"/>
          <w:sz w:val="24"/>
          <w:szCs w:val="24"/>
        </w:rPr>
        <w:t xml:space="preserve"> - particularly in relation to the biodiversity and resilience of ecosystems duty under Section 6 that requires public authorities to maintain and enhance biodiversity. This is also a requirement of the ‘a resilient Wales’ wellbeing goal under the Wellbeing of Future Generations (Wales) Act. 9 </w:t>
      </w:r>
    </w:p>
    <w:p w14:paraId="479E0EE5" w14:textId="77777777" w:rsidR="00E87531" w:rsidRPr="00B427EB" w:rsidRDefault="00E87531" w:rsidP="00B427EB">
      <w:pPr>
        <w:pStyle w:val="NoSpacing"/>
      </w:pPr>
      <w:r w:rsidRPr="00B427EB">
        <w:t> </w:t>
      </w:r>
    </w:p>
    <w:p w14:paraId="15AE4C46" w14:textId="77777777" w:rsidR="00E87531" w:rsidRPr="00B427EB" w:rsidRDefault="00E87531" w:rsidP="00E87531">
      <w:pPr>
        <w:pStyle w:val="xmsonormal"/>
        <w:jc w:val="both"/>
        <w:rPr>
          <w:rFonts w:ascii="Sans Serif Collection" w:hAnsi="Sans Serif Collection" w:cs="Sans Serif Collection"/>
          <w:sz w:val="24"/>
          <w:szCs w:val="24"/>
        </w:rPr>
      </w:pPr>
      <w:r w:rsidRPr="00B427EB">
        <w:rPr>
          <w:rFonts w:ascii="Sans Serif Collection" w:hAnsi="Sans Serif Collection" w:cs="Sans Serif Collection"/>
          <w:sz w:val="24"/>
          <w:szCs w:val="24"/>
        </w:rPr>
        <w:t xml:space="preserve">When planning works to trees, the effects on wildlife will be taken into consideration and the Countryside and Wildlife Team consulted as required. This will aim to protect wildlife such as nesting birds, bats, badgers etc. </w:t>
      </w:r>
      <w:r w:rsidRPr="00B427EB">
        <w:rPr>
          <w:rStyle w:val="xapple-converted-space"/>
          <w:rFonts w:ascii="Sans Serif Collection" w:hAnsi="Sans Serif Collection" w:cs="Sans Serif Collection"/>
          <w:sz w:val="24"/>
          <w:szCs w:val="24"/>
          <w:lang w:val="de-DE"/>
        </w:rPr>
        <w:t xml:space="preserve">Any tree work </w:t>
      </w:r>
      <w:r w:rsidRPr="00B427EB">
        <w:rPr>
          <w:rFonts w:ascii="Sans Serif Collection" w:hAnsi="Sans Serif Collection" w:cs="Sans Serif Collection"/>
          <w:sz w:val="24"/>
          <w:szCs w:val="24"/>
        </w:rPr>
        <w:t xml:space="preserve">will be subject to appropriate ecological surveys (including for nesting birds, dormice and bat roosts), mitigation to ensure maintenance and enhancement of biodiversity and protected species licenses will be secured where required before works begin. Only essential work will be undertaken within nesting season, with appropriate surveys. If nesting birds are identified, work will stop </w:t>
      </w:r>
      <w:r w:rsidR="007C513F" w:rsidRPr="00B427EB">
        <w:rPr>
          <w:rFonts w:ascii="Sans Serif Collection" w:hAnsi="Sans Serif Collection" w:cs="Sans Serif Collection"/>
          <w:sz w:val="24"/>
          <w:szCs w:val="24"/>
        </w:rPr>
        <w:t>until</w:t>
      </w:r>
      <w:r w:rsidRPr="00B427EB">
        <w:rPr>
          <w:rFonts w:ascii="Sans Serif Collection" w:hAnsi="Sans Serif Collection" w:cs="Sans Serif Collection"/>
          <w:sz w:val="24"/>
          <w:szCs w:val="24"/>
        </w:rPr>
        <w:t xml:space="preserve"> the chicks have fledged the nest. Where works of an urgent nature to protect life are identified, the Countryside and Wildlife Team will be consulted to help to identify the best course of action. </w:t>
      </w:r>
    </w:p>
    <w:p w14:paraId="387CEB78" w14:textId="77777777" w:rsidR="00B427EB" w:rsidRDefault="00B427EB" w:rsidP="00B427EB">
      <w:pPr>
        <w:pStyle w:val="NoSpacing"/>
      </w:pPr>
    </w:p>
    <w:p w14:paraId="25FE7933" w14:textId="2AE54460" w:rsidR="00765967" w:rsidRPr="00B427EB" w:rsidRDefault="00360170"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Disease </w:t>
      </w:r>
    </w:p>
    <w:p w14:paraId="2E7C4D87" w14:textId="77777777" w:rsidR="00851D25" w:rsidRPr="00B427EB" w:rsidRDefault="00851D25" w:rsidP="00B427EB">
      <w:pPr>
        <w:pStyle w:val="NoSpacing"/>
      </w:pPr>
    </w:p>
    <w:p w14:paraId="71B71021" w14:textId="77777777" w:rsidR="00E26C4B" w:rsidRPr="00B427EB" w:rsidRDefault="00E26C4B" w:rsidP="00E26C4B">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t>Any diseases identified within the authority’s tree stock needs to be assessed and reviewed for both public safety and the health of the remaining tree population.  Both the short term and longer term impacts would be reviewed, including planning of associated work.</w:t>
      </w:r>
    </w:p>
    <w:p w14:paraId="16F2A4E5" w14:textId="77777777" w:rsidR="00E26C4B" w:rsidRPr="00B427EB" w:rsidRDefault="00E26C4B" w:rsidP="00E26C4B">
      <w:pPr>
        <w:pBdr>
          <w:top w:val="nil"/>
          <w:left w:val="nil"/>
          <w:bottom w:val="nil"/>
          <w:right w:val="nil"/>
          <w:between w:val="nil"/>
          <w:bar w:val="nil"/>
        </w:pBdr>
        <w:jc w:val="both"/>
        <w:rPr>
          <w:rStyle w:val="apple-converted-space"/>
          <w:rFonts w:ascii="Sans Serif Collection" w:hAnsi="Sans Serif Collection" w:cs="Sans Serif Collection"/>
          <w:iCs/>
          <w:sz w:val="28"/>
          <w:szCs w:val="28"/>
          <w:lang w:val="en-GB"/>
        </w:rPr>
      </w:pPr>
    </w:p>
    <w:p w14:paraId="75ACB609" w14:textId="77777777" w:rsidR="00E26C4B" w:rsidRPr="00B427EB" w:rsidRDefault="00E26C4B" w:rsidP="00851D2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en-GB"/>
        </w:rPr>
        <w:lastRenderedPageBreak/>
        <w:t>Our inspection regime follows a best practice approach, where by inspections will be carried out on a seasonal basis. This</w:t>
      </w:r>
      <w:r w:rsidR="00851D25" w:rsidRPr="00B427EB">
        <w:rPr>
          <w:rStyle w:val="apple-converted-space"/>
          <w:rFonts w:ascii="Sans Serif Collection" w:hAnsi="Sans Serif Collection" w:cs="Sans Serif Collection"/>
          <w:iCs/>
          <w:szCs w:val="24"/>
          <w:lang w:val="en-GB"/>
        </w:rPr>
        <w:t xml:space="preserve"> will assist in the identification of fungi, pests and diseases</w:t>
      </w:r>
      <w:r w:rsidRPr="00B427EB">
        <w:rPr>
          <w:rStyle w:val="apple-converted-space"/>
          <w:rFonts w:ascii="Sans Serif Collection" w:hAnsi="Sans Serif Collection" w:cs="Sans Serif Collection"/>
          <w:iCs/>
          <w:szCs w:val="24"/>
          <w:lang w:val="en-GB"/>
        </w:rPr>
        <w:t>,</w:t>
      </w:r>
      <w:r w:rsidR="00851D25" w:rsidRPr="00B427EB">
        <w:rPr>
          <w:rStyle w:val="apple-converted-space"/>
          <w:rFonts w:ascii="Sans Serif Collection" w:hAnsi="Sans Serif Collection" w:cs="Sans Serif Collection"/>
          <w:iCs/>
          <w:szCs w:val="24"/>
          <w:lang w:val="en-GB"/>
        </w:rPr>
        <w:t xml:space="preserve"> which may only be present at a specific time of the year.  </w:t>
      </w:r>
      <w:r w:rsidRPr="00B427EB">
        <w:rPr>
          <w:rStyle w:val="apple-converted-space"/>
          <w:rFonts w:ascii="Sans Serif Collection" w:hAnsi="Sans Serif Collection" w:cs="Sans Serif Collection"/>
          <w:iCs/>
          <w:szCs w:val="24"/>
          <w:lang w:val="en-GB"/>
        </w:rPr>
        <w:t>A person with the appropriate level of experience and qualifications will undertake inspections</w:t>
      </w:r>
      <w:r w:rsidR="00851D25" w:rsidRPr="00B427EB">
        <w:rPr>
          <w:rStyle w:val="apple-converted-space"/>
          <w:rFonts w:ascii="Sans Serif Collection" w:hAnsi="Sans Serif Collection" w:cs="Sans Serif Collection"/>
          <w:iCs/>
          <w:szCs w:val="24"/>
          <w:lang w:val="en-GB"/>
        </w:rPr>
        <w:t xml:space="preserve">. </w:t>
      </w:r>
    </w:p>
    <w:p w14:paraId="7DD07718" w14:textId="77777777" w:rsidR="00765967" w:rsidRPr="00B427EB" w:rsidRDefault="00765967" w:rsidP="00B427EB">
      <w:pPr>
        <w:pStyle w:val="NoSpacing"/>
      </w:pPr>
    </w:p>
    <w:p w14:paraId="4175CF6D" w14:textId="77777777" w:rsidR="00E87531" w:rsidRPr="00B427EB" w:rsidRDefault="00E87531"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Tree Replacement </w:t>
      </w:r>
    </w:p>
    <w:p w14:paraId="5FA35E3D" w14:textId="77777777" w:rsidR="00E87531" w:rsidRPr="00B427EB" w:rsidRDefault="00E87531" w:rsidP="00B427EB">
      <w:pPr>
        <w:pStyle w:val="NoSpacing"/>
      </w:pPr>
      <w:r w:rsidRPr="00B427EB">
        <w:t> </w:t>
      </w:r>
    </w:p>
    <w:p w14:paraId="19633B9B" w14:textId="77777777" w:rsidR="00E26C4B" w:rsidRPr="00B427EB" w:rsidRDefault="00E87531" w:rsidP="00E87531">
      <w:pPr>
        <w:pStyle w:val="xmsonormal"/>
        <w:jc w:val="both"/>
        <w:rPr>
          <w:rFonts w:ascii="Sans Serif Collection" w:hAnsi="Sans Serif Collection" w:cs="Sans Serif Collection"/>
          <w:sz w:val="24"/>
          <w:szCs w:val="24"/>
        </w:rPr>
      </w:pPr>
      <w:r w:rsidRPr="00B427EB">
        <w:rPr>
          <w:rFonts w:ascii="Sans Serif Collection" w:hAnsi="Sans Serif Collection" w:cs="Sans Serif Collection"/>
          <w:sz w:val="24"/>
          <w:szCs w:val="24"/>
        </w:rPr>
        <w:t xml:space="preserve">If a TPO tree is required to be felled, then it will be replaced at a ratio of 3:1 equivalent to the quality, environment and ecological importance to the tree lost and this must be preferably onsite, or immediately adjacent to the site of at least 3 trees of a similar type and compensatory size planted for every 1 lost. </w:t>
      </w:r>
    </w:p>
    <w:p w14:paraId="0EF25CF0" w14:textId="77777777" w:rsidR="00E26C4B" w:rsidRPr="00B427EB" w:rsidRDefault="00E26C4B" w:rsidP="00B427EB">
      <w:pPr>
        <w:pStyle w:val="NoSpacing"/>
      </w:pPr>
    </w:p>
    <w:p w14:paraId="02E41C70" w14:textId="77777777" w:rsidR="00686FEF" w:rsidRPr="00B427EB" w:rsidRDefault="00E87531" w:rsidP="00686FEF">
      <w:pPr>
        <w:pStyle w:val="xmsonormal"/>
        <w:jc w:val="both"/>
        <w:rPr>
          <w:rFonts w:ascii="Sans Serif Collection" w:hAnsi="Sans Serif Collection" w:cs="Sans Serif Collection"/>
          <w:sz w:val="24"/>
          <w:szCs w:val="24"/>
        </w:rPr>
      </w:pPr>
      <w:r w:rsidRPr="00B427EB">
        <w:rPr>
          <w:rFonts w:ascii="Sans Serif Collection" w:hAnsi="Sans Serif Collection" w:cs="Sans Serif Collection"/>
          <w:sz w:val="24"/>
          <w:szCs w:val="24"/>
        </w:rPr>
        <w:t xml:space="preserve">For other trees, the 3:1 ratio will be used as a guideline, but we will work with the Countryside and Wildlife Team to ensure that this ratio would be appropriate for the area and where necessary, the number of replacement trees may be reduced or alternative enhancements pursued. For example, in situations where tree planting at a 3:1 ratio would cause damage to other habitats such as grassland or heathland. </w:t>
      </w:r>
    </w:p>
    <w:p w14:paraId="04239F7A" w14:textId="77777777" w:rsidR="00686FEF" w:rsidRDefault="00686FEF" w:rsidP="00B427EB">
      <w:pPr>
        <w:pStyle w:val="NoSpacing"/>
      </w:pPr>
    </w:p>
    <w:p w14:paraId="699B6605" w14:textId="77777777" w:rsidR="00B427EB" w:rsidRDefault="00B427EB" w:rsidP="00B427EB">
      <w:pPr>
        <w:pStyle w:val="NoSpacing"/>
      </w:pPr>
    </w:p>
    <w:p w14:paraId="37B834AE" w14:textId="77777777" w:rsidR="00B427EB" w:rsidRDefault="00B427EB" w:rsidP="00B427EB">
      <w:pPr>
        <w:pStyle w:val="NoSpacing"/>
      </w:pPr>
    </w:p>
    <w:p w14:paraId="49153504" w14:textId="77777777" w:rsidR="00B427EB" w:rsidRDefault="00B427EB" w:rsidP="00B427EB">
      <w:pPr>
        <w:pStyle w:val="NoSpacing"/>
      </w:pPr>
    </w:p>
    <w:p w14:paraId="02CEB32E" w14:textId="77777777" w:rsidR="00B427EB" w:rsidRDefault="00B427EB" w:rsidP="00B427EB">
      <w:pPr>
        <w:pStyle w:val="NoSpacing"/>
      </w:pPr>
    </w:p>
    <w:p w14:paraId="365EB8AA" w14:textId="77777777" w:rsidR="00B427EB" w:rsidRDefault="00B427EB" w:rsidP="00B427EB">
      <w:pPr>
        <w:pStyle w:val="NoSpacing"/>
      </w:pPr>
    </w:p>
    <w:p w14:paraId="0B3CE4ED" w14:textId="77777777" w:rsidR="00B427EB" w:rsidRDefault="00B427EB" w:rsidP="00B427EB">
      <w:pPr>
        <w:pStyle w:val="NoSpacing"/>
      </w:pPr>
    </w:p>
    <w:p w14:paraId="0794D0D6" w14:textId="77777777" w:rsidR="00B427EB" w:rsidRDefault="00B427EB" w:rsidP="00B427EB">
      <w:pPr>
        <w:pStyle w:val="NoSpacing"/>
      </w:pPr>
    </w:p>
    <w:p w14:paraId="20D5D8D4" w14:textId="77777777" w:rsidR="00B427EB" w:rsidRDefault="00B427EB" w:rsidP="00B427EB">
      <w:pPr>
        <w:pStyle w:val="NoSpacing"/>
      </w:pPr>
    </w:p>
    <w:p w14:paraId="674A42DA" w14:textId="77777777" w:rsidR="00B427EB" w:rsidRDefault="00B427EB" w:rsidP="00B427EB">
      <w:pPr>
        <w:pStyle w:val="NoSpacing"/>
      </w:pPr>
    </w:p>
    <w:p w14:paraId="6BA45128" w14:textId="77777777" w:rsidR="00B427EB" w:rsidRDefault="00B427EB" w:rsidP="00B427EB">
      <w:pPr>
        <w:pStyle w:val="NoSpacing"/>
      </w:pPr>
    </w:p>
    <w:p w14:paraId="02B3FE28" w14:textId="77777777" w:rsidR="00B427EB" w:rsidRDefault="00B427EB" w:rsidP="00B427EB">
      <w:pPr>
        <w:pStyle w:val="NoSpacing"/>
      </w:pPr>
    </w:p>
    <w:p w14:paraId="39366C42" w14:textId="77777777" w:rsidR="00B427EB" w:rsidRDefault="00B427EB" w:rsidP="00B427EB">
      <w:pPr>
        <w:pStyle w:val="NoSpacing"/>
      </w:pPr>
    </w:p>
    <w:p w14:paraId="7E7829AA" w14:textId="77777777" w:rsidR="00B427EB" w:rsidRDefault="00B427EB" w:rsidP="00B427EB">
      <w:pPr>
        <w:pStyle w:val="NoSpacing"/>
      </w:pPr>
    </w:p>
    <w:p w14:paraId="48BBC9BC" w14:textId="77777777" w:rsidR="00B427EB" w:rsidRDefault="00B427EB" w:rsidP="00B427EB">
      <w:pPr>
        <w:pStyle w:val="NoSpacing"/>
      </w:pPr>
    </w:p>
    <w:p w14:paraId="44124224" w14:textId="77777777" w:rsidR="00B427EB" w:rsidRDefault="00B427EB" w:rsidP="00B427EB">
      <w:pPr>
        <w:pStyle w:val="NoSpacing"/>
      </w:pPr>
    </w:p>
    <w:p w14:paraId="0CE6FBF8" w14:textId="77777777" w:rsidR="00B954CA" w:rsidRDefault="00B954CA" w:rsidP="00B427EB">
      <w:pPr>
        <w:pStyle w:val="NoSpacing"/>
      </w:pPr>
    </w:p>
    <w:p w14:paraId="518FA503" w14:textId="77777777" w:rsidR="00B954CA" w:rsidRPr="00B427EB" w:rsidRDefault="00B954CA" w:rsidP="00B427EB">
      <w:pPr>
        <w:pStyle w:val="NoSpacing"/>
      </w:pPr>
    </w:p>
    <w:p w14:paraId="65A9B3EF" w14:textId="77777777" w:rsidR="00765967" w:rsidRPr="00B427EB" w:rsidRDefault="00765967" w:rsidP="004E5A26">
      <w:pPr>
        <w:pStyle w:val="Heading1"/>
        <w:rPr>
          <w:rFonts w:ascii="Sans Serif Collection" w:hAnsi="Sans Serif Collection" w:cs="Sans Serif Collection"/>
        </w:rPr>
      </w:pPr>
      <w:r w:rsidRPr="00B427EB">
        <w:rPr>
          <w:rFonts w:ascii="Sans Serif Collection" w:hAnsi="Sans Serif Collection" w:cs="Sans Serif Collection"/>
        </w:rPr>
        <w:lastRenderedPageBreak/>
        <w:t>Guidelines for the management of trees on privately owned land.</w:t>
      </w:r>
    </w:p>
    <w:p w14:paraId="3A68B387" w14:textId="77777777" w:rsidR="00686FEF" w:rsidRPr="00B427EB" w:rsidRDefault="00686FEF" w:rsidP="00B954CA">
      <w:pPr>
        <w:pStyle w:val="NoSpacing"/>
      </w:pPr>
    </w:p>
    <w:p w14:paraId="70365499" w14:textId="5758FDBC" w:rsidR="00765967" w:rsidRDefault="00686FEF" w:rsidP="005A4F1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954CA">
        <w:rPr>
          <w:rStyle w:val="apple-converted-space"/>
          <w:rFonts w:ascii="Sans Serif Collection" w:hAnsi="Sans Serif Collection" w:cs="Sans Serif Collection"/>
          <w:iCs/>
          <w:szCs w:val="24"/>
          <w:lang w:val="en-GB"/>
        </w:rPr>
        <w:t>All trees on privately owned land are the responsibility of the land owner, occupier or tenant as specified in the Occupiers’ Liability Act 1957 and 1984.  Where any flora on private land is becoming a problem, the authority can serve a legal notice on the owner/occupier, requiring the work to be completed within a stated timeframe.  If the work is still not carried out, the Council may undertake the work and claim back all reasonable costs incurred.</w:t>
      </w:r>
    </w:p>
    <w:p w14:paraId="1D6A8206" w14:textId="77777777" w:rsidR="00B954CA" w:rsidRPr="00B954CA" w:rsidRDefault="00B954CA" w:rsidP="00B954CA">
      <w:pPr>
        <w:pStyle w:val="NoSpacing"/>
        <w:rPr>
          <w:lang w:val="en-GB"/>
        </w:rPr>
      </w:pPr>
    </w:p>
    <w:p w14:paraId="6F585BC1"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Tree Inspections </w:t>
      </w:r>
    </w:p>
    <w:p w14:paraId="2BC4E3CA" w14:textId="77777777" w:rsidR="00765967" w:rsidRPr="00B427EB" w:rsidRDefault="00765967" w:rsidP="00B954CA">
      <w:pPr>
        <w:pStyle w:val="NoSpacing"/>
      </w:pPr>
    </w:p>
    <w:p w14:paraId="3B638CC8"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All trees on privately owned land are the </w:t>
      </w:r>
      <w:r w:rsidR="00686FEF" w:rsidRPr="00B954CA">
        <w:rPr>
          <w:rFonts w:ascii="Sans Serif Collection" w:hAnsi="Sans Serif Collection" w:cs="Sans Serif Collection"/>
          <w:szCs w:val="24"/>
        </w:rPr>
        <w:t>responsibility of the landowner</w:t>
      </w:r>
      <w:r w:rsidRPr="00B954CA">
        <w:rPr>
          <w:rFonts w:ascii="Sans Serif Collection" w:hAnsi="Sans Serif Collection" w:cs="Sans Serif Collection"/>
          <w:szCs w:val="24"/>
        </w:rPr>
        <w:t xml:space="preserve">/ tenant. All landowners making enquiries regarding the safety of trees on their land are </w:t>
      </w:r>
      <w:r w:rsidR="00686FEF" w:rsidRPr="00B954CA">
        <w:rPr>
          <w:rFonts w:ascii="Sans Serif Collection" w:hAnsi="Sans Serif Collection" w:cs="Sans Serif Collection"/>
          <w:szCs w:val="24"/>
        </w:rPr>
        <w:t xml:space="preserve">to be </w:t>
      </w:r>
      <w:r w:rsidRPr="00B954CA">
        <w:rPr>
          <w:rFonts w:ascii="Sans Serif Collection" w:hAnsi="Sans Serif Collection" w:cs="Sans Serif Collection"/>
          <w:szCs w:val="24"/>
        </w:rPr>
        <w:t xml:space="preserve">advised to </w:t>
      </w:r>
      <w:r w:rsidR="00686FEF" w:rsidRPr="00B954CA">
        <w:rPr>
          <w:rFonts w:ascii="Sans Serif Collection" w:hAnsi="Sans Serif Collection" w:cs="Sans Serif Collection"/>
          <w:szCs w:val="24"/>
        </w:rPr>
        <w:t>arrange</w:t>
      </w:r>
      <w:r w:rsidRPr="00B954CA">
        <w:rPr>
          <w:rFonts w:ascii="Sans Serif Collection" w:hAnsi="Sans Serif Collection" w:cs="Sans Serif Collection"/>
          <w:szCs w:val="24"/>
        </w:rPr>
        <w:t xml:space="preserve"> for those trees to be inspected by a suitably qualified arborist. </w:t>
      </w:r>
    </w:p>
    <w:p w14:paraId="751CAAAC" w14:textId="77777777" w:rsidR="002C5D6B" w:rsidRPr="00B427EB" w:rsidRDefault="002C5D6B" w:rsidP="00B954CA">
      <w:pPr>
        <w:pStyle w:val="NoSpacing"/>
      </w:pPr>
    </w:p>
    <w:p w14:paraId="67CC7667"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Trees that are Dead, Dying or Dangerous </w:t>
      </w:r>
    </w:p>
    <w:p w14:paraId="29E7393E" w14:textId="77777777" w:rsidR="00765967" w:rsidRPr="00B427EB" w:rsidRDefault="00765967" w:rsidP="00B954CA">
      <w:pPr>
        <w:pStyle w:val="NoSpacing"/>
      </w:pPr>
    </w:p>
    <w:p w14:paraId="268BC19D"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Landowners have a legal requirement to ensure that trees on their property are maintained to a safe standard. Local Authorities have powers to enforce the removal of dangerous trees. Landowners are advised to act swiftly on any reports arising from tree inspections or complaints from neighbours etc. </w:t>
      </w:r>
    </w:p>
    <w:p w14:paraId="5A8F5F74" w14:textId="77777777" w:rsidR="00765967" w:rsidRPr="00B954CA" w:rsidRDefault="00765967" w:rsidP="00B954CA">
      <w:pPr>
        <w:pStyle w:val="NoSpacing"/>
      </w:pPr>
    </w:p>
    <w:p w14:paraId="494DC08E"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Members of the public who are concerned about trees on land in private ownership are advised to firstly contact the owner, if this does not resolve the issue then they will need to seek advice from their solicitors. The Council will only use its powers where trees on private land are deemed to be a danger to the highway or Council assets. </w:t>
      </w:r>
    </w:p>
    <w:p w14:paraId="46E0D224" w14:textId="77777777" w:rsidR="00765967" w:rsidRDefault="00765967" w:rsidP="00B954CA">
      <w:pPr>
        <w:pStyle w:val="NoSpacing"/>
      </w:pPr>
    </w:p>
    <w:p w14:paraId="4F9B138D" w14:textId="77777777" w:rsidR="00B954CA" w:rsidRDefault="00B954CA" w:rsidP="00B954CA">
      <w:pPr>
        <w:pStyle w:val="NoSpacing"/>
      </w:pPr>
    </w:p>
    <w:p w14:paraId="2EA5B823" w14:textId="77777777" w:rsidR="00B954CA" w:rsidRDefault="00B954CA" w:rsidP="00B954CA">
      <w:pPr>
        <w:pStyle w:val="NoSpacing"/>
      </w:pPr>
    </w:p>
    <w:p w14:paraId="60D88DA7" w14:textId="77777777" w:rsidR="00B954CA" w:rsidRDefault="00B954CA" w:rsidP="00B954CA">
      <w:pPr>
        <w:pStyle w:val="NoSpacing"/>
      </w:pPr>
    </w:p>
    <w:p w14:paraId="37F1377B" w14:textId="77777777" w:rsidR="00B954CA" w:rsidRDefault="00B954CA" w:rsidP="00B954CA">
      <w:pPr>
        <w:pStyle w:val="NoSpacing"/>
      </w:pPr>
    </w:p>
    <w:p w14:paraId="23C8CD64" w14:textId="77777777" w:rsidR="00B954CA" w:rsidRDefault="00B954CA" w:rsidP="00B954CA">
      <w:pPr>
        <w:pStyle w:val="NoSpacing"/>
      </w:pPr>
    </w:p>
    <w:p w14:paraId="203E9CD4" w14:textId="77777777" w:rsidR="00B954CA" w:rsidRDefault="00B954CA" w:rsidP="00B954CA">
      <w:pPr>
        <w:pStyle w:val="NoSpacing"/>
      </w:pPr>
    </w:p>
    <w:p w14:paraId="036E7BCF" w14:textId="77777777" w:rsidR="00B954CA" w:rsidRPr="00B427EB" w:rsidRDefault="00B954CA" w:rsidP="00B954CA">
      <w:pPr>
        <w:pStyle w:val="NoSpacing"/>
      </w:pPr>
    </w:p>
    <w:p w14:paraId="39EA7EA7"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lastRenderedPageBreak/>
        <w:t xml:space="preserve">Overhanging Branches </w:t>
      </w:r>
    </w:p>
    <w:p w14:paraId="7409A2C2" w14:textId="77777777" w:rsidR="00765967" w:rsidRPr="00B427EB" w:rsidRDefault="00765967" w:rsidP="00B954CA">
      <w:pPr>
        <w:pStyle w:val="NoSpacing"/>
      </w:pPr>
    </w:p>
    <w:p w14:paraId="30B5E15E"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If overhanging branches are healthy and structurally sound, there is no legal requirement for their removal, except where they constitute a legal nuisance. There is however a statutory requirement on Local Authorities that the following minimum height clearances are maintained over public footpaths and adopted highways: </w:t>
      </w:r>
    </w:p>
    <w:p w14:paraId="4C939469" w14:textId="77777777" w:rsidR="002C5D6B" w:rsidRPr="00B954CA" w:rsidRDefault="002C5D6B" w:rsidP="00B954CA">
      <w:pPr>
        <w:pStyle w:val="NoSpacing"/>
      </w:pPr>
    </w:p>
    <w:p w14:paraId="54B16200" w14:textId="77777777" w:rsidR="00765967" w:rsidRPr="00B954CA" w:rsidRDefault="002C5D6B"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Public Footpaths – 2.5</w:t>
      </w:r>
      <w:r w:rsidR="00765967" w:rsidRPr="00B954CA">
        <w:rPr>
          <w:rFonts w:ascii="Sans Serif Collection" w:hAnsi="Sans Serif Collection" w:cs="Sans Serif Collection"/>
          <w:szCs w:val="24"/>
        </w:rPr>
        <w:t xml:space="preserve"> metres </w:t>
      </w:r>
    </w:p>
    <w:p w14:paraId="34097C62"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Adopted</w:t>
      </w:r>
      <w:r w:rsidR="002C5D6B" w:rsidRPr="00B954CA">
        <w:rPr>
          <w:rFonts w:ascii="Sans Serif Collection" w:hAnsi="Sans Serif Collection" w:cs="Sans Serif Collection"/>
          <w:szCs w:val="24"/>
        </w:rPr>
        <w:t xml:space="preserve"> Highways – 5.3 metres </w:t>
      </w:r>
      <w:r w:rsidRPr="00B954CA">
        <w:rPr>
          <w:rFonts w:ascii="Sans Serif Collection" w:hAnsi="Sans Serif Collection" w:cs="Sans Serif Collection"/>
          <w:szCs w:val="24"/>
        </w:rPr>
        <w:t xml:space="preserve"> </w:t>
      </w:r>
    </w:p>
    <w:p w14:paraId="6AF58208" w14:textId="77777777" w:rsidR="00765967" w:rsidRPr="00B954CA" w:rsidRDefault="00765967" w:rsidP="00B954CA">
      <w:pPr>
        <w:pStyle w:val="NoSpacing"/>
      </w:pPr>
    </w:p>
    <w:p w14:paraId="678A6337"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If branches are overhanging into a </w:t>
      </w:r>
      <w:r w:rsidR="007C513F" w:rsidRPr="00B954CA">
        <w:rPr>
          <w:rFonts w:ascii="Sans Serif Collection" w:hAnsi="Sans Serif Collection" w:cs="Sans Serif Collection"/>
          <w:szCs w:val="24"/>
        </w:rPr>
        <w:t>neighbouring</w:t>
      </w:r>
      <w:r w:rsidRPr="00B954CA">
        <w:rPr>
          <w:rFonts w:ascii="Sans Serif Collection" w:hAnsi="Sans Serif Collection" w:cs="Sans Serif Collection"/>
          <w:szCs w:val="24"/>
        </w:rPr>
        <w:t xml:space="preserve"> property, the advice will be for them to speak to the landowner with their concerns. If the landowner refuses to co-operate, the complainants have a right to cut back the offending branches to their boundary only. To comply with the law they should offer these branches back to the landowner but if the landowner does not wish to accept them it is the person who cut them who has the responsibility to dispose of them correctly. </w:t>
      </w:r>
    </w:p>
    <w:p w14:paraId="430D2DFD" w14:textId="77777777" w:rsidR="00765967" w:rsidRPr="00B954CA" w:rsidRDefault="00765967" w:rsidP="00B954CA">
      <w:pPr>
        <w:pStyle w:val="NoSpacing"/>
      </w:pPr>
    </w:p>
    <w:p w14:paraId="6BAA2A29"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The advice to landowners is to maintain their boundary adjacent to the highway, by retaining the branches within the heights stated above. If a landowner fails to do so this it will result in the Local Authority serving notice upon them to remove the offending branches. After a reasonable amount of time, if the work has not been completed</w:t>
      </w:r>
      <w:r w:rsidR="000339FE" w:rsidRPr="00B954CA">
        <w:rPr>
          <w:rFonts w:ascii="Sans Serif Collection" w:hAnsi="Sans Serif Collection" w:cs="Sans Serif Collection"/>
          <w:szCs w:val="24"/>
        </w:rPr>
        <w:t>,</w:t>
      </w:r>
      <w:r w:rsidRPr="00B954CA">
        <w:rPr>
          <w:rFonts w:ascii="Sans Serif Collection" w:hAnsi="Sans Serif Collection" w:cs="Sans Serif Collection"/>
          <w:szCs w:val="24"/>
        </w:rPr>
        <w:t xml:space="preserve"> the </w:t>
      </w:r>
      <w:r w:rsidR="000339FE" w:rsidRPr="00B954CA">
        <w:rPr>
          <w:rFonts w:ascii="Sans Serif Collection" w:hAnsi="Sans Serif Collection" w:cs="Sans Serif Collection"/>
          <w:szCs w:val="24"/>
        </w:rPr>
        <w:t>Authority</w:t>
      </w:r>
      <w:r w:rsidRPr="00B954CA">
        <w:rPr>
          <w:rFonts w:ascii="Sans Serif Collection" w:hAnsi="Sans Serif Collection" w:cs="Sans Serif Collection"/>
          <w:szCs w:val="24"/>
        </w:rPr>
        <w:t xml:space="preserve"> will proceed with the work and recharge the landowner for all costs incurred.</w:t>
      </w:r>
    </w:p>
    <w:p w14:paraId="7A204C45" w14:textId="77777777" w:rsidR="00765967" w:rsidRPr="00B427EB" w:rsidRDefault="00765967" w:rsidP="00B954CA">
      <w:pPr>
        <w:pStyle w:val="NoSpacing"/>
      </w:pPr>
    </w:p>
    <w:p w14:paraId="441AEA21"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Interference with Light </w:t>
      </w:r>
    </w:p>
    <w:p w14:paraId="5794BF97" w14:textId="77777777" w:rsidR="00765967" w:rsidRPr="00B427EB" w:rsidRDefault="00765967" w:rsidP="00B954CA">
      <w:pPr>
        <w:pStyle w:val="NoSpacing"/>
      </w:pPr>
    </w:p>
    <w:p w14:paraId="0086E843"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There is no general ‘right to light’. Any legal right to light has to be acquired as an easement, so therefore will only be relevant in special cases relating to particular properties. It should be noted however that easements of light do not extend to gardens. </w:t>
      </w:r>
    </w:p>
    <w:p w14:paraId="5289151A" w14:textId="77777777" w:rsidR="00765967" w:rsidRPr="00B427EB" w:rsidRDefault="00765967" w:rsidP="005A4F15">
      <w:pPr>
        <w:pBdr>
          <w:top w:val="nil"/>
          <w:left w:val="nil"/>
          <w:bottom w:val="nil"/>
          <w:right w:val="nil"/>
          <w:between w:val="nil"/>
          <w:bar w:val="nil"/>
        </w:pBdr>
        <w:jc w:val="both"/>
        <w:rPr>
          <w:rFonts w:ascii="Sans Serif Collection" w:hAnsi="Sans Serif Collection" w:cs="Sans Serif Collection"/>
          <w:sz w:val="28"/>
          <w:szCs w:val="28"/>
        </w:rPr>
      </w:pPr>
    </w:p>
    <w:p w14:paraId="6FFB5A37"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lastRenderedPageBreak/>
        <w:t xml:space="preserve">The Local Authority has no legal powers to become involved and will only advise the public to speak with the </w:t>
      </w:r>
      <w:r w:rsidR="000339FE" w:rsidRPr="00B954CA">
        <w:rPr>
          <w:rFonts w:ascii="Sans Serif Collection" w:hAnsi="Sans Serif Collection" w:cs="Sans Serif Collection"/>
          <w:szCs w:val="24"/>
        </w:rPr>
        <w:t>landowner</w:t>
      </w:r>
      <w:r w:rsidRPr="00B954CA">
        <w:rPr>
          <w:rFonts w:ascii="Sans Serif Collection" w:hAnsi="Sans Serif Collection" w:cs="Sans Serif Collection"/>
          <w:szCs w:val="24"/>
        </w:rPr>
        <w:t xml:space="preserve"> concerned. If an individual feels they have a legal right to </w:t>
      </w:r>
      <w:r w:rsidR="000339FE" w:rsidRPr="00B954CA">
        <w:rPr>
          <w:rFonts w:ascii="Sans Serif Collection" w:hAnsi="Sans Serif Collection" w:cs="Sans Serif Collection"/>
          <w:szCs w:val="24"/>
        </w:rPr>
        <w:t>light,</w:t>
      </w:r>
      <w:r w:rsidRPr="00B954CA">
        <w:rPr>
          <w:rFonts w:ascii="Sans Serif Collection" w:hAnsi="Sans Serif Collection" w:cs="Sans Serif Collection"/>
          <w:szCs w:val="24"/>
        </w:rPr>
        <w:t xml:space="preserve"> they need to consult with their solicitor. </w:t>
      </w:r>
    </w:p>
    <w:p w14:paraId="18C0D822" w14:textId="77777777" w:rsidR="00765967" w:rsidRPr="00B427EB" w:rsidRDefault="00765967" w:rsidP="00B954CA">
      <w:pPr>
        <w:pStyle w:val="NoSpacing"/>
      </w:pPr>
    </w:p>
    <w:p w14:paraId="39305669"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Interference with Satellite/TV reception </w:t>
      </w:r>
    </w:p>
    <w:p w14:paraId="0E6FCD9E" w14:textId="77777777" w:rsidR="00765967" w:rsidRPr="00B427EB" w:rsidRDefault="00765967" w:rsidP="00B954CA">
      <w:pPr>
        <w:pStyle w:val="NoSpacing"/>
      </w:pPr>
    </w:p>
    <w:p w14:paraId="722FE735" w14:textId="77777777" w:rsidR="002C5D6B"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There is no legal requirement to prune or fell healthy trees to provide an improved satellite/TV reception. </w:t>
      </w:r>
    </w:p>
    <w:p w14:paraId="32C5E107" w14:textId="77777777" w:rsidR="002C5D6B" w:rsidRPr="00B954CA" w:rsidRDefault="002C5D6B" w:rsidP="00B954CA">
      <w:pPr>
        <w:pStyle w:val="NoSpacing"/>
      </w:pPr>
    </w:p>
    <w:p w14:paraId="6C569E49"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Advice will be given that the person making the query should speak to the landowner direct. The authority will not bec</w:t>
      </w:r>
      <w:r w:rsidR="002C5D6B" w:rsidRPr="00B954CA">
        <w:rPr>
          <w:rFonts w:ascii="Sans Serif Collection" w:hAnsi="Sans Serif Collection" w:cs="Sans Serif Collection"/>
          <w:szCs w:val="24"/>
        </w:rPr>
        <w:t>ome involved in such matters.</w:t>
      </w:r>
      <w:r w:rsidRPr="00B954CA">
        <w:rPr>
          <w:rFonts w:ascii="Sans Serif Collection" w:hAnsi="Sans Serif Collection" w:cs="Sans Serif Collection"/>
          <w:szCs w:val="24"/>
        </w:rPr>
        <w:t xml:space="preserve"> </w:t>
      </w:r>
    </w:p>
    <w:p w14:paraId="52034111" w14:textId="77777777" w:rsidR="00765967" w:rsidRPr="00B427EB" w:rsidRDefault="00765967" w:rsidP="00B954CA">
      <w:pPr>
        <w:pStyle w:val="NoSpacing"/>
      </w:pPr>
    </w:p>
    <w:p w14:paraId="61E40E67"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Interference with Overhead Cables </w:t>
      </w:r>
    </w:p>
    <w:p w14:paraId="05096E79" w14:textId="77777777" w:rsidR="00765967" w:rsidRPr="00B427EB" w:rsidRDefault="00765967" w:rsidP="00B954CA">
      <w:pPr>
        <w:pStyle w:val="NoSpacing"/>
      </w:pPr>
    </w:p>
    <w:p w14:paraId="55DFBE65"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Legal responsibility to maintain clearance around overhead cables to provide an uninterrupted service to their customers lies with the relevant utility companies. </w:t>
      </w:r>
    </w:p>
    <w:p w14:paraId="03980981" w14:textId="77777777" w:rsidR="00765967" w:rsidRPr="00B954CA" w:rsidRDefault="00765967" w:rsidP="00B954CA">
      <w:pPr>
        <w:pStyle w:val="NoSpacing"/>
      </w:pPr>
    </w:p>
    <w:p w14:paraId="7AB1410C"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The Local Authority has no legal powers to become involved. The person raising any concerns with branches interfering with utility cables must contact utility companies direct. </w:t>
      </w:r>
    </w:p>
    <w:p w14:paraId="7D19697C" w14:textId="77777777" w:rsidR="00765967" w:rsidRPr="00B427EB" w:rsidRDefault="00765967" w:rsidP="00B954CA">
      <w:pPr>
        <w:pStyle w:val="NoSpacing"/>
      </w:pPr>
    </w:p>
    <w:p w14:paraId="52F0AB43"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Shedding of Leaves </w:t>
      </w:r>
    </w:p>
    <w:p w14:paraId="75E714DC" w14:textId="77777777" w:rsidR="00765967" w:rsidRPr="00B427EB" w:rsidRDefault="00765967" w:rsidP="00B954CA">
      <w:pPr>
        <w:pStyle w:val="NoSpacing"/>
      </w:pPr>
    </w:p>
    <w:p w14:paraId="3D182EDD"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The shedding of leaves and leaf litter is a natural process and there is no legal requirement to clear fallen leaves from private property. </w:t>
      </w:r>
    </w:p>
    <w:p w14:paraId="63CAA056" w14:textId="77777777" w:rsidR="00765967" w:rsidRPr="00B954CA" w:rsidRDefault="00765967" w:rsidP="00B954CA">
      <w:pPr>
        <w:pStyle w:val="NoSpacing"/>
      </w:pPr>
    </w:p>
    <w:p w14:paraId="6F75EB17"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The authority will not clear leaves from private properties. However if there are concerns that falling leaves from private land is causing damage to a person’s property they shall be advised to speak with the landowner and should that fail then consult with their solicitor. </w:t>
      </w:r>
    </w:p>
    <w:p w14:paraId="19C8C81F" w14:textId="77777777" w:rsidR="002C5D6B" w:rsidRDefault="002C5D6B" w:rsidP="00B954CA">
      <w:pPr>
        <w:pStyle w:val="NoSpacing"/>
      </w:pPr>
    </w:p>
    <w:p w14:paraId="052AD906" w14:textId="77777777" w:rsidR="00B954CA" w:rsidRDefault="00B954CA" w:rsidP="00B954CA">
      <w:pPr>
        <w:pStyle w:val="NoSpacing"/>
      </w:pPr>
    </w:p>
    <w:p w14:paraId="0A6CA2CE" w14:textId="77777777" w:rsidR="00B954CA" w:rsidRDefault="00B954CA" w:rsidP="00B954CA">
      <w:pPr>
        <w:pStyle w:val="NoSpacing"/>
      </w:pPr>
    </w:p>
    <w:p w14:paraId="30C07EC8" w14:textId="77777777" w:rsidR="00B954CA" w:rsidRDefault="00B954CA" w:rsidP="00B954CA">
      <w:pPr>
        <w:pStyle w:val="NoSpacing"/>
      </w:pPr>
    </w:p>
    <w:p w14:paraId="56866768" w14:textId="77777777" w:rsidR="00B954CA" w:rsidRDefault="00B954CA" w:rsidP="00B954CA">
      <w:pPr>
        <w:pStyle w:val="NoSpacing"/>
      </w:pPr>
    </w:p>
    <w:p w14:paraId="30B589BA" w14:textId="77777777" w:rsidR="00B954CA" w:rsidRPr="00B427EB" w:rsidRDefault="00B954CA" w:rsidP="00B954CA">
      <w:pPr>
        <w:pStyle w:val="NoSpacing"/>
      </w:pPr>
    </w:p>
    <w:p w14:paraId="46B1FCFE"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lastRenderedPageBreak/>
        <w:t>Trespassing of Root Systems</w:t>
      </w:r>
    </w:p>
    <w:p w14:paraId="35436ACD" w14:textId="77777777" w:rsidR="00765967" w:rsidRPr="00B427EB" w:rsidRDefault="00765967" w:rsidP="00B954CA">
      <w:pPr>
        <w:pStyle w:val="NoSpacing"/>
      </w:pPr>
    </w:p>
    <w:p w14:paraId="7664FBBB"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If the tree in question is deemed to be healthy and safe, there is no legal requirement to remove trespassing roots unless damage is occurring to adjacent properties. The onus to prove that damage is on the affected landowner. </w:t>
      </w:r>
    </w:p>
    <w:p w14:paraId="1B1A3D28" w14:textId="77777777" w:rsidR="00765967" w:rsidRPr="00B954CA" w:rsidRDefault="00765967" w:rsidP="00B954CA">
      <w:pPr>
        <w:pStyle w:val="NoSpacing"/>
      </w:pPr>
    </w:p>
    <w:p w14:paraId="58A8E3B3"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Advice from the authority shall be for the person who claims damage to their property to speak with the landowner. Should that fail then they will need to obtain an Engineers Report to prove that</w:t>
      </w:r>
      <w:r w:rsidR="000339FE" w:rsidRPr="00B954CA">
        <w:rPr>
          <w:rFonts w:ascii="Sans Serif Collection" w:hAnsi="Sans Serif Collection" w:cs="Sans Serif Collection"/>
          <w:szCs w:val="24"/>
        </w:rPr>
        <w:t xml:space="preserve"> the tree is causing the damage. I</w:t>
      </w:r>
      <w:r w:rsidRPr="00B954CA">
        <w:rPr>
          <w:rFonts w:ascii="Sans Serif Collection" w:hAnsi="Sans Serif Collection" w:cs="Sans Serif Collection"/>
          <w:szCs w:val="24"/>
        </w:rPr>
        <w:t xml:space="preserve">f no </w:t>
      </w:r>
      <w:r w:rsidR="000339FE" w:rsidRPr="00B954CA">
        <w:rPr>
          <w:rFonts w:ascii="Sans Serif Collection" w:hAnsi="Sans Serif Collection" w:cs="Sans Serif Collection"/>
          <w:szCs w:val="24"/>
        </w:rPr>
        <w:t xml:space="preserve">further </w:t>
      </w:r>
      <w:r w:rsidRPr="00B954CA">
        <w:rPr>
          <w:rFonts w:ascii="Sans Serif Collection" w:hAnsi="Sans Serif Collection" w:cs="Sans Serif Collection"/>
          <w:szCs w:val="24"/>
        </w:rPr>
        <w:t>action is taken by the land owner after the production of the report</w:t>
      </w:r>
      <w:r w:rsidR="000339FE" w:rsidRPr="00B954CA">
        <w:rPr>
          <w:rFonts w:ascii="Sans Serif Collection" w:hAnsi="Sans Serif Collection" w:cs="Sans Serif Collection"/>
          <w:szCs w:val="24"/>
        </w:rPr>
        <w:t>,</w:t>
      </w:r>
      <w:r w:rsidRPr="00B954CA">
        <w:rPr>
          <w:rFonts w:ascii="Sans Serif Collection" w:hAnsi="Sans Serif Collection" w:cs="Sans Serif Collection"/>
          <w:szCs w:val="24"/>
        </w:rPr>
        <w:t xml:space="preserve"> legal advice should be considered via a solicitor. </w:t>
      </w:r>
    </w:p>
    <w:p w14:paraId="62341E65" w14:textId="77777777" w:rsidR="00765967" w:rsidRPr="00B427EB" w:rsidRDefault="00765967" w:rsidP="00B954CA">
      <w:pPr>
        <w:pStyle w:val="NoSpacing"/>
      </w:pPr>
    </w:p>
    <w:p w14:paraId="047EF6C4"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Tree Protection </w:t>
      </w:r>
    </w:p>
    <w:p w14:paraId="15CD6A2A" w14:textId="77777777" w:rsidR="00765967" w:rsidRPr="00B427EB" w:rsidRDefault="00765967" w:rsidP="00B954CA">
      <w:pPr>
        <w:pStyle w:val="NoSpacing"/>
      </w:pPr>
    </w:p>
    <w:p w14:paraId="046E8023"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The authority has legal powers to protect trees on private land from damage by third parties, which may include land owners, developers or residents. </w:t>
      </w:r>
    </w:p>
    <w:p w14:paraId="1E367F01" w14:textId="77777777" w:rsidR="00765967" w:rsidRPr="00B954CA" w:rsidRDefault="00765967" w:rsidP="00B954CA">
      <w:pPr>
        <w:pStyle w:val="NoSpacing"/>
      </w:pPr>
    </w:p>
    <w:p w14:paraId="2BB31D5C"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Before carrying out or authorising any work to any tree, all landowners have a legal responsibility to check that the tree is not covered by a Tree Preservation Order (TPO) or is not growing within a conservation area. If there is a TPO in existence then permission has to be sought from the Local Authority prior to any works being undertaken. If an area of trees are to be felled, Natural Resources Wales may also need to issue a felling </w:t>
      </w:r>
      <w:r w:rsidR="00835EB5" w:rsidRPr="00B954CA">
        <w:rPr>
          <w:rFonts w:ascii="Sans Serif Collection" w:hAnsi="Sans Serif Collection" w:cs="Sans Serif Collection"/>
          <w:szCs w:val="24"/>
        </w:rPr>
        <w:t>license</w:t>
      </w:r>
      <w:r w:rsidRPr="00B954CA">
        <w:rPr>
          <w:rFonts w:ascii="Sans Serif Collection" w:hAnsi="Sans Serif Collection" w:cs="Sans Serif Collection"/>
          <w:szCs w:val="24"/>
        </w:rPr>
        <w:t xml:space="preserve">. </w:t>
      </w:r>
    </w:p>
    <w:p w14:paraId="117A1DA7" w14:textId="77777777" w:rsidR="00765967" w:rsidRPr="00B427EB" w:rsidRDefault="00765967" w:rsidP="00B954CA">
      <w:pPr>
        <w:pStyle w:val="NoSpacing"/>
      </w:pPr>
    </w:p>
    <w:p w14:paraId="14D0513C" w14:textId="77777777" w:rsidR="00765967"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Biodiversity </w:t>
      </w:r>
    </w:p>
    <w:p w14:paraId="16C91BCE" w14:textId="77777777" w:rsidR="00765967" w:rsidRPr="00B427EB" w:rsidRDefault="00765967" w:rsidP="00B954CA">
      <w:pPr>
        <w:pStyle w:val="NoSpacing"/>
        <w:rPr>
          <w:highlight w:val="yellow"/>
        </w:rPr>
      </w:pPr>
    </w:p>
    <w:p w14:paraId="3C3C595F"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There is legislation with regards to the protection of wildlife which needs to be considered when carrying out works to trees, such as: </w:t>
      </w:r>
    </w:p>
    <w:p w14:paraId="723D5971" w14:textId="77777777" w:rsidR="000339FE" w:rsidRPr="00B954CA" w:rsidRDefault="00765967" w:rsidP="005A4F15">
      <w:pPr>
        <w:numPr>
          <w:ilvl w:val="0"/>
          <w:numId w:val="33"/>
        </w:num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Wildlife &amp; Countryside Act 1981 (as amended) – Protecting wild birds, their eggs, young and nests. </w:t>
      </w:r>
    </w:p>
    <w:p w14:paraId="369D2C47" w14:textId="77777777" w:rsidR="000339FE" w:rsidRPr="00B954CA" w:rsidRDefault="00765967" w:rsidP="005A4F15">
      <w:pPr>
        <w:numPr>
          <w:ilvl w:val="0"/>
          <w:numId w:val="33"/>
        </w:num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Conservation of Habitats and Species Regulations 2017 – Giving additional protection to bats roosting in trees. </w:t>
      </w:r>
    </w:p>
    <w:p w14:paraId="46B86CBF" w14:textId="77777777" w:rsidR="000339FE" w:rsidRPr="00B954CA" w:rsidRDefault="00765967" w:rsidP="005A4F15">
      <w:pPr>
        <w:numPr>
          <w:ilvl w:val="0"/>
          <w:numId w:val="33"/>
        </w:num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lastRenderedPageBreak/>
        <w:t xml:space="preserve">Environment (Wales) Act 2016 </w:t>
      </w:r>
    </w:p>
    <w:p w14:paraId="2C30A3C5" w14:textId="77777777" w:rsidR="0003777F" w:rsidRPr="00B954CA" w:rsidRDefault="0003777F" w:rsidP="00B954CA">
      <w:pPr>
        <w:pStyle w:val="NoSpacing"/>
      </w:pPr>
    </w:p>
    <w:p w14:paraId="610781E0" w14:textId="77777777" w:rsidR="0003777F"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Further advice regarding issues related to this topic may be sought from the auth</w:t>
      </w:r>
      <w:r w:rsidR="000339FE" w:rsidRPr="00B954CA">
        <w:rPr>
          <w:rFonts w:ascii="Sans Serif Collection" w:hAnsi="Sans Serif Collection" w:cs="Sans Serif Collection"/>
          <w:szCs w:val="24"/>
        </w:rPr>
        <w:t xml:space="preserve">ority’s Biodiversity Section. </w:t>
      </w:r>
      <w:r w:rsidRPr="00B954CA">
        <w:rPr>
          <w:rFonts w:ascii="Sans Serif Collection" w:hAnsi="Sans Serif Collection" w:cs="Sans Serif Collection"/>
          <w:szCs w:val="24"/>
        </w:rPr>
        <w:t xml:space="preserve"> </w:t>
      </w:r>
    </w:p>
    <w:p w14:paraId="780E48E3" w14:textId="77777777" w:rsidR="0003777F" w:rsidRPr="00B427EB" w:rsidRDefault="0003777F" w:rsidP="00B954CA">
      <w:pPr>
        <w:pStyle w:val="NoSpacing"/>
      </w:pPr>
    </w:p>
    <w:p w14:paraId="570F167D" w14:textId="77777777" w:rsidR="0003777F"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 xml:space="preserve">High Hedges </w:t>
      </w:r>
    </w:p>
    <w:p w14:paraId="78DE9425" w14:textId="77777777" w:rsidR="0003777F" w:rsidRPr="00B427EB" w:rsidRDefault="0003777F" w:rsidP="00B954CA">
      <w:pPr>
        <w:pStyle w:val="NoSpacing"/>
      </w:pPr>
    </w:p>
    <w:p w14:paraId="0DE64E60" w14:textId="77777777" w:rsidR="0003777F"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There is legislation with regards to evergreen hedges growing on land that affects neighbouring properties. Advice regarding such issues may be sought from the Enforcement Section within Planning Services. </w:t>
      </w:r>
    </w:p>
    <w:p w14:paraId="575960F6" w14:textId="77777777" w:rsidR="0003777F" w:rsidRPr="00B427EB" w:rsidRDefault="0003777F" w:rsidP="00B954CA">
      <w:pPr>
        <w:pStyle w:val="NoSpacing"/>
      </w:pPr>
    </w:p>
    <w:p w14:paraId="1AE99E07" w14:textId="77777777" w:rsidR="0003777F" w:rsidRPr="00B427EB" w:rsidRDefault="00765967" w:rsidP="004E5A26">
      <w:pPr>
        <w:pStyle w:val="Heading2"/>
        <w:rPr>
          <w:rFonts w:ascii="Sans Serif Collection" w:hAnsi="Sans Serif Collection" w:cs="Sans Serif Collection"/>
          <w:b/>
          <w:bCs/>
        </w:rPr>
      </w:pPr>
      <w:r w:rsidRPr="00B427EB">
        <w:rPr>
          <w:rFonts w:ascii="Sans Serif Collection" w:hAnsi="Sans Serif Collection" w:cs="Sans Serif Collection"/>
          <w:b/>
          <w:bCs/>
        </w:rPr>
        <w:t>Tree Replacement</w:t>
      </w:r>
    </w:p>
    <w:p w14:paraId="0F603229" w14:textId="77777777" w:rsidR="0003777F" w:rsidRPr="00B427EB" w:rsidRDefault="0003777F" w:rsidP="00B954CA">
      <w:pPr>
        <w:pStyle w:val="NoSpacing"/>
      </w:pPr>
    </w:p>
    <w:p w14:paraId="78710A89" w14:textId="77777777" w:rsidR="00765967" w:rsidRPr="00B954CA" w:rsidRDefault="00765967"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rPr>
        <w:t xml:space="preserve">There will be occasions when following the above guidance that trees will need to be felled. Land owners are encouraged to follow biodiversity guidance and replace </w:t>
      </w:r>
      <w:r w:rsidR="000339FE" w:rsidRPr="00B954CA">
        <w:rPr>
          <w:rFonts w:ascii="Sans Serif Collection" w:hAnsi="Sans Serif Collection" w:cs="Sans Serif Collection"/>
          <w:szCs w:val="24"/>
        </w:rPr>
        <w:t>3:1 as suggested in current legislation.</w:t>
      </w:r>
    </w:p>
    <w:p w14:paraId="692BA29E" w14:textId="77777777" w:rsidR="00686FEF" w:rsidRPr="00B954CA" w:rsidRDefault="00686FEF" w:rsidP="00B954CA">
      <w:pPr>
        <w:pStyle w:val="NoSpacing"/>
      </w:pPr>
    </w:p>
    <w:p w14:paraId="4A0A856D" w14:textId="77777777" w:rsidR="00686FEF" w:rsidRPr="00B954CA" w:rsidRDefault="00686FEF" w:rsidP="00686FEF">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954CA">
        <w:rPr>
          <w:rStyle w:val="apple-converted-space"/>
          <w:rFonts w:ascii="Sans Serif Collection" w:hAnsi="Sans Serif Collection" w:cs="Sans Serif Collection"/>
          <w:iCs/>
          <w:szCs w:val="24"/>
          <w:lang w:val="en-GB"/>
        </w:rPr>
        <w:t>In closing, this management plan has been developed to be used as a tool to provide an audit trail of actions taken in response to a potential risk.  Details associated with tree inspections will be recorded suitably in a retrievable format, as well as recorded accurately for a period of 30 years so that they can be used to assist the authority in defending claims to property, personal injury or negligence.  This management plan will demonstrate that the authority has dispensed its duty with “reasonable care” and takes appropriate action as necessary to protect members of the public and employees.</w:t>
      </w:r>
    </w:p>
    <w:p w14:paraId="10AD945F" w14:textId="77777777" w:rsidR="00686FEF" w:rsidRPr="00B954CA" w:rsidRDefault="00686FEF" w:rsidP="00B954CA">
      <w:pPr>
        <w:pStyle w:val="NoSpacing"/>
        <w:rPr>
          <w:rStyle w:val="apple-converted-space"/>
          <w:lang w:val="en-US"/>
        </w:rPr>
      </w:pPr>
    </w:p>
    <w:p w14:paraId="6E21B7F5" w14:textId="77777777" w:rsidR="00686FEF" w:rsidRPr="00B954CA" w:rsidRDefault="00686FEF" w:rsidP="00686FEF">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954CA">
        <w:rPr>
          <w:rStyle w:val="apple-converted-space"/>
          <w:rFonts w:ascii="Sans Serif Collection" w:hAnsi="Sans Serif Collection" w:cs="Sans Serif Collection"/>
          <w:iCs/>
          <w:szCs w:val="24"/>
          <w:lang w:val="en-GB"/>
        </w:rPr>
        <w:t xml:space="preserve">Trees in woodland areas raise different issues to trees in and around streets, parks and open spaces, and are therefore subject to different management processes.  For this reason, woodland areas have been excluded from this management plan.  Where individual trees </w:t>
      </w:r>
      <w:r w:rsidRPr="00B954CA">
        <w:rPr>
          <w:rStyle w:val="apple-converted-space"/>
          <w:rFonts w:ascii="Sans Serif Collection" w:hAnsi="Sans Serif Collection" w:cs="Sans Serif Collection"/>
          <w:iCs/>
          <w:szCs w:val="24"/>
          <w:lang w:val="en-GB"/>
        </w:rPr>
        <w:lastRenderedPageBreak/>
        <w:t xml:space="preserve">within a woodland are adjacent to properties, highways and areas open to the public the guidance in this document will apply. </w:t>
      </w:r>
    </w:p>
    <w:p w14:paraId="1E9B1BBB" w14:textId="77777777" w:rsidR="00686FEF" w:rsidRPr="00B427EB" w:rsidRDefault="00686FEF" w:rsidP="00686FEF">
      <w:pPr>
        <w:pBdr>
          <w:top w:val="nil"/>
          <w:left w:val="nil"/>
          <w:bottom w:val="nil"/>
          <w:right w:val="nil"/>
          <w:between w:val="nil"/>
          <w:bar w:val="nil"/>
        </w:pBdr>
        <w:jc w:val="both"/>
        <w:rPr>
          <w:rStyle w:val="apple-converted-space"/>
          <w:rFonts w:ascii="Sans Serif Collection" w:hAnsi="Sans Serif Collection" w:cs="Sans Serif Collection"/>
          <w:iCs/>
          <w:sz w:val="28"/>
          <w:szCs w:val="28"/>
          <w:highlight w:val="yellow"/>
          <w:lang w:val="en-GB"/>
        </w:rPr>
      </w:pPr>
    </w:p>
    <w:p w14:paraId="3F8393CC" w14:textId="77777777" w:rsidR="00686FEF" w:rsidRPr="00B427EB" w:rsidRDefault="00686FEF" w:rsidP="0003777F">
      <w:pPr>
        <w:pBdr>
          <w:top w:val="nil"/>
          <w:left w:val="nil"/>
          <w:bottom w:val="nil"/>
          <w:right w:val="nil"/>
          <w:between w:val="nil"/>
          <w:bar w:val="nil"/>
        </w:pBdr>
        <w:jc w:val="both"/>
        <w:rPr>
          <w:rFonts w:ascii="Sans Serif Collection" w:hAnsi="Sans Serif Collection" w:cs="Sans Serif Collection"/>
          <w:sz w:val="28"/>
          <w:szCs w:val="28"/>
        </w:rPr>
      </w:pPr>
    </w:p>
    <w:p w14:paraId="35C9E229"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1CF60BB3"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262B8C79"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6FB8CB81"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1F6413FE"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5D5FC220"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DA73113"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52126B83"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27B3509D"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25287094" w14:textId="77777777" w:rsidR="000339FE"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B344736" w14:textId="77777777" w:rsidR="00B954CA"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195B98AC" w14:textId="77777777" w:rsidR="00B954CA"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204684E4" w14:textId="77777777" w:rsidR="00B954CA"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5742F9B3" w14:textId="77777777" w:rsidR="00B954CA"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19B22601" w14:textId="77777777" w:rsidR="00B954CA" w:rsidRPr="00B427EB"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1B739391" w14:textId="77777777" w:rsidR="000339FE"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2DA60750" w14:textId="77777777" w:rsidR="00B954CA" w:rsidRPr="00B427EB" w:rsidRDefault="00B954CA" w:rsidP="00B954CA">
      <w:pPr>
        <w:pStyle w:val="NoSpacing"/>
      </w:pPr>
    </w:p>
    <w:p w14:paraId="3BF0E530" w14:textId="77777777" w:rsidR="0003777F" w:rsidRPr="00B427EB" w:rsidRDefault="0003777F" w:rsidP="004E5A26">
      <w:pPr>
        <w:pStyle w:val="Heading1"/>
        <w:rPr>
          <w:rStyle w:val="apple-converted-space"/>
          <w:rFonts w:ascii="Sans Serif Collection" w:hAnsi="Sans Serif Collection" w:cs="Sans Serif Collection"/>
          <w:b/>
          <w:szCs w:val="28"/>
          <w:lang w:val="en-US"/>
        </w:rPr>
      </w:pPr>
      <w:r w:rsidRPr="00B427EB">
        <w:rPr>
          <w:rStyle w:val="apple-converted-space"/>
          <w:rFonts w:ascii="Sans Serif Collection" w:hAnsi="Sans Serif Collection" w:cs="Sans Serif Collection"/>
          <w:b/>
          <w:szCs w:val="28"/>
          <w:lang w:val="en-US"/>
        </w:rPr>
        <w:lastRenderedPageBreak/>
        <w:t>Contact Information</w:t>
      </w:r>
    </w:p>
    <w:p w14:paraId="23952F2B" w14:textId="77777777" w:rsidR="000339FE" w:rsidRPr="00B954CA" w:rsidRDefault="000339FE" w:rsidP="00B954CA">
      <w:pPr>
        <w:pStyle w:val="NoSpacing"/>
        <w:rPr>
          <w:rStyle w:val="apple-converted-space"/>
          <w:lang w:val="en-US"/>
        </w:rPr>
      </w:pPr>
    </w:p>
    <w:p w14:paraId="2D3F3819"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Anyone seeking advice on issues related to trees on land within the county</w:t>
      </w:r>
    </w:p>
    <w:p w14:paraId="6D57E8C0"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borough should contact the Council in the following manner:</w:t>
      </w:r>
    </w:p>
    <w:p w14:paraId="60890D80" w14:textId="77777777" w:rsidR="000339FE" w:rsidRPr="00B954CA" w:rsidRDefault="000339FE" w:rsidP="00B954CA">
      <w:pPr>
        <w:pStyle w:val="NoSpacing"/>
        <w:rPr>
          <w:rStyle w:val="apple-converted-space"/>
          <w:lang w:val="en-US"/>
        </w:rPr>
      </w:pPr>
    </w:p>
    <w:p w14:paraId="04D7DC2B" w14:textId="77777777" w:rsidR="0003777F" w:rsidRPr="00B427EB" w:rsidRDefault="000339FE"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hyperlink r:id="rId9" w:history="1">
        <w:r w:rsidRPr="00B427EB">
          <w:rPr>
            <w:rStyle w:val="Hyperlink"/>
            <w:rFonts w:ascii="Sans Serif Collection" w:hAnsi="Sans Serif Collection" w:cs="Sans Serif Collection"/>
            <w:sz w:val="28"/>
            <w:szCs w:val="28"/>
          </w:rPr>
          <w:t>www.npt.gov.uk</w:t>
        </w:r>
      </w:hyperlink>
    </w:p>
    <w:p w14:paraId="682609FA" w14:textId="77777777" w:rsidR="000339FE" w:rsidRPr="00B954CA" w:rsidRDefault="000339FE" w:rsidP="00B954CA">
      <w:pPr>
        <w:pStyle w:val="NoSpacing"/>
        <w:rPr>
          <w:rStyle w:val="apple-converted-space"/>
          <w:lang w:val="en-US"/>
        </w:rPr>
      </w:pPr>
    </w:p>
    <w:p w14:paraId="1659AA0B"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egoe UI Symbol" w:hAnsi="Segoe UI Symbol" w:cs="Segoe UI Symbol"/>
          <w:sz w:val="28"/>
          <w:szCs w:val="28"/>
          <w:lang w:val="en-US"/>
        </w:rPr>
        <w:t>♣</w:t>
      </w:r>
      <w:r w:rsidRPr="00B427EB">
        <w:rPr>
          <w:rStyle w:val="apple-converted-space"/>
          <w:rFonts w:ascii="Sans Serif Collection" w:hAnsi="Sans Serif Collection" w:cs="Sans Serif Collection"/>
          <w:sz w:val="28"/>
          <w:szCs w:val="28"/>
          <w:lang w:val="en-US"/>
        </w:rPr>
        <w:t xml:space="preserve"> Where the query is in relation to the protection of trees and existing tree</w:t>
      </w:r>
    </w:p>
    <w:p w14:paraId="08DD22E5"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preservation orders then contact should be directed to:</w:t>
      </w:r>
    </w:p>
    <w:p w14:paraId="269055D4" w14:textId="77777777" w:rsidR="000339FE" w:rsidRPr="00B954CA" w:rsidRDefault="000339FE" w:rsidP="00B954CA">
      <w:pPr>
        <w:pStyle w:val="NoSpacing"/>
        <w:rPr>
          <w:rStyle w:val="apple-converted-space"/>
          <w:lang w:val="en-US"/>
        </w:rPr>
      </w:pPr>
    </w:p>
    <w:p w14:paraId="0A39670F"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Planning Services – Enforcement</w:t>
      </w:r>
    </w:p>
    <w:p w14:paraId="57335109"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01639 6867</w:t>
      </w:r>
      <w:r w:rsidR="000339FE" w:rsidRPr="00B427EB">
        <w:rPr>
          <w:rStyle w:val="apple-converted-space"/>
          <w:rFonts w:ascii="Sans Serif Collection" w:hAnsi="Sans Serif Collection" w:cs="Sans Serif Collection"/>
          <w:sz w:val="28"/>
          <w:szCs w:val="28"/>
          <w:lang w:val="en-US"/>
        </w:rPr>
        <w:t>79</w:t>
      </w:r>
    </w:p>
    <w:p w14:paraId="66B8B503"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 xml:space="preserve">email: </w:t>
      </w:r>
      <w:hyperlink r:id="rId10" w:history="1">
        <w:r w:rsidR="000339FE" w:rsidRPr="00B427EB">
          <w:rPr>
            <w:rStyle w:val="Hyperlink"/>
            <w:rFonts w:ascii="Sans Serif Collection" w:hAnsi="Sans Serif Collection" w:cs="Sans Serif Collection"/>
            <w:sz w:val="28"/>
            <w:szCs w:val="28"/>
          </w:rPr>
          <w:t>PlanningEnforcement@npt.gov.uk</w:t>
        </w:r>
      </w:hyperlink>
    </w:p>
    <w:p w14:paraId="57051FC3" w14:textId="77777777" w:rsidR="000339FE" w:rsidRPr="00B427EB" w:rsidRDefault="000339FE" w:rsidP="00B954CA">
      <w:pPr>
        <w:pStyle w:val="NoSpacing"/>
        <w:rPr>
          <w:rStyle w:val="apple-converted-space"/>
          <w:rFonts w:ascii="Sans Serif Collection" w:hAnsi="Sans Serif Collection" w:cs="Sans Serif Collection"/>
          <w:sz w:val="28"/>
          <w:szCs w:val="28"/>
          <w:lang w:val="en-US"/>
        </w:rPr>
      </w:pPr>
    </w:p>
    <w:p w14:paraId="7AA0565A"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egoe UI Symbol" w:hAnsi="Segoe UI Symbol" w:cs="Segoe UI Symbol"/>
          <w:sz w:val="28"/>
          <w:szCs w:val="28"/>
          <w:lang w:val="en-US"/>
        </w:rPr>
        <w:t>♣</w:t>
      </w:r>
      <w:r w:rsidRPr="00B427EB">
        <w:rPr>
          <w:rStyle w:val="apple-converted-space"/>
          <w:rFonts w:ascii="Sans Serif Collection" w:hAnsi="Sans Serif Collection" w:cs="Sans Serif Collection"/>
          <w:sz w:val="28"/>
          <w:szCs w:val="28"/>
          <w:lang w:val="en-US"/>
        </w:rPr>
        <w:t xml:space="preserve"> Where the tree is on council land and is a general query then contact</w:t>
      </w:r>
    </w:p>
    <w:p w14:paraId="741DA4B7"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should be directed to:</w:t>
      </w:r>
    </w:p>
    <w:p w14:paraId="30450195" w14:textId="77777777" w:rsidR="000339FE" w:rsidRPr="00B954CA" w:rsidRDefault="000339FE" w:rsidP="00B954CA">
      <w:pPr>
        <w:pStyle w:val="NoSpacing"/>
        <w:rPr>
          <w:rStyle w:val="apple-converted-space"/>
          <w:lang w:val="en-US"/>
        </w:rPr>
      </w:pPr>
    </w:p>
    <w:p w14:paraId="625A89C4"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www.npt.gov.uk</w:t>
      </w:r>
    </w:p>
    <w:p w14:paraId="46641FD6"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01639 686868</w:t>
      </w:r>
    </w:p>
    <w:p w14:paraId="0A262358" w14:textId="77777777" w:rsidR="000339FE" w:rsidRPr="00B954CA" w:rsidRDefault="000339FE" w:rsidP="00B954CA">
      <w:pPr>
        <w:pStyle w:val="NoSpacing"/>
        <w:rPr>
          <w:rStyle w:val="apple-converted-space"/>
          <w:lang w:val="en-US"/>
        </w:rPr>
      </w:pPr>
    </w:p>
    <w:p w14:paraId="7426AF32"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egoe UI Symbol" w:hAnsi="Segoe UI Symbol" w:cs="Segoe UI Symbol"/>
          <w:sz w:val="28"/>
          <w:szCs w:val="28"/>
          <w:lang w:val="en-US"/>
        </w:rPr>
        <w:t>♣</w:t>
      </w:r>
      <w:r w:rsidRPr="00B427EB">
        <w:rPr>
          <w:rStyle w:val="apple-converted-space"/>
          <w:rFonts w:ascii="Sans Serif Collection" w:hAnsi="Sans Serif Collection" w:cs="Sans Serif Collection"/>
          <w:sz w:val="28"/>
          <w:szCs w:val="28"/>
          <w:lang w:val="en-US"/>
        </w:rPr>
        <w:t xml:space="preserve"> For all Biodiversity Issues</w:t>
      </w:r>
    </w:p>
    <w:p w14:paraId="0B1C1544" w14:textId="77777777" w:rsidR="000339FE" w:rsidRPr="00B954CA" w:rsidRDefault="000339FE" w:rsidP="00B954CA">
      <w:pPr>
        <w:pStyle w:val="NoSpacing"/>
        <w:rPr>
          <w:rStyle w:val="apple-converted-space"/>
          <w:lang w:val="en-US"/>
        </w:rPr>
      </w:pPr>
    </w:p>
    <w:p w14:paraId="4F688E2B" w14:textId="77777777" w:rsidR="0003777F" w:rsidRPr="00B427EB" w:rsidRDefault="000339FE"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01639 686221</w:t>
      </w:r>
    </w:p>
    <w:p w14:paraId="7922F7DC" w14:textId="77777777" w:rsidR="000339FE" w:rsidRPr="00B427EB" w:rsidRDefault="000339FE"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biodiversity@npt.gov.uk</w:t>
      </w:r>
    </w:p>
    <w:p w14:paraId="4D8BB6DF" w14:textId="77777777" w:rsidR="000339FE" w:rsidRPr="00B954CA" w:rsidRDefault="000339FE" w:rsidP="00B954CA">
      <w:pPr>
        <w:pStyle w:val="NoSpacing"/>
        <w:rPr>
          <w:rStyle w:val="apple-converted-space"/>
          <w:lang w:val="en-US"/>
        </w:rPr>
      </w:pPr>
    </w:p>
    <w:p w14:paraId="03F35DE9"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i/>
          <w:sz w:val="28"/>
          <w:szCs w:val="28"/>
          <w:u w:val="single"/>
          <w:lang w:val="en-US"/>
        </w:rPr>
      </w:pPr>
      <w:r w:rsidRPr="00B427EB">
        <w:rPr>
          <w:rStyle w:val="apple-converted-space"/>
          <w:rFonts w:ascii="Sans Serif Collection" w:hAnsi="Sans Serif Collection" w:cs="Sans Serif Collection"/>
          <w:i/>
          <w:sz w:val="28"/>
          <w:szCs w:val="28"/>
          <w:u w:val="single"/>
          <w:lang w:val="en-US"/>
        </w:rPr>
        <w:t>Useful Websites</w:t>
      </w:r>
    </w:p>
    <w:p w14:paraId="2A665F68"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en-US"/>
        </w:rPr>
        <w:t>www.naturalresourceswales.gov.u</w:t>
      </w:r>
      <w:r w:rsidR="000339FE" w:rsidRPr="00B427EB">
        <w:rPr>
          <w:rStyle w:val="apple-converted-space"/>
          <w:rFonts w:ascii="Sans Serif Collection" w:hAnsi="Sans Serif Collection" w:cs="Sans Serif Collection"/>
          <w:sz w:val="28"/>
          <w:szCs w:val="28"/>
          <w:lang w:val="en-US"/>
        </w:rPr>
        <w:t>k</w:t>
      </w:r>
    </w:p>
    <w:sectPr w:rsidR="0003777F" w:rsidRPr="00B427EB" w:rsidSect="005A4F15">
      <w:headerReference w:type="default" r:id="rId11"/>
      <w:footerReference w:type="even" r:id="rId12"/>
      <w:footerReference w:type="default" r:id="rId13"/>
      <w:pgSz w:w="11909" w:h="16834" w:code="9"/>
      <w:pgMar w:top="1525" w:right="1383" w:bottom="1077" w:left="152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FA5D" w14:textId="77777777" w:rsidR="00D90C1D" w:rsidRDefault="00D90C1D">
      <w:r>
        <w:separator/>
      </w:r>
    </w:p>
  </w:endnote>
  <w:endnote w:type="continuationSeparator" w:id="0">
    <w:p w14:paraId="4CDA51BE" w14:textId="77777777" w:rsidR="00D90C1D" w:rsidRDefault="00D9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ans Serif Collection">
    <w:panose1 w:val="020B0502040504020204"/>
    <w:charset w:val="00"/>
    <w:family w:val="swiss"/>
    <w:pitch w:val="variable"/>
    <w:sig w:usb0="8007A0C3" w:usb1="02006040" w:usb2="29100001"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9978" w14:textId="77777777" w:rsidR="00895D5A" w:rsidRDefault="00895D5A" w:rsidP="00380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473A8E" w14:textId="77777777" w:rsidR="00895D5A" w:rsidRDefault="00895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C0E4" w14:textId="77777777" w:rsidR="00895D5A" w:rsidRDefault="00895D5A" w:rsidP="00380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9FD">
      <w:rPr>
        <w:rStyle w:val="PageNumber"/>
        <w:noProof/>
      </w:rPr>
      <w:t>2</w:t>
    </w:r>
    <w:r>
      <w:rPr>
        <w:rStyle w:val="PageNumber"/>
      </w:rPr>
      <w:fldChar w:fldCharType="end"/>
    </w:r>
  </w:p>
  <w:p w14:paraId="21B9D634" w14:textId="77777777" w:rsidR="00895D5A" w:rsidRDefault="00895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CC79" w14:textId="77777777" w:rsidR="00D90C1D" w:rsidRDefault="00D90C1D">
      <w:r>
        <w:separator/>
      </w:r>
    </w:p>
  </w:footnote>
  <w:footnote w:type="continuationSeparator" w:id="0">
    <w:p w14:paraId="22155101" w14:textId="77777777" w:rsidR="00D90C1D" w:rsidRDefault="00D9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33EC" w14:textId="77777777" w:rsidR="00895D5A" w:rsidRDefault="00895D5A">
    <w:pPr>
      <w:pStyle w:val="Header"/>
    </w:pPr>
  </w:p>
  <w:p w14:paraId="03E5A04E" w14:textId="77777777" w:rsidR="00895D5A" w:rsidRDefault="00895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E80"/>
    <w:multiLevelType w:val="hybridMultilevel"/>
    <w:tmpl w:val="C2469672"/>
    <w:lvl w:ilvl="0" w:tplc="23F4A8B6">
      <w:numFmt w:val="bullet"/>
      <w:lvlText w:val="-"/>
      <w:lvlJc w:val="left"/>
      <w:pPr>
        <w:ind w:left="2520" w:hanging="360"/>
      </w:pPr>
      <w:rPr>
        <w:rFonts w:ascii="Calibri" w:eastAsia="Times New Roman" w:hAnsi="Calibri"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8235CBC"/>
    <w:multiLevelType w:val="multilevel"/>
    <w:tmpl w:val="9DDCAAA2"/>
    <w:lvl w:ilvl="0">
      <w:start w:val="1"/>
      <w:numFmt w:val="lowerLetter"/>
      <w:lvlText w:val="%1)"/>
      <w:lvlJc w:val="left"/>
      <w:pPr>
        <w:tabs>
          <w:tab w:val="num" w:pos="360"/>
        </w:tabs>
        <w:ind w:left="360" w:hanging="360"/>
      </w:p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 w15:restartNumberingAfterBreak="0">
    <w:nsid w:val="0DA34BAB"/>
    <w:multiLevelType w:val="hybridMultilevel"/>
    <w:tmpl w:val="62EA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C4CE7"/>
    <w:multiLevelType w:val="hybridMultilevel"/>
    <w:tmpl w:val="DF10FB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53C87"/>
    <w:multiLevelType w:val="hybridMultilevel"/>
    <w:tmpl w:val="72468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90FFD"/>
    <w:multiLevelType w:val="hybridMultilevel"/>
    <w:tmpl w:val="FB44F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8B0D66"/>
    <w:multiLevelType w:val="hybridMultilevel"/>
    <w:tmpl w:val="7B0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B6A19"/>
    <w:multiLevelType w:val="hybridMultilevel"/>
    <w:tmpl w:val="C3D0B52A"/>
    <w:lvl w:ilvl="0" w:tplc="FF96D156">
      <w:start w:val="4"/>
      <w:numFmt w:val="lowerLetter"/>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8" w15:restartNumberingAfterBreak="0">
    <w:nsid w:val="208E1261"/>
    <w:multiLevelType w:val="hybridMultilevel"/>
    <w:tmpl w:val="76C86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F2CB3"/>
    <w:multiLevelType w:val="hybridMultilevel"/>
    <w:tmpl w:val="2A7AF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C600BD"/>
    <w:multiLevelType w:val="multilevel"/>
    <w:tmpl w:val="C78A8662"/>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5FF5448"/>
    <w:multiLevelType w:val="hybridMultilevel"/>
    <w:tmpl w:val="4750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D1A15"/>
    <w:multiLevelType w:val="hybridMultilevel"/>
    <w:tmpl w:val="A55673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755357"/>
    <w:multiLevelType w:val="hybridMultilevel"/>
    <w:tmpl w:val="2196C7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B91738"/>
    <w:multiLevelType w:val="hybridMultilevel"/>
    <w:tmpl w:val="C3C0319E"/>
    <w:lvl w:ilvl="0" w:tplc="A824F0EA">
      <w:start w:val="30"/>
      <w:numFmt w:val="bullet"/>
      <w:lvlText w:val="-"/>
      <w:lvlJc w:val="left"/>
      <w:pPr>
        <w:ind w:left="720" w:hanging="360"/>
      </w:pPr>
      <w:rPr>
        <w:rFonts w:ascii="Calibri" w:eastAsia="Calibr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E7C71"/>
    <w:multiLevelType w:val="hybridMultilevel"/>
    <w:tmpl w:val="BF5CA2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149AE"/>
    <w:multiLevelType w:val="hybridMultilevel"/>
    <w:tmpl w:val="BC3E4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47DB6"/>
    <w:multiLevelType w:val="hybridMultilevel"/>
    <w:tmpl w:val="F176BBF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B35DD"/>
    <w:multiLevelType w:val="hybridMultilevel"/>
    <w:tmpl w:val="5E1A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0629C"/>
    <w:multiLevelType w:val="hybridMultilevel"/>
    <w:tmpl w:val="9B98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E72CB"/>
    <w:multiLevelType w:val="hybridMultilevel"/>
    <w:tmpl w:val="358CA1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907AC8"/>
    <w:multiLevelType w:val="hybridMultilevel"/>
    <w:tmpl w:val="4FB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136DB"/>
    <w:multiLevelType w:val="hybridMultilevel"/>
    <w:tmpl w:val="812CD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022039"/>
    <w:multiLevelType w:val="hybridMultilevel"/>
    <w:tmpl w:val="D52C7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152854"/>
    <w:multiLevelType w:val="hybridMultilevel"/>
    <w:tmpl w:val="940E80B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DE5DA7"/>
    <w:multiLevelType w:val="hybridMultilevel"/>
    <w:tmpl w:val="3C8AE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87078E"/>
    <w:multiLevelType w:val="hybridMultilevel"/>
    <w:tmpl w:val="DB48D684"/>
    <w:lvl w:ilvl="0" w:tplc="331E4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4629C"/>
    <w:multiLevelType w:val="hybridMultilevel"/>
    <w:tmpl w:val="AD10F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963E19"/>
    <w:multiLevelType w:val="hybridMultilevel"/>
    <w:tmpl w:val="E9E6E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524BF"/>
    <w:multiLevelType w:val="hybridMultilevel"/>
    <w:tmpl w:val="6E2AA61C"/>
    <w:lvl w:ilvl="0" w:tplc="D9288C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E4B54C1"/>
    <w:multiLevelType w:val="hybridMultilevel"/>
    <w:tmpl w:val="100626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A7D1A"/>
    <w:multiLevelType w:val="hybridMultilevel"/>
    <w:tmpl w:val="476A4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89994831">
    <w:abstractNumId w:val="10"/>
  </w:num>
  <w:num w:numId="2" w16cid:durableId="594481697">
    <w:abstractNumId w:val="1"/>
  </w:num>
  <w:num w:numId="3" w16cid:durableId="851794999">
    <w:abstractNumId w:val="16"/>
  </w:num>
  <w:num w:numId="4" w16cid:durableId="43726103">
    <w:abstractNumId w:val="29"/>
  </w:num>
  <w:num w:numId="5" w16cid:durableId="1589652666">
    <w:abstractNumId w:val="13"/>
  </w:num>
  <w:num w:numId="6" w16cid:durableId="201096638">
    <w:abstractNumId w:val="17"/>
  </w:num>
  <w:num w:numId="7" w16cid:durableId="1043751563">
    <w:abstractNumId w:val="10"/>
    <w:lvlOverride w:ilvl="0">
      <w:startOverride w:val="7"/>
    </w:lvlOverride>
  </w:num>
  <w:num w:numId="8" w16cid:durableId="1130123822">
    <w:abstractNumId w:val="28"/>
  </w:num>
  <w:num w:numId="9" w16cid:durableId="1710835701">
    <w:abstractNumId w:val="12"/>
  </w:num>
  <w:num w:numId="10" w16cid:durableId="1224176271">
    <w:abstractNumId w:val="11"/>
  </w:num>
  <w:num w:numId="11" w16cid:durableId="492917440">
    <w:abstractNumId w:val="6"/>
  </w:num>
  <w:num w:numId="12" w16cid:durableId="1187716452">
    <w:abstractNumId w:val="30"/>
  </w:num>
  <w:num w:numId="13" w16cid:durableId="1141076171">
    <w:abstractNumId w:val="7"/>
  </w:num>
  <w:num w:numId="14" w16cid:durableId="1794248491">
    <w:abstractNumId w:val="22"/>
  </w:num>
  <w:num w:numId="15" w16cid:durableId="394933782">
    <w:abstractNumId w:val="4"/>
  </w:num>
  <w:num w:numId="16" w16cid:durableId="390928922">
    <w:abstractNumId w:val="3"/>
  </w:num>
  <w:num w:numId="17" w16cid:durableId="22824019">
    <w:abstractNumId w:val="0"/>
  </w:num>
  <w:num w:numId="18" w16cid:durableId="1750423051">
    <w:abstractNumId w:val="27"/>
  </w:num>
  <w:num w:numId="19" w16cid:durableId="607127047">
    <w:abstractNumId w:val="23"/>
  </w:num>
  <w:num w:numId="20" w16cid:durableId="2102329736">
    <w:abstractNumId w:val="5"/>
  </w:num>
  <w:num w:numId="21" w16cid:durableId="1692993135">
    <w:abstractNumId w:val="9"/>
  </w:num>
  <w:num w:numId="22" w16cid:durableId="1950579603">
    <w:abstractNumId w:val="25"/>
  </w:num>
  <w:num w:numId="23" w16cid:durableId="242691297">
    <w:abstractNumId w:val="31"/>
  </w:num>
  <w:num w:numId="24" w16cid:durableId="2001227631">
    <w:abstractNumId w:val="24"/>
  </w:num>
  <w:num w:numId="25" w16cid:durableId="668171044">
    <w:abstractNumId w:val="15"/>
  </w:num>
  <w:num w:numId="26" w16cid:durableId="1659337449">
    <w:abstractNumId w:val="21"/>
  </w:num>
  <w:num w:numId="27" w16cid:durableId="272515021">
    <w:abstractNumId w:val="8"/>
  </w:num>
  <w:num w:numId="28" w16cid:durableId="1410276596">
    <w:abstractNumId w:val="2"/>
  </w:num>
  <w:num w:numId="29" w16cid:durableId="81487136">
    <w:abstractNumId w:val="26"/>
  </w:num>
  <w:num w:numId="30" w16cid:durableId="929309460">
    <w:abstractNumId w:val="20"/>
  </w:num>
  <w:num w:numId="31" w16cid:durableId="1770003062">
    <w:abstractNumId w:val="19"/>
  </w:num>
  <w:num w:numId="32" w16cid:durableId="1568492818">
    <w:abstractNumId w:val="18"/>
  </w:num>
  <w:num w:numId="33" w16cid:durableId="181628911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5D"/>
    <w:rsid w:val="00000C46"/>
    <w:rsid w:val="00000D48"/>
    <w:rsid w:val="00001D41"/>
    <w:rsid w:val="00001FF1"/>
    <w:rsid w:val="000020BD"/>
    <w:rsid w:val="00002267"/>
    <w:rsid w:val="00003D3C"/>
    <w:rsid w:val="00003D40"/>
    <w:rsid w:val="00004D27"/>
    <w:rsid w:val="00005C8C"/>
    <w:rsid w:val="00006744"/>
    <w:rsid w:val="00006C83"/>
    <w:rsid w:val="000070E0"/>
    <w:rsid w:val="000108FA"/>
    <w:rsid w:val="00010FF4"/>
    <w:rsid w:val="00011CC2"/>
    <w:rsid w:val="000140E1"/>
    <w:rsid w:val="000152EE"/>
    <w:rsid w:val="00016286"/>
    <w:rsid w:val="00016B79"/>
    <w:rsid w:val="00020DA1"/>
    <w:rsid w:val="00021BB0"/>
    <w:rsid w:val="00022450"/>
    <w:rsid w:val="000233C4"/>
    <w:rsid w:val="000237A4"/>
    <w:rsid w:val="000243F6"/>
    <w:rsid w:val="00025899"/>
    <w:rsid w:val="000267BD"/>
    <w:rsid w:val="00026CF2"/>
    <w:rsid w:val="00026DE8"/>
    <w:rsid w:val="0002775F"/>
    <w:rsid w:val="00027D37"/>
    <w:rsid w:val="00032DFF"/>
    <w:rsid w:val="000339FE"/>
    <w:rsid w:val="0003433B"/>
    <w:rsid w:val="00035292"/>
    <w:rsid w:val="00035389"/>
    <w:rsid w:val="00035C3B"/>
    <w:rsid w:val="000362D6"/>
    <w:rsid w:val="0003632E"/>
    <w:rsid w:val="00036AF3"/>
    <w:rsid w:val="0003711E"/>
    <w:rsid w:val="00037443"/>
    <w:rsid w:val="0003777F"/>
    <w:rsid w:val="000402F3"/>
    <w:rsid w:val="000408D3"/>
    <w:rsid w:val="000410CE"/>
    <w:rsid w:val="0004145B"/>
    <w:rsid w:val="00041837"/>
    <w:rsid w:val="00041937"/>
    <w:rsid w:val="00041BF1"/>
    <w:rsid w:val="00041EE9"/>
    <w:rsid w:val="000426AC"/>
    <w:rsid w:val="00043467"/>
    <w:rsid w:val="000439C0"/>
    <w:rsid w:val="000440AE"/>
    <w:rsid w:val="00044B40"/>
    <w:rsid w:val="00046B32"/>
    <w:rsid w:val="00047E6B"/>
    <w:rsid w:val="00051EB4"/>
    <w:rsid w:val="00051F47"/>
    <w:rsid w:val="00053FDF"/>
    <w:rsid w:val="00055092"/>
    <w:rsid w:val="0005560D"/>
    <w:rsid w:val="000560BE"/>
    <w:rsid w:val="000571F2"/>
    <w:rsid w:val="00057C49"/>
    <w:rsid w:val="00060F03"/>
    <w:rsid w:val="000612DD"/>
    <w:rsid w:val="000637F0"/>
    <w:rsid w:val="00064175"/>
    <w:rsid w:val="000649C1"/>
    <w:rsid w:val="00065CCA"/>
    <w:rsid w:val="00065CD2"/>
    <w:rsid w:val="000679B5"/>
    <w:rsid w:val="00072D08"/>
    <w:rsid w:val="000756F3"/>
    <w:rsid w:val="00075EF3"/>
    <w:rsid w:val="00076FBA"/>
    <w:rsid w:val="0007772C"/>
    <w:rsid w:val="00077CA6"/>
    <w:rsid w:val="00080AB4"/>
    <w:rsid w:val="00081147"/>
    <w:rsid w:val="000817EE"/>
    <w:rsid w:val="0008339B"/>
    <w:rsid w:val="00083483"/>
    <w:rsid w:val="00084DA4"/>
    <w:rsid w:val="000859FD"/>
    <w:rsid w:val="00085C52"/>
    <w:rsid w:val="00085DB9"/>
    <w:rsid w:val="00086A75"/>
    <w:rsid w:val="00087331"/>
    <w:rsid w:val="000910DD"/>
    <w:rsid w:val="00091164"/>
    <w:rsid w:val="00091831"/>
    <w:rsid w:val="000930CA"/>
    <w:rsid w:val="00093523"/>
    <w:rsid w:val="00095720"/>
    <w:rsid w:val="00095D02"/>
    <w:rsid w:val="0009620A"/>
    <w:rsid w:val="000962B3"/>
    <w:rsid w:val="00096B3D"/>
    <w:rsid w:val="000978E5"/>
    <w:rsid w:val="000A1A01"/>
    <w:rsid w:val="000A1C1D"/>
    <w:rsid w:val="000A21F9"/>
    <w:rsid w:val="000A2FC1"/>
    <w:rsid w:val="000A3FF0"/>
    <w:rsid w:val="000A414D"/>
    <w:rsid w:val="000A44D6"/>
    <w:rsid w:val="000A4FA8"/>
    <w:rsid w:val="000A71DF"/>
    <w:rsid w:val="000A77A6"/>
    <w:rsid w:val="000B1DD2"/>
    <w:rsid w:val="000B36BF"/>
    <w:rsid w:val="000B5A07"/>
    <w:rsid w:val="000B6475"/>
    <w:rsid w:val="000B6601"/>
    <w:rsid w:val="000C0B85"/>
    <w:rsid w:val="000C15FB"/>
    <w:rsid w:val="000C178B"/>
    <w:rsid w:val="000C20C4"/>
    <w:rsid w:val="000C2258"/>
    <w:rsid w:val="000C37D0"/>
    <w:rsid w:val="000C3B5E"/>
    <w:rsid w:val="000C4172"/>
    <w:rsid w:val="000C498D"/>
    <w:rsid w:val="000C4B9B"/>
    <w:rsid w:val="000C50CD"/>
    <w:rsid w:val="000C57B6"/>
    <w:rsid w:val="000C5964"/>
    <w:rsid w:val="000C6541"/>
    <w:rsid w:val="000C6DC2"/>
    <w:rsid w:val="000C75C9"/>
    <w:rsid w:val="000D0118"/>
    <w:rsid w:val="000D2096"/>
    <w:rsid w:val="000D22F7"/>
    <w:rsid w:val="000D24A3"/>
    <w:rsid w:val="000D3BA6"/>
    <w:rsid w:val="000D445A"/>
    <w:rsid w:val="000D4ED0"/>
    <w:rsid w:val="000D62F2"/>
    <w:rsid w:val="000D65A4"/>
    <w:rsid w:val="000D7748"/>
    <w:rsid w:val="000D78EA"/>
    <w:rsid w:val="000D790E"/>
    <w:rsid w:val="000E2549"/>
    <w:rsid w:val="000E450A"/>
    <w:rsid w:val="000E6307"/>
    <w:rsid w:val="000E7FE4"/>
    <w:rsid w:val="000F071D"/>
    <w:rsid w:val="000F209A"/>
    <w:rsid w:val="000F2429"/>
    <w:rsid w:val="000F29B0"/>
    <w:rsid w:val="000F365B"/>
    <w:rsid w:val="000F4395"/>
    <w:rsid w:val="000F45D0"/>
    <w:rsid w:val="000F5CEC"/>
    <w:rsid w:val="000F622A"/>
    <w:rsid w:val="000F7E82"/>
    <w:rsid w:val="000F7EEA"/>
    <w:rsid w:val="0010035A"/>
    <w:rsid w:val="001008CD"/>
    <w:rsid w:val="00100AD8"/>
    <w:rsid w:val="0010245E"/>
    <w:rsid w:val="0010283C"/>
    <w:rsid w:val="001031A9"/>
    <w:rsid w:val="001040D5"/>
    <w:rsid w:val="00106422"/>
    <w:rsid w:val="001070F2"/>
    <w:rsid w:val="0010713E"/>
    <w:rsid w:val="001101DC"/>
    <w:rsid w:val="00110339"/>
    <w:rsid w:val="001114CC"/>
    <w:rsid w:val="00114A27"/>
    <w:rsid w:val="00116379"/>
    <w:rsid w:val="0011642C"/>
    <w:rsid w:val="00120887"/>
    <w:rsid w:val="00120B18"/>
    <w:rsid w:val="00121B42"/>
    <w:rsid w:val="00122C1B"/>
    <w:rsid w:val="001235B9"/>
    <w:rsid w:val="00125269"/>
    <w:rsid w:val="00125903"/>
    <w:rsid w:val="00127175"/>
    <w:rsid w:val="0012790E"/>
    <w:rsid w:val="00127EEB"/>
    <w:rsid w:val="00127FA8"/>
    <w:rsid w:val="00130217"/>
    <w:rsid w:val="0013043B"/>
    <w:rsid w:val="00131900"/>
    <w:rsid w:val="001340FE"/>
    <w:rsid w:val="00134141"/>
    <w:rsid w:val="0013684D"/>
    <w:rsid w:val="00136BB9"/>
    <w:rsid w:val="00136D10"/>
    <w:rsid w:val="00136F5C"/>
    <w:rsid w:val="00141B40"/>
    <w:rsid w:val="00141BAE"/>
    <w:rsid w:val="0014224E"/>
    <w:rsid w:val="00150604"/>
    <w:rsid w:val="001510D2"/>
    <w:rsid w:val="00151474"/>
    <w:rsid w:val="001520E6"/>
    <w:rsid w:val="0015259F"/>
    <w:rsid w:val="001528FC"/>
    <w:rsid w:val="0015397A"/>
    <w:rsid w:val="00154DC1"/>
    <w:rsid w:val="00155624"/>
    <w:rsid w:val="00155CAA"/>
    <w:rsid w:val="00160279"/>
    <w:rsid w:val="001612AF"/>
    <w:rsid w:val="0016190B"/>
    <w:rsid w:val="00161BD4"/>
    <w:rsid w:val="001629FB"/>
    <w:rsid w:val="00164B86"/>
    <w:rsid w:val="00166A2A"/>
    <w:rsid w:val="00166BB9"/>
    <w:rsid w:val="00166C0E"/>
    <w:rsid w:val="00170E00"/>
    <w:rsid w:val="001719D8"/>
    <w:rsid w:val="00172940"/>
    <w:rsid w:val="0017545C"/>
    <w:rsid w:val="00175CB3"/>
    <w:rsid w:val="00176C14"/>
    <w:rsid w:val="00180087"/>
    <w:rsid w:val="001805AB"/>
    <w:rsid w:val="001807EB"/>
    <w:rsid w:val="001811A5"/>
    <w:rsid w:val="00181418"/>
    <w:rsid w:val="00181E8B"/>
    <w:rsid w:val="00181FD4"/>
    <w:rsid w:val="00183076"/>
    <w:rsid w:val="00183B90"/>
    <w:rsid w:val="00183DC3"/>
    <w:rsid w:val="00185759"/>
    <w:rsid w:val="00187A0B"/>
    <w:rsid w:val="0019031A"/>
    <w:rsid w:val="00192FD9"/>
    <w:rsid w:val="001930AD"/>
    <w:rsid w:val="00193302"/>
    <w:rsid w:val="00194B57"/>
    <w:rsid w:val="00195F48"/>
    <w:rsid w:val="001961CF"/>
    <w:rsid w:val="00196423"/>
    <w:rsid w:val="00196EA6"/>
    <w:rsid w:val="001971EC"/>
    <w:rsid w:val="001A0AB7"/>
    <w:rsid w:val="001A0EBB"/>
    <w:rsid w:val="001A1D8A"/>
    <w:rsid w:val="001A30C1"/>
    <w:rsid w:val="001A4D26"/>
    <w:rsid w:val="001A5EDA"/>
    <w:rsid w:val="001A7FBF"/>
    <w:rsid w:val="001B2065"/>
    <w:rsid w:val="001B3DE4"/>
    <w:rsid w:val="001B5AAC"/>
    <w:rsid w:val="001B6406"/>
    <w:rsid w:val="001C05B6"/>
    <w:rsid w:val="001C1941"/>
    <w:rsid w:val="001C1C6B"/>
    <w:rsid w:val="001C2206"/>
    <w:rsid w:val="001C240A"/>
    <w:rsid w:val="001C34D9"/>
    <w:rsid w:val="001C3689"/>
    <w:rsid w:val="001C4BCA"/>
    <w:rsid w:val="001C4C73"/>
    <w:rsid w:val="001C702D"/>
    <w:rsid w:val="001C7C36"/>
    <w:rsid w:val="001D097A"/>
    <w:rsid w:val="001D0DA1"/>
    <w:rsid w:val="001D1557"/>
    <w:rsid w:val="001D15AF"/>
    <w:rsid w:val="001D1C65"/>
    <w:rsid w:val="001D2AB1"/>
    <w:rsid w:val="001D5346"/>
    <w:rsid w:val="001D5A21"/>
    <w:rsid w:val="001D5AB8"/>
    <w:rsid w:val="001D68EC"/>
    <w:rsid w:val="001D6C6A"/>
    <w:rsid w:val="001E02BF"/>
    <w:rsid w:val="001E07DE"/>
    <w:rsid w:val="001E0E29"/>
    <w:rsid w:val="001E18C8"/>
    <w:rsid w:val="001E2419"/>
    <w:rsid w:val="001E2831"/>
    <w:rsid w:val="001E429D"/>
    <w:rsid w:val="001E4FAE"/>
    <w:rsid w:val="001E543C"/>
    <w:rsid w:val="001E5ED2"/>
    <w:rsid w:val="001E66F0"/>
    <w:rsid w:val="001E6E9E"/>
    <w:rsid w:val="001E7572"/>
    <w:rsid w:val="001E76DC"/>
    <w:rsid w:val="001E7F7E"/>
    <w:rsid w:val="001F1A07"/>
    <w:rsid w:val="001F1F14"/>
    <w:rsid w:val="001F2112"/>
    <w:rsid w:val="001F229F"/>
    <w:rsid w:val="001F2721"/>
    <w:rsid w:val="001F492D"/>
    <w:rsid w:val="001F58D6"/>
    <w:rsid w:val="001F59FC"/>
    <w:rsid w:val="001F5FC4"/>
    <w:rsid w:val="001F6687"/>
    <w:rsid w:val="001F6A7C"/>
    <w:rsid w:val="00200E95"/>
    <w:rsid w:val="00201615"/>
    <w:rsid w:val="00203225"/>
    <w:rsid w:val="00204D11"/>
    <w:rsid w:val="0020591E"/>
    <w:rsid w:val="00206A9A"/>
    <w:rsid w:val="00207244"/>
    <w:rsid w:val="00207E00"/>
    <w:rsid w:val="00211A54"/>
    <w:rsid w:val="00211AE4"/>
    <w:rsid w:val="00211CD8"/>
    <w:rsid w:val="002130E6"/>
    <w:rsid w:val="00213898"/>
    <w:rsid w:val="002157E4"/>
    <w:rsid w:val="00215A88"/>
    <w:rsid w:val="00215C4E"/>
    <w:rsid w:val="00220524"/>
    <w:rsid w:val="002205FB"/>
    <w:rsid w:val="00221E2E"/>
    <w:rsid w:val="00221E63"/>
    <w:rsid w:val="002222D0"/>
    <w:rsid w:val="00223714"/>
    <w:rsid w:val="00223C95"/>
    <w:rsid w:val="00223D4C"/>
    <w:rsid w:val="00224A74"/>
    <w:rsid w:val="00224A97"/>
    <w:rsid w:val="00224BEB"/>
    <w:rsid w:val="00224D86"/>
    <w:rsid w:val="002251C0"/>
    <w:rsid w:val="00225FA1"/>
    <w:rsid w:val="00227A66"/>
    <w:rsid w:val="00227B58"/>
    <w:rsid w:val="00227F1D"/>
    <w:rsid w:val="00230A4B"/>
    <w:rsid w:val="002314EC"/>
    <w:rsid w:val="002317EE"/>
    <w:rsid w:val="00231DAC"/>
    <w:rsid w:val="00232673"/>
    <w:rsid w:val="0023339C"/>
    <w:rsid w:val="00234972"/>
    <w:rsid w:val="00235415"/>
    <w:rsid w:val="0023576A"/>
    <w:rsid w:val="00236A68"/>
    <w:rsid w:val="0024018F"/>
    <w:rsid w:val="00241E2B"/>
    <w:rsid w:val="00241FE7"/>
    <w:rsid w:val="002423E6"/>
    <w:rsid w:val="00244711"/>
    <w:rsid w:val="0024509A"/>
    <w:rsid w:val="00245570"/>
    <w:rsid w:val="002457B2"/>
    <w:rsid w:val="0024654E"/>
    <w:rsid w:val="002476DE"/>
    <w:rsid w:val="00250C79"/>
    <w:rsid w:val="00250F53"/>
    <w:rsid w:val="00251AEC"/>
    <w:rsid w:val="0025571F"/>
    <w:rsid w:val="00256FCD"/>
    <w:rsid w:val="00260262"/>
    <w:rsid w:val="0026111A"/>
    <w:rsid w:val="002617D5"/>
    <w:rsid w:val="00261DFF"/>
    <w:rsid w:val="00262A99"/>
    <w:rsid w:val="00262CDA"/>
    <w:rsid w:val="002636F5"/>
    <w:rsid w:val="002643C1"/>
    <w:rsid w:val="00264BC6"/>
    <w:rsid w:val="00264C62"/>
    <w:rsid w:val="002652C7"/>
    <w:rsid w:val="0026547C"/>
    <w:rsid w:val="002660D6"/>
    <w:rsid w:val="0026643E"/>
    <w:rsid w:val="002671A5"/>
    <w:rsid w:val="002703CD"/>
    <w:rsid w:val="00270444"/>
    <w:rsid w:val="00270D6C"/>
    <w:rsid w:val="00271025"/>
    <w:rsid w:val="002710E1"/>
    <w:rsid w:val="002726FC"/>
    <w:rsid w:val="00272A9D"/>
    <w:rsid w:val="002731FF"/>
    <w:rsid w:val="002738C7"/>
    <w:rsid w:val="00273B7F"/>
    <w:rsid w:val="00276F85"/>
    <w:rsid w:val="00280F9D"/>
    <w:rsid w:val="00281811"/>
    <w:rsid w:val="00283EBA"/>
    <w:rsid w:val="00284959"/>
    <w:rsid w:val="00285DD7"/>
    <w:rsid w:val="00287054"/>
    <w:rsid w:val="002871CF"/>
    <w:rsid w:val="00287891"/>
    <w:rsid w:val="00290718"/>
    <w:rsid w:val="002908BB"/>
    <w:rsid w:val="00291504"/>
    <w:rsid w:val="00291B4C"/>
    <w:rsid w:val="0029220F"/>
    <w:rsid w:val="0029328E"/>
    <w:rsid w:val="0029651E"/>
    <w:rsid w:val="0029695F"/>
    <w:rsid w:val="00296DF6"/>
    <w:rsid w:val="002975E3"/>
    <w:rsid w:val="002A040F"/>
    <w:rsid w:val="002A29BA"/>
    <w:rsid w:val="002A2DA0"/>
    <w:rsid w:val="002A39C4"/>
    <w:rsid w:val="002A409F"/>
    <w:rsid w:val="002A422B"/>
    <w:rsid w:val="002A5863"/>
    <w:rsid w:val="002A76FE"/>
    <w:rsid w:val="002B0A03"/>
    <w:rsid w:val="002B1252"/>
    <w:rsid w:val="002B2229"/>
    <w:rsid w:val="002B22EA"/>
    <w:rsid w:val="002B2E5B"/>
    <w:rsid w:val="002B3E93"/>
    <w:rsid w:val="002B4424"/>
    <w:rsid w:val="002B4733"/>
    <w:rsid w:val="002B56C7"/>
    <w:rsid w:val="002B6DAE"/>
    <w:rsid w:val="002B785F"/>
    <w:rsid w:val="002C0535"/>
    <w:rsid w:val="002C2292"/>
    <w:rsid w:val="002C2754"/>
    <w:rsid w:val="002C34B8"/>
    <w:rsid w:val="002C46BC"/>
    <w:rsid w:val="002C481E"/>
    <w:rsid w:val="002C57EB"/>
    <w:rsid w:val="002C5D6B"/>
    <w:rsid w:val="002C6629"/>
    <w:rsid w:val="002C77EF"/>
    <w:rsid w:val="002D07CE"/>
    <w:rsid w:val="002D0C20"/>
    <w:rsid w:val="002D6247"/>
    <w:rsid w:val="002D79C4"/>
    <w:rsid w:val="002D7CE5"/>
    <w:rsid w:val="002E0A11"/>
    <w:rsid w:val="002E0B15"/>
    <w:rsid w:val="002E1709"/>
    <w:rsid w:val="002E1F3F"/>
    <w:rsid w:val="002E3DB1"/>
    <w:rsid w:val="002E512F"/>
    <w:rsid w:val="002E763E"/>
    <w:rsid w:val="002F1E88"/>
    <w:rsid w:val="002F2BAB"/>
    <w:rsid w:val="002F3E05"/>
    <w:rsid w:val="002F3F7B"/>
    <w:rsid w:val="002F59B3"/>
    <w:rsid w:val="002F66BD"/>
    <w:rsid w:val="002F7B8C"/>
    <w:rsid w:val="002F7BEE"/>
    <w:rsid w:val="002F7E7F"/>
    <w:rsid w:val="003004B5"/>
    <w:rsid w:val="003019FE"/>
    <w:rsid w:val="00302499"/>
    <w:rsid w:val="003025D3"/>
    <w:rsid w:val="00303487"/>
    <w:rsid w:val="00303CD9"/>
    <w:rsid w:val="003040D5"/>
    <w:rsid w:val="003040F9"/>
    <w:rsid w:val="003046DA"/>
    <w:rsid w:val="003052B4"/>
    <w:rsid w:val="003055DC"/>
    <w:rsid w:val="0031111B"/>
    <w:rsid w:val="003115DB"/>
    <w:rsid w:val="00311F19"/>
    <w:rsid w:val="00312A1E"/>
    <w:rsid w:val="00312DD9"/>
    <w:rsid w:val="0031427B"/>
    <w:rsid w:val="00315729"/>
    <w:rsid w:val="00316490"/>
    <w:rsid w:val="0031654E"/>
    <w:rsid w:val="00316C0D"/>
    <w:rsid w:val="00317507"/>
    <w:rsid w:val="00317CCA"/>
    <w:rsid w:val="00317D6D"/>
    <w:rsid w:val="00320124"/>
    <w:rsid w:val="00320658"/>
    <w:rsid w:val="00320A41"/>
    <w:rsid w:val="00321193"/>
    <w:rsid w:val="0032133C"/>
    <w:rsid w:val="00321785"/>
    <w:rsid w:val="00321793"/>
    <w:rsid w:val="0032244F"/>
    <w:rsid w:val="00322A81"/>
    <w:rsid w:val="0032338C"/>
    <w:rsid w:val="00323BC2"/>
    <w:rsid w:val="00323C9E"/>
    <w:rsid w:val="00323DB6"/>
    <w:rsid w:val="0032728A"/>
    <w:rsid w:val="00327352"/>
    <w:rsid w:val="00327E62"/>
    <w:rsid w:val="0033086C"/>
    <w:rsid w:val="00330AC2"/>
    <w:rsid w:val="0033166A"/>
    <w:rsid w:val="00331920"/>
    <w:rsid w:val="00331A62"/>
    <w:rsid w:val="0033339F"/>
    <w:rsid w:val="00334CEA"/>
    <w:rsid w:val="00337141"/>
    <w:rsid w:val="00337486"/>
    <w:rsid w:val="00337861"/>
    <w:rsid w:val="00340EC9"/>
    <w:rsid w:val="003416EA"/>
    <w:rsid w:val="003420F1"/>
    <w:rsid w:val="003430AD"/>
    <w:rsid w:val="00343398"/>
    <w:rsid w:val="003434B2"/>
    <w:rsid w:val="00345623"/>
    <w:rsid w:val="003473DE"/>
    <w:rsid w:val="00347E67"/>
    <w:rsid w:val="003500F6"/>
    <w:rsid w:val="00351C0E"/>
    <w:rsid w:val="00351DC8"/>
    <w:rsid w:val="00351F88"/>
    <w:rsid w:val="003522C9"/>
    <w:rsid w:val="00353C20"/>
    <w:rsid w:val="00353EAC"/>
    <w:rsid w:val="00354412"/>
    <w:rsid w:val="0035782A"/>
    <w:rsid w:val="003579AE"/>
    <w:rsid w:val="00357CA0"/>
    <w:rsid w:val="00360170"/>
    <w:rsid w:val="003619DC"/>
    <w:rsid w:val="00361EB5"/>
    <w:rsid w:val="003633CE"/>
    <w:rsid w:val="00364BD3"/>
    <w:rsid w:val="003650F4"/>
    <w:rsid w:val="00365FB2"/>
    <w:rsid w:val="00370363"/>
    <w:rsid w:val="0037065A"/>
    <w:rsid w:val="00372002"/>
    <w:rsid w:val="00372366"/>
    <w:rsid w:val="003728A2"/>
    <w:rsid w:val="003735E5"/>
    <w:rsid w:val="00373E5D"/>
    <w:rsid w:val="00374034"/>
    <w:rsid w:val="0037405F"/>
    <w:rsid w:val="00374BD7"/>
    <w:rsid w:val="003753E6"/>
    <w:rsid w:val="003759A0"/>
    <w:rsid w:val="00375B14"/>
    <w:rsid w:val="00376809"/>
    <w:rsid w:val="00377D6A"/>
    <w:rsid w:val="0038047C"/>
    <w:rsid w:val="00380494"/>
    <w:rsid w:val="0038067B"/>
    <w:rsid w:val="00382485"/>
    <w:rsid w:val="00383A80"/>
    <w:rsid w:val="00383B49"/>
    <w:rsid w:val="00384B22"/>
    <w:rsid w:val="00384E2D"/>
    <w:rsid w:val="00385E87"/>
    <w:rsid w:val="00386BF4"/>
    <w:rsid w:val="00386EDF"/>
    <w:rsid w:val="00387CE2"/>
    <w:rsid w:val="00387DFA"/>
    <w:rsid w:val="00387EDB"/>
    <w:rsid w:val="00392B91"/>
    <w:rsid w:val="0039301E"/>
    <w:rsid w:val="00394F7C"/>
    <w:rsid w:val="00394FE9"/>
    <w:rsid w:val="0039690B"/>
    <w:rsid w:val="00396B7B"/>
    <w:rsid w:val="00396CAE"/>
    <w:rsid w:val="003970A6"/>
    <w:rsid w:val="003A056D"/>
    <w:rsid w:val="003A17C6"/>
    <w:rsid w:val="003A3CFB"/>
    <w:rsid w:val="003A4BC4"/>
    <w:rsid w:val="003A50F4"/>
    <w:rsid w:val="003A61E2"/>
    <w:rsid w:val="003A6C61"/>
    <w:rsid w:val="003A7FF5"/>
    <w:rsid w:val="003B0C41"/>
    <w:rsid w:val="003B102C"/>
    <w:rsid w:val="003B1A40"/>
    <w:rsid w:val="003B1E25"/>
    <w:rsid w:val="003B1F34"/>
    <w:rsid w:val="003B289E"/>
    <w:rsid w:val="003B4929"/>
    <w:rsid w:val="003B4BA5"/>
    <w:rsid w:val="003B6282"/>
    <w:rsid w:val="003B62F7"/>
    <w:rsid w:val="003B75A7"/>
    <w:rsid w:val="003B7CBC"/>
    <w:rsid w:val="003C0423"/>
    <w:rsid w:val="003C06A8"/>
    <w:rsid w:val="003C1889"/>
    <w:rsid w:val="003C1FDF"/>
    <w:rsid w:val="003C2DB7"/>
    <w:rsid w:val="003C3C49"/>
    <w:rsid w:val="003C3F16"/>
    <w:rsid w:val="003C52F2"/>
    <w:rsid w:val="003D0094"/>
    <w:rsid w:val="003D2FF0"/>
    <w:rsid w:val="003D3099"/>
    <w:rsid w:val="003D3E71"/>
    <w:rsid w:val="003D475A"/>
    <w:rsid w:val="003D54D8"/>
    <w:rsid w:val="003D5A19"/>
    <w:rsid w:val="003D5CB6"/>
    <w:rsid w:val="003D6770"/>
    <w:rsid w:val="003D73CB"/>
    <w:rsid w:val="003E0894"/>
    <w:rsid w:val="003E146A"/>
    <w:rsid w:val="003E1AEF"/>
    <w:rsid w:val="003E1FC7"/>
    <w:rsid w:val="003E2A7E"/>
    <w:rsid w:val="003E49FF"/>
    <w:rsid w:val="003E4DB4"/>
    <w:rsid w:val="003E54B0"/>
    <w:rsid w:val="003E77D9"/>
    <w:rsid w:val="003E7804"/>
    <w:rsid w:val="003F0A67"/>
    <w:rsid w:val="003F230B"/>
    <w:rsid w:val="003F3473"/>
    <w:rsid w:val="003F407F"/>
    <w:rsid w:val="003F4441"/>
    <w:rsid w:val="003F4AAB"/>
    <w:rsid w:val="003F64C0"/>
    <w:rsid w:val="0040096E"/>
    <w:rsid w:val="00400C3E"/>
    <w:rsid w:val="004014F2"/>
    <w:rsid w:val="00402775"/>
    <w:rsid w:val="00402B6B"/>
    <w:rsid w:val="00402D90"/>
    <w:rsid w:val="00403896"/>
    <w:rsid w:val="00403DFA"/>
    <w:rsid w:val="00404D91"/>
    <w:rsid w:val="00404F2C"/>
    <w:rsid w:val="0040666C"/>
    <w:rsid w:val="00413E07"/>
    <w:rsid w:val="00415441"/>
    <w:rsid w:val="004155B1"/>
    <w:rsid w:val="00415C62"/>
    <w:rsid w:val="0041661B"/>
    <w:rsid w:val="0041668B"/>
    <w:rsid w:val="00416C87"/>
    <w:rsid w:val="00420269"/>
    <w:rsid w:val="00420292"/>
    <w:rsid w:val="0042133D"/>
    <w:rsid w:val="00421429"/>
    <w:rsid w:val="00422E4C"/>
    <w:rsid w:val="00423255"/>
    <w:rsid w:val="004245A4"/>
    <w:rsid w:val="00424DAA"/>
    <w:rsid w:val="00425013"/>
    <w:rsid w:val="0043069C"/>
    <w:rsid w:val="00430EB0"/>
    <w:rsid w:val="0043109F"/>
    <w:rsid w:val="00431E6C"/>
    <w:rsid w:val="004323CF"/>
    <w:rsid w:val="00432F3F"/>
    <w:rsid w:val="00433AC8"/>
    <w:rsid w:val="00434425"/>
    <w:rsid w:val="004349D1"/>
    <w:rsid w:val="00434D37"/>
    <w:rsid w:val="00434E23"/>
    <w:rsid w:val="004352FD"/>
    <w:rsid w:val="00435E0E"/>
    <w:rsid w:val="00436256"/>
    <w:rsid w:val="0043668F"/>
    <w:rsid w:val="00436A00"/>
    <w:rsid w:val="00436AC3"/>
    <w:rsid w:val="004377E3"/>
    <w:rsid w:val="00437A03"/>
    <w:rsid w:val="00440F12"/>
    <w:rsid w:val="00442525"/>
    <w:rsid w:val="00443571"/>
    <w:rsid w:val="00443606"/>
    <w:rsid w:val="00445C31"/>
    <w:rsid w:val="00445CB6"/>
    <w:rsid w:val="00445FA0"/>
    <w:rsid w:val="00446A9E"/>
    <w:rsid w:val="00446FFD"/>
    <w:rsid w:val="00450036"/>
    <w:rsid w:val="0045013C"/>
    <w:rsid w:val="00450C98"/>
    <w:rsid w:val="0045117C"/>
    <w:rsid w:val="004513A6"/>
    <w:rsid w:val="00452173"/>
    <w:rsid w:val="00453328"/>
    <w:rsid w:val="00453A49"/>
    <w:rsid w:val="0045419A"/>
    <w:rsid w:val="0045504D"/>
    <w:rsid w:val="004556AD"/>
    <w:rsid w:val="00455714"/>
    <w:rsid w:val="00456DDD"/>
    <w:rsid w:val="004578F0"/>
    <w:rsid w:val="00460460"/>
    <w:rsid w:val="004606C3"/>
    <w:rsid w:val="00460DFE"/>
    <w:rsid w:val="00461A83"/>
    <w:rsid w:val="0046298B"/>
    <w:rsid w:val="0046437D"/>
    <w:rsid w:val="0046601F"/>
    <w:rsid w:val="00466285"/>
    <w:rsid w:val="00467351"/>
    <w:rsid w:val="00470057"/>
    <w:rsid w:val="004712D1"/>
    <w:rsid w:val="00471641"/>
    <w:rsid w:val="00471ADB"/>
    <w:rsid w:val="004720FF"/>
    <w:rsid w:val="004723EA"/>
    <w:rsid w:val="00472B86"/>
    <w:rsid w:val="00473156"/>
    <w:rsid w:val="004747E6"/>
    <w:rsid w:val="00474B91"/>
    <w:rsid w:val="0047681A"/>
    <w:rsid w:val="004768A4"/>
    <w:rsid w:val="00477ACB"/>
    <w:rsid w:val="00477CD4"/>
    <w:rsid w:val="004800B3"/>
    <w:rsid w:val="00480962"/>
    <w:rsid w:val="0048124A"/>
    <w:rsid w:val="00481477"/>
    <w:rsid w:val="00481860"/>
    <w:rsid w:val="00482076"/>
    <w:rsid w:val="00482D4F"/>
    <w:rsid w:val="004846B6"/>
    <w:rsid w:val="004901A8"/>
    <w:rsid w:val="004910E1"/>
    <w:rsid w:val="0049252E"/>
    <w:rsid w:val="00492885"/>
    <w:rsid w:val="00493178"/>
    <w:rsid w:val="00493917"/>
    <w:rsid w:val="004A0565"/>
    <w:rsid w:val="004A088B"/>
    <w:rsid w:val="004A128A"/>
    <w:rsid w:val="004A139C"/>
    <w:rsid w:val="004A6A52"/>
    <w:rsid w:val="004B04DC"/>
    <w:rsid w:val="004B06C7"/>
    <w:rsid w:val="004B4394"/>
    <w:rsid w:val="004B5C34"/>
    <w:rsid w:val="004C041D"/>
    <w:rsid w:val="004C0D4B"/>
    <w:rsid w:val="004C0F93"/>
    <w:rsid w:val="004C1836"/>
    <w:rsid w:val="004C193C"/>
    <w:rsid w:val="004C1DF6"/>
    <w:rsid w:val="004C23BA"/>
    <w:rsid w:val="004C3B51"/>
    <w:rsid w:val="004C3EA7"/>
    <w:rsid w:val="004C3F1E"/>
    <w:rsid w:val="004C6A9B"/>
    <w:rsid w:val="004C6EC2"/>
    <w:rsid w:val="004C74C0"/>
    <w:rsid w:val="004C78F6"/>
    <w:rsid w:val="004D1F89"/>
    <w:rsid w:val="004D2BAA"/>
    <w:rsid w:val="004D3AA0"/>
    <w:rsid w:val="004D7F50"/>
    <w:rsid w:val="004E02D1"/>
    <w:rsid w:val="004E14B9"/>
    <w:rsid w:val="004E16E2"/>
    <w:rsid w:val="004E241F"/>
    <w:rsid w:val="004E29B5"/>
    <w:rsid w:val="004E2B5B"/>
    <w:rsid w:val="004E2D68"/>
    <w:rsid w:val="004E2E2C"/>
    <w:rsid w:val="004E440F"/>
    <w:rsid w:val="004E50F3"/>
    <w:rsid w:val="004E5511"/>
    <w:rsid w:val="004E571C"/>
    <w:rsid w:val="004E5A26"/>
    <w:rsid w:val="004E60CA"/>
    <w:rsid w:val="004E7089"/>
    <w:rsid w:val="004E797C"/>
    <w:rsid w:val="004F16C6"/>
    <w:rsid w:val="004F19FD"/>
    <w:rsid w:val="004F1ADE"/>
    <w:rsid w:val="004F1BA5"/>
    <w:rsid w:val="004F1D89"/>
    <w:rsid w:val="004F32D7"/>
    <w:rsid w:val="004F5540"/>
    <w:rsid w:val="004F7E1C"/>
    <w:rsid w:val="004F7E70"/>
    <w:rsid w:val="00500892"/>
    <w:rsid w:val="00501D53"/>
    <w:rsid w:val="00502E59"/>
    <w:rsid w:val="005046EF"/>
    <w:rsid w:val="00504ED6"/>
    <w:rsid w:val="0050556F"/>
    <w:rsid w:val="00505B5F"/>
    <w:rsid w:val="00507B5D"/>
    <w:rsid w:val="0051101B"/>
    <w:rsid w:val="00511737"/>
    <w:rsid w:val="00511B21"/>
    <w:rsid w:val="00511C48"/>
    <w:rsid w:val="00512408"/>
    <w:rsid w:val="005128D7"/>
    <w:rsid w:val="00512E01"/>
    <w:rsid w:val="00513A96"/>
    <w:rsid w:val="00513AC6"/>
    <w:rsid w:val="005144B7"/>
    <w:rsid w:val="0051488F"/>
    <w:rsid w:val="00514E6E"/>
    <w:rsid w:val="00515616"/>
    <w:rsid w:val="005164CE"/>
    <w:rsid w:val="005164F0"/>
    <w:rsid w:val="00516A1E"/>
    <w:rsid w:val="00516CEC"/>
    <w:rsid w:val="005205DF"/>
    <w:rsid w:val="0052252E"/>
    <w:rsid w:val="0052569F"/>
    <w:rsid w:val="00526C58"/>
    <w:rsid w:val="00530D9E"/>
    <w:rsid w:val="005313C5"/>
    <w:rsid w:val="00531666"/>
    <w:rsid w:val="00531AD0"/>
    <w:rsid w:val="00533073"/>
    <w:rsid w:val="0053399A"/>
    <w:rsid w:val="00534022"/>
    <w:rsid w:val="005342EC"/>
    <w:rsid w:val="00534C98"/>
    <w:rsid w:val="0053547F"/>
    <w:rsid w:val="00535952"/>
    <w:rsid w:val="00535FF0"/>
    <w:rsid w:val="00536318"/>
    <w:rsid w:val="00537648"/>
    <w:rsid w:val="0053783F"/>
    <w:rsid w:val="00537AF9"/>
    <w:rsid w:val="00537E80"/>
    <w:rsid w:val="00540875"/>
    <w:rsid w:val="00540F73"/>
    <w:rsid w:val="00541F47"/>
    <w:rsid w:val="00542CF9"/>
    <w:rsid w:val="005430E0"/>
    <w:rsid w:val="00543C10"/>
    <w:rsid w:val="00544739"/>
    <w:rsid w:val="00546B1F"/>
    <w:rsid w:val="0054742A"/>
    <w:rsid w:val="0055195F"/>
    <w:rsid w:val="00552D25"/>
    <w:rsid w:val="00552D2D"/>
    <w:rsid w:val="005535EA"/>
    <w:rsid w:val="00553C42"/>
    <w:rsid w:val="0055502A"/>
    <w:rsid w:val="0055554F"/>
    <w:rsid w:val="00557E0B"/>
    <w:rsid w:val="00557FC6"/>
    <w:rsid w:val="005606D8"/>
    <w:rsid w:val="00560899"/>
    <w:rsid w:val="005611CF"/>
    <w:rsid w:val="00561AFF"/>
    <w:rsid w:val="00562858"/>
    <w:rsid w:val="00562D39"/>
    <w:rsid w:val="005636A0"/>
    <w:rsid w:val="005642EC"/>
    <w:rsid w:val="00565292"/>
    <w:rsid w:val="00565DF6"/>
    <w:rsid w:val="00565F2A"/>
    <w:rsid w:val="00566D43"/>
    <w:rsid w:val="00567646"/>
    <w:rsid w:val="00567CA5"/>
    <w:rsid w:val="0057011C"/>
    <w:rsid w:val="00570387"/>
    <w:rsid w:val="00570BFA"/>
    <w:rsid w:val="005714BE"/>
    <w:rsid w:val="00573376"/>
    <w:rsid w:val="00576148"/>
    <w:rsid w:val="00576FAF"/>
    <w:rsid w:val="00577AC0"/>
    <w:rsid w:val="00577F30"/>
    <w:rsid w:val="005803C6"/>
    <w:rsid w:val="00580E9A"/>
    <w:rsid w:val="005816BB"/>
    <w:rsid w:val="00581FDC"/>
    <w:rsid w:val="00582F7E"/>
    <w:rsid w:val="0058348F"/>
    <w:rsid w:val="00584B93"/>
    <w:rsid w:val="00585055"/>
    <w:rsid w:val="005850B8"/>
    <w:rsid w:val="005860D9"/>
    <w:rsid w:val="00586977"/>
    <w:rsid w:val="00586A38"/>
    <w:rsid w:val="00586D8B"/>
    <w:rsid w:val="00587AB5"/>
    <w:rsid w:val="00587FD9"/>
    <w:rsid w:val="00587FFC"/>
    <w:rsid w:val="00590AB3"/>
    <w:rsid w:val="00590C18"/>
    <w:rsid w:val="00590ED9"/>
    <w:rsid w:val="00591738"/>
    <w:rsid w:val="0059271D"/>
    <w:rsid w:val="00592823"/>
    <w:rsid w:val="00592B5C"/>
    <w:rsid w:val="005A2272"/>
    <w:rsid w:val="005A2CDE"/>
    <w:rsid w:val="005A32F7"/>
    <w:rsid w:val="005A366A"/>
    <w:rsid w:val="005A3BDB"/>
    <w:rsid w:val="005A4109"/>
    <w:rsid w:val="005A4F15"/>
    <w:rsid w:val="005A5C71"/>
    <w:rsid w:val="005A6469"/>
    <w:rsid w:val="005A69A7"/>
    <w:rsid w:val="005A6D72"/>
    <w:rsid w:val="005A7D21"/>
    <w:rsid w:val="005B0191"/>
    <w:rsid w:val="005B070E"/>
    <w:rsid w:val="005B13BD"/>
    <w:rsid w:val="005B2011"/>
    <w:rsid w:val="005B21DB"/>
    <w:rsid w:val="005B300A"/>
    <w:rsid w:val="005B31BD"/>
    <w:rsid w:val="005B3755"/>
    <w:rsid w:val="005B39FD"/>
    <w:rsid w:val="005B55D0"/>
    <w:rsid w:val="005B57A8"/>
    <w:rsid w:val="005C0D56"/>
    <w:rsid w:val="005C2081"/>
    <w:rsid w:val="005C21CA"/>
    <w:rsid w:val="005C22F0"/>
    <w:rsid w:val="005C24A8"/>
    <w:rsid w:val="005C3351"/>
    <w:rsid w:val="005C4923"/>
    <w:rsid w:val="005C6A18"/>
    <w:rsid w:val="005C705A"/>
    <w:rsid w:val="005C7973"/>
    <w:rsid w:val="005C7AE8"/>
    <w:rsid w:val="005C7EDE"/>
    <w:rsid w:val="005D0C47"/>
    <w:rsid w:val="005D2389"/>
    <w:rsid w:val="005D2970"/>
    <w:rsid w:val="005D32B9"/>
    <w:rsid w:val="005D4D58"/>
    <w:rsid w:val="005D5EF9"/>
    <w:rsid w:val="005D68A5"/>
    <w:rsid w:val="005D6975"/>
    <w:rsid w:val="005D6D37"/>
    <w:rsid w:val="005D77E1"/>
    <w:rsid w:val="005E1D86"/>
    <w:rsid w:val="005E3DB2"/>
    <w:rsid w:val="005E4A78"/>
    <w:rsid w:val="005E515D"/>
    <w:rsid w:val="005E61AB"/>
    <w:rsid w:val="005E6479"/>
    <w:rsid w:val="005E7751"/>
    <w:rsid w:val="005E7FC4"/>
    <w:rsid w:val="005F1829"/>
    <w:rsid w:val="005F19B8"/>
    <w:rsid w:val="005F3FF1"/>
    <w:rsid w:val="005F4F7C"/>
    <w:rsid w:val="005F72FC"/>
    <w:rsid w:val="0060090E"/>
    <w:rsid w:val="00600F16"/>
    <w:rsid w:val="00601226"/>
    <w:rsid w:val="00601F42"/>
    <w:rsid w:val="006023DD"/>
    <w:rsid w:val="00604E48"/>
    <w:rsid w:val="006070A3"/>
    <w:rsid w:val="00607787"/>
    <w:rsid w:val="00607978"/>
    <w:rsid w:val="00611A51"/>
    <w:rsid w:val="006135B8"/>
    <w:rsid w:val="00616509"/>
    <w:rsid w:val="00616F5D"/>
    <w:rsid w:val="0061733C"/>
    <w:rsid w:val="00617629"/>
    <w:rsid w:val="00617993"/>
    <w:rsid w:val="00620297"/>
    <w:rsid w:val="006207CD"/>
    <w:rsid w:val="00620B78"/>
    <w:rsid w:val="00620DB0"/>
    <w:rsid w:val="0062198C"/>
    <w:rsid w:val="0062365E"/>
    <w:rsid w:val="00623BF2"/>
    <w:rsid w:val="00625ACB"/>
    <w:rsid w:val="006264E2"/>
    <w:rsid w:val="006265A6"/>
    <w:rsid w:val="006308F2"/>
    <w:rsid w:val="00630D05"/>
    <w:rsid w:val="006320E5"/>
    <w:rsid w:val="00632265"/>
    <w:rsid w:val="006323DA"/>
    <w:rsid w:val="00632592"/>
    <w:rsid w:val="0063353A"/>
    <w:rsid w:val="00634A47"/>
    <w:rsid w:val="00634E75"/>
    <w:rsid w:val="006352B8"/>
    <w:rsid w:val="00635F48"/>
    <w:rsid w:val="00635FB5"/>
    <w:rsid w:val="00636359"/>
    <w:rsid w:val="0063759D"/>
    <w:rsid w:val="00637A07"/>
    <w:rsid w:val="00640A40"/>
    <w:rsid w:val="00640B2A"/>
    <w:rsid w:val="00641FF6"/>
    <w:rsid w:val="00642473"/>
    <w:rsid w:val="006427B5"/>
    <w:rsid w:val="006427F1"/>
    <w:rsid w:val="0064301E"/>
    <w:rsid w:val="00644D81"/>
    <w:rsid w:val="00645248"/>
    <w:rsid w:val="00645288"/>
    <w:rsid w:val="006474E6"/>
    <w:rsid w:val="00647F44"/>
    <w:rsid w:val="00651CC7"/>
    <w:rsid w:val="006520C0"/>
    <w:rsid w:val="006523DE"/>
    <w:rsid w:val="00652D32"/>
    <w:rsid w:val="00652E2C"/>
    <w:rsid w:val="0065332A"/>
    <w:rsid w:val="00653B75"/>
    <w:rsid w:val="00653DFB"/>
    <w:rsid w:val="00654F95"/>
    <w:rsid w:val="00656AAC"/>
    <w:rsid w:val="00656F4F"/>
    <w:rsid w:val="0066018A"/>
    <w:rsid w:val="00661E5D"/>
    <w:rsid w:val="00664DC9"/>
    <w:rsid w:val="0066510A"/>
    <w:rsid w:val="00665A68"/>
    <w:rsid w:val="00667228"/>
    <w:rsid w:val="006677D7"/>
    <w:rsid w:val="00670044"/>
    <w:rsid w:val="006702AC"/>
    <w:rsid w:val="00670485"/>
    <w:rsid w:val="00670C38"/>
    <w:rsid w:val="006725F1"/>
    <w:rsid w:val="00677B24"/>
    <w:rsid w:val="00680D2C"/>
    <w:rsid w:val="00682719"/>
    <w:rsid w:val="006841CB"/>
    <w:rsid w:val="006847A4"/>
    <w:rsid w:val="00685846"/>
    <w:rsid w:val="00686523"/>
    <w:rsid w:val="00686A23"/>
    <w:rsid w:val="00686F43"/>
    <w:rsid w:val="00686FE5"/>
    <w:rsid w:val="00686FEF"/>
    <w:rsid w:val="00687456"/>
    <w:rsid w:val="00687727"/>
    <w:rsid w:val="00687C0D"/>
    <w:rsid w:val="00690850"/>
    <w:rsid w:val="00691B24"/>
    <w:rsid w:val="00693036"/>
    <w:rsid w:val="0069390D"/>
    <w:rsid w:val="00693A59"/>
    <w:rsid w:val="006952A1"/>
    <w:rsid w:val="00695349"/>
    <w:rsid w:val="00695780"/>
    <w:rsid w:val="006961A7"/>
    <w:rsid w:val="00697A12"/>
    <w:rsid w:val="006A0B5D"/>
    <w:rsid w:val="006A192B"/>
    <w:rsid w:val="006A2CDD"/>
    <w:rsid w:val="006A2CF5"/>
    <w:rsid w:val="006A305E"/>
    <w:rsid w:val="006A35BA"/>
    <w:rsid w:val="006A401F"/>
    <w:rsid w:val="006A4214"/>
    <w:rsid w:val="006A484C"/>
    <w:rsid w:val="006A4853"/>
    <w:rsid w:val="006A48F1"/>
    <w:rsid w:val="006A536C"/>
    <w:rsid w:val="006A7FE9"/>
    <w:rsid w:val="006B0171"/>
    <w:rsid w:val="006B035F"/>
    <w:rsid w:val="006B0366"/>
    <w:rsid w:val="006B07A4"/>
    <w:rsid w:val="006B19B1"/>
    <w:rsid w:val="006B1C2A"/>
    <w:rsid w:val="006B5A16"/>
    <w:rsid w:val="006C1E88"/>
    <w:rsid w:val="006C2C55"/>
    <w:rsid w:val="006C4E83"/>
    <w:rsid w:val="006C5322"/>
    <w:rsid w:val="006C5624"/>
    <w:rsid w:val="006C629E"/>
    <w:rsid w:val="006D129A"/>
    <w:rsid w:val="006D257D"/>
    <w:rsid w:val="006D267E"/>
    <w:rsid w:val="006D32EE"/>
    <w:rsid w:val="006D39A8"/>
    <w:rsid w:val="006D3EBD"/>
    <w:rsid w:val="006D467B"/>
    <w:rsid w:val="006D4952"/>
    <w:rsid w:val="006D594D"/>
    <w:rsid w:val="006D60A4"/>
    <w:rsid w:val="006E0348"/>
    <w:rsid w:val="006E047A"/>
    <w:rsid w:val="006E158F"/>
    <w:rsid w:val="006E23F3"/>
    <w:rsid w:val="006E2E05"/>
    <w:rsid w:val="006E3051"/>
    <w:rsid w:val="006E452D"/>
    <w:rsid w:val="006E4B21"/>
    <w:rsid w:val="006E681B"/>
    <w:rsid w:val="006E6DA2"/>
    <w:rsid w:val="006E6E29"/>
    <w:rsid w:val="006F08D3"/>
    <w:rsid w:val="006F0954"/>
    <w:rsid w:val="006F11FA"/>
    <w:rsid w:val="006F18BA"/>
    <w:rsid w:val="006F3057"/>
    <w:rsid w:val="006F3838"/>
    <w:rsid w:val="006F3CBA"/>
    <w:rsid w:val="006F3FB0"/>
    <w:rsid w:val="006F4C16"/>
    <w:rsid w:val="006F5272"/>
    <w:rsid w:val="006F61C3"/>
    <w:rsid w:val="006F7D85"/>
    <w:rsid w:val="006F7E78"/>
    <w:rsid w:val="00701AB7"/>
    <w:rsid w:val="00701C65"/>
    <w:rsid w:val="007029A0"/>
    <w:rsid w:val="007050A7"/>
    <w:rsid w:val="00706449"/>
    <w:rsid w:val="007075D4"/>
    <w:rsid w:val="0070796B"/>
    <w:rsid w:val="007079BE"/>
    <w:rsid w:val="00707AEC"/>
    <w:rsid w:val="00710095"/>
    <w:rsid w:val="00710217"/>
    <w:rsid w:val="00712083"/>
    <w:rsid w:val="00712AFE"/>
    <w:rsid w:val="00713E9F"/>
    <w:rsid w:val="00714AE7"/>
    <w:rsid w:val="00714BF3"/>
    <w:rsid w:val="00714E45"/>
    <w:rsid w:val="00715376"/>
    <w:rsid w:val="00716EDD"/>
    <w:rsid w:val="0072000F"/>
    <w:rsid w:val="0072319F"/>
    <w:rsid w:val="00723E31"/>
    <w:rsid w:val="0072519E"/>
    <w:rsid w:val="00725353"/>
    <w:rsid w:val="007255FC"/>
    <w:rsid w:val="00725D36"/>
    <w:rsid w:val="00726C8A"/>
    <w:rsid w:val="0072796D"/>
    <w:rsid w:val="00731150"/>
    <w:rsid w:val="007331D1"/>
    <w:rsid w:val="00733C0A"/>
    <w:rsid w:val="00734A45"/>
    <w:rsid w:val="00735015"/>
    <w:rsid w:val="007353B1"/>
    <w:rsid w:val="00735A5E"/>
    <w:rsid w:val="00735CB3"/>
    <w:rsid w:val="00737402"/>
    <w:rsid w:val="00737490"/>
    <w:rsid w:val="007379BD"/>
    <w:rsid w:val="00740EBE"/>
    <w:rsid w:val="00741399"/>
    <w:rsid w:val="00742D80"/>
    <w:rsid w:val="00744077"/>
    <w:rsid w:val="007455FB"/>
    <w:rsid w:val="00745898"/>
    <w:rsid w:val="00746A2F"/>
    <w:rsid w:val="007471A8"/>
    <w:rsid w:val="00747ED1"/>
    <w:rsid w:val="00747F5C"/>
    <w:rsid w:val="00750494"/>
    <w:rsid w:val="007510A4"/>
    <w:rsid w:val="0075228B"/>
    <w:rsid w:val="00752315"/>
    <w:rsid w:val="007523B8"/>
    <w:rsid w:val="00752723"/>
    <w:rsid w:val="00753518"/>
    <w:rsid w:val="00753AA8"/>
    <w:rsid w:val="00753CA1"/>
    <w:rsid w:val="00753E14"/>
    <w:rsid w:val="00754010"/>
    <w:rsid w:val="00754CBC"/>
    <w:rsid w:val="00754F9E"/>
    <w:rsid w:val="007555D6"/>
    <w:rsid w:val="00756B72"/>
    <w:rsid w:val="007578FA"/>
    <w:rsid w:val="00760DD6"/>
    <w:rsid w:val="00761A82"/>
    <w:rsid w:val="00763083"/>
    <w:rsid w:val="0076352A"/>
    <w:rsid w:val="007636B2"/>
    <w:rsid w:val="00765967"/>
    <w:rsid w:val="00765D48"/>
    <w:rsid w:val="00766570"/>
    <w:rsid w:val="00766A4A"/>
    <w:rsid w:val="00770C23"/>
    <w:rsid w:val="00770E2B"/>
    <w:rsid w:val="0077119B"/>
    <w:rsid w:val="00772103"/>
    <w:rsid w:val="00772EE6"/>
    <w:rsid w:val="00772F78"/>
    <w:rsid w:val="00773073"/>
    <w:rsid w:val="00773213"/>
    <w:rsid w:val="00774C57"/>
    <w:rsid w:val="00775257"/>
    <w:rsid w:val="00775EA2"/>
    <w:rsid w:val="00776933"/>
    <w:rsid w:val="007776D3"/>
    <w:rsid w:val="00777D6B"/>
    <w:rsid w:val="007807DA"/>
    <w:rsid w:val="00781C00"/>
    <w:rsid w:val="00782D76"/>
    <w:rsid w:val="00783C01"/>
    <w:rsid w:val="007870B4"/>
    <w:rsid w:val="007909C6"/>
    <w:rsid w:val="00792C87"/>
    <w:rsid w:val="0079391B"/>
    <w:rsid w:val="00793D49"/>
    <w:rsid w:val="007953A6"/>
    <w:rsid w:val="00795FF5"/>
    <w:rsid w:val="00796D05"/>
    <w:rsid w:val="00797096"/>
    <w:rsid w:val="00797686"/>
    <w:rsid w:val="007976ED"/>
    <w:rsid w:val="007A022C"/>
    <w:rsid w:val="007A1B2F"/>
    <w:rsid w:val="007A261A"/>
    <w:rsid w:val="007A3808"/>
    <w:rsid w:val="007A57B9"/>
    <w:rsid w:val="007A5B21"/>
    <w:rsid w:val="007B0D7A"/>
    <w:rsid w:val="007B2791"/>
    <w:rsid w:val="007B29B5"/>
    <w:rsid w:val="007B2A4E"/>
    <w:rsid w:val="007B3D0B"/>
    <w:rsid w:val="007B3F5B"/>
    <w:rsid w:val="007B4372"/>
    <w:rsid w:val="007B6476"/>
    <w:rsid w:val="007B767E"/>
    <w:rsid w:val="007C160F"/>
    <w:rsid w:val="007C1F1A"/>
    <w:rsid w:val="007C2928"/>
    <w:rsid w:val="007C3B42"/>
    <w:rsid w:val="007C3B51"/>
    <w:rsid w:val="007C3E3A"/>
    <w:rsid w:val="007C4B5A"/>
    <w:rsid w:val="007C4CF7"/>
    <w:rsid w:val="007C513F"/>
    <w:rsid w:val="007C57AF"/>
    <w:rsid w:val="007C6913"/>
    <w:rsid w:val="007C6C6C"/>
    <w:rsid w:val="007C79A4"/>
    <w:rsid w:val="007C7A90"/>
    <w:rsid w:val="007D0890"/>
    <w:rsid w:val="007D1250"/>
    <w:rsid w:val="007D185D"/>
    <w:rsid w:val="007D186C"/>
    <w:rsid w:val="007D253D"/>
    <w:rsid w:val="007D31DA"/>
    <w:rsid w:val="007D531E"/>
    <w:rsid w:val="007D6F6A"/>
    <w:rsid w:val="007D7518"/>
    <w:rsid w:val="007D7F4F"/>
    <w:rsid w:val="007E0013"/>
    <w:rsid w:val="007E249F"/>
    <w:rsid w:val="007E275B"/>
    <w:rsid w:val="007E3004"/>
    <w:rsid w:val="007E3C81"/>
    <w:rsid w:val="007E62BB"/>
    <w:rsid w:val="007E6564"/>
    <w:rsid w:val="007E662B"/>
    <w:rsid w:val="007E6892"/>
    <w:rsid w:val="007E6A9E"/>
    <w:rsid w:val="007E6DC3"/>
    <w:rsid w:val="007F1A20"/>
    <w:rsid w:val="007F1DF2"/>
    <w:rsid w:val="007F26FF"/>
    <w:rsid w:val="007F2FD2"/>
    <w:rsid w:val="007F38BF"/>
    <w:rsid w:val="007F508C"/>
    <w:rsid w:val="007F5A15"/>
    <w:rsid w:val="007F6665"/>
    <w:rsid w:val="007F725C"/>
    <w:rsid w:val="007F7527"/>
    <w:rsid w:val="007F7944"/>
    <w:rsid w:val="007F7FDC"/>
    <w:rsid w:val="0080175A"/>
    <w:rsid w:val="00801943"/>
    <w:rsid w:val="00803702"/>
    <w:rsid w:val="00803DA1"/>
    <w:rsid w:val="008058D2"/>
    <w:rsid w:val="00806E70"/>
    <w:rsid w:val="008070C1"/>
    <w:rsid w:val="0080787A"/>
    <w:rsid w:val="0081234D"/>
    <w:rsid w:val="008128EE"/>
    <w:rsid w:val="00812964"/>
    <w:rsid w:val="008133E1"/>
    <w:rsid w:val="008139A4"/>
    <w:rsid w:val="00813FC8"/>
    <w:rsid w:val="008144AF"/>
    <w:rsid w:val="00814E08"/>
    <w:rsid w:val="00815084"/>
    <w:rsid w:val="00815AEE"/>
    <w:rsid w:val="00816566"/>
    <w:rsid w:val="0081764E"/>
    <w:rsid w:val="008179C1"/>
    <w:rsid w:val="00817D0C"/>
    <w:rsid w:val="00817EAB"/>
    <w:rsid w:val="00817F0E"/>
    <w:rsid w:val="00817F90"/>
    <w:rsid w:val="008215B4"/>
    <w:rsid w:val="00821C41"/>
    <w:rsid w:val="00822301"/>
    <w:rsid w:val="008231FA"/>
    <w:rsid w:val="0082473E"/>
    <w:rsid w:val="00824A5C"/>
    <w:rsid w:val="00824FEC"/>
    <w:rsid w:val="008256EC"/>
    <w:rsid w:val="008256FA"/>
    <w:rsid w:val="00825926"/>
    <w:rsid w:val="00827949"/>
    <w:rsid w:val="008304CD"/>
    <w:rsid w:val="00830F2D"/>
    <w:rsid w:val="00831ABF"/>
    <w:rsid w:val="00831D1F"/>
    <w:rsid w:val="00832602"/>
    <w:rsid w:val="00833239"/>
    <w:rsid w:val="0083329C"/>
    <w:rsid w:val="0083525D"/>
    <w:rsid w:val="00835EB5"/>
    <w:rsid w:val="0083670F"/>
    <w:rsid w:val="00836959"/>
    <w:rsid w:val="00836CD7"/>
    <w:rsid w:val="008406A7"/>
    <w:rsid w:val="008407DA"/>
    <w:rsid w:val="00841935"/>
    <w:rsid w:val="00842087"/>
    <w:rsid w:val="00842A61"/>
    <w:rsid w:val="008449B9"/>
    <w:rsid w:val="0084658C"/>
    <w:rsid w:val="008468A4"/>
    <w:rsid w:val="0085060A"/>
    <w:rsid w:val="008507D1"/>
    <w:rsid w:val="0085139C"/>
    <w:rsid w:val="008513CD"/>
    <w:rsid w:val="00851D25"/>
    <w:rsid w:val="00852501"/>
    <w:rsid w:val="008550A0"/>
    <w:rsid w:val="00855325"/>
    <w:rsid w:val="0085574A"/>
    <w:rsid w:val="00856D67"/>
    <w:rsid w:val="00856EC1"/>
    <w:rsid w:val="0086013D"/>
    <w:rsid w:val="00860197"/>
    <w:rsid w:val="008631AA"/>
    <w:rsid w:val="00865388"/>
    <w:rsid w:val="00865508"/>
    <w:rsid w:val="00865D16"/>
    <w:rsid w:val="00866BC2"/>
    <w:rsid w:val="00871089"/>
    <w:rsid w:val="00871555"/>
    <w:rsid w:val="00871644"/>
    <w:rsid w:val="008717EA"/>
    <w:rsid w:val="00871D57"/>
    <w:rsid w:val="0087317F"/>
    <w:rsid w:val="008733E0"/>
    <w:rsid w:val="00874291"/>
    <w:rsid w:val="008743D7"/>
    <w:rsid w:val="00874D08"/>
    <w:rsid w:val="00874EF9"/>
    <w:rsid w:val="00875320"/>
    <w:rsid w:val="00875A44"/>
    <w:rsid w:val="00875B1D"/>
    <w:rsid w:val="00876915"/>
    <w:rsid w:val="00876AEE"/>
    <w:rsid w:val="008771EB"/>
    <w:rsid w:val="008800A8"/>
    <w:rsid w:val="008802AD"/>
    <w:rsid w:val="00880947"/>
    <w:rsid w:val="00880CC1"/>
    <w:rsid w:val="008810C6"/>
    <w:rsid w:val="00881229"/>
    <w:rsid w:val="008817C8"/>
    <w:rsid w:val="00881BCF"/>
    <w:rsid w:val="00881F8A"/>
    <w:rsid w:val="00883589"/>
    <w:rsid w:val="00883AD4"/>
    <w:rsid w:val="00884283"/>
    <w:rsid w:val="00887AA8"/>
    <w:rsid w:val="00887DC0"/>
    <w:rsid w:val="0089009D"/>
    <w:rsid w:val="00891EBC"/>
    <w:rsid w:val="0089215D"/>
    <w:rsid w:val="00892363"/>
    <w:rsid w:val="00892970"/>
    <w:rsid w:val="00894B45"/>
    <w:rsid w:val="00895D5A"/>
    <w:rsid w:val="00895DF5"/>
    <w:rsid w:val="0089781A"/>
    <w:rsid w:val="008A0114"/>
    <w:rsid w:val="008A0802"/>
    <w:rsid w:val="008A1B42"/>
    <w:rsid w:val="008A1C22"/>
    <w:rsid w:val="008A21FB"/>
    <w:rsid w:val="008A25DF"/>
    <w:rsid w:val="008A32A9"/>
    <w:rsid w:val="008A4CB3"/>
    <w:rsid w:val="008B0205"/>
    <w:rsid w:val="008B069A"/>
    <w:rsid w:val="008B11BC"/>
    <w:rsid w:val="008B29EB"/>
    <w:rsid w:val="008B358B"/>
    <w:rsid w:val="008B36F4"/>
    <w:rsid w:val="008B4ED1"/>
    <w:rsid w:val="008B6F5A"/>
    <w:rsid w:val="008C08CE"/>
    <w:rsid w:val="008C2C42"/>
    <w:rsid w:val="008C477F"/>
    <w:rsid w:val="008C4D8A"/>
    <w:rsid w:val="008C4E73"/>
    <w:rsid w:val="008C7B5C"/>
    <w:rsid w:val="008D0C4A"/>
    <w:rsid w:val="008D181E"/>
    <w:rsid w:val="008D1A6D"/>
    <w:rsid w:val="008D1C5A"/>
    <w:rsid w:val="008D1DC3"/>
    <w:rsid w:val="008D1F6E"/>
    <w:rsid w:val="008D2687"/>
    <w:rsid w:val="008D2874"/>
    <w:rsid w:val="008D3EFB"/>
    <w:rsid w:val="008D458E"/>
    <w:rsid w:val="008D49EC"/>
    <w:rsid w:val="008D5A30"/>
    <w:rsid w:val="008D5FF8"/>
    <w:rsid w:val="008D6759"/>
    <w:rsid w:val="008D6F56"/>
    <w:rsid w:val="008D754C"/>
    <w:rsid w:val="008D7C05"/>
    <w:rsid w:val="008E05A3"/>
    <w:rsid w:val="008E15CC"/>
    <w:rsid w:val="008E39FE"/>
    <w:rsid w:val="008E42D2"/>
    <w:rsid w:val="008E4A15"/>
    <w:rsid w:val="008E79BF"/>
    <w:rsid w:val="008F024F"/>
    <w:rsid w:val="008F06AD"/>
    <w:rsid w:val="008F115A"/>
    <w:rsid w:val="008F136C"/>
    <w:rsid w:val="008F209E"/>
    <w:rsid w:val="008F2723"/>
    <w:rsid w:val="008F3413"/>
    <w:rsid w:val="008F3DFB"/>
    <w:rsid w:val="008F5326"/>
    <w:rsid w:val="008F5BC1"/>
    <w:rsid w:val="008F6A9A"/>
    <w:rsid w:val="008F6F32"/>
    <w:rsid w:val="008F7374"/>
    <w:rsid w:val="00900FF8"/>
    <w:rsid w:val="00902613"/>
    <w:rsid w:val="009048FA"/>
    <w:rsid w:val="00904F97"/>
    <w:rsid w:val="0090588B"/>
    <w:rsid w:val="009076DE"/>
    <w:rsid w:val="00910795"/>
    <w:rsid w:val="00911A9C"/>
    <w:rsid w:val="009124E8"/>
    <w:rsid w:val="009129E7"/>
    <w:rsid w:val="0091329B"/>
    <w:rsid w:val="00914006"/>
    <w:rsid w:val="00914C9B"/>
    <w:rsid w:val="00916651"/>
    <w:rsid w:val="00917CB2"/>
    <w:rsid w:val="0092033A"/>
    <w:rsid w:val="00920E42"/>
    <w:rsid w:val="009215A9"/>
    <w:rsid w:val="00921A80"/>
    <w:rsid w:val="00922B3E"/>
    <w:rsid w:val="009233AF"/>
    <w:rsid w:val="00924134"/>
    <w:rsid w:val="00925582"/>
    <w:rsid w:val="0092562A"/>
    <w:rsid w:val="0092644A"/>
    <w:rsid w:val="009272A3"/>
    <w:rsid w:val="0093015D"/>
    <w:rsid w:val="009302A8"/>
    <w:rsid w:val="0093098D"/>
    <w:rsid w:val="00931509"/>
    <w:rsid w:val="00932454"/>
    <w:rsid w:val="009327A2"/>
    <w:rsid w:val="00933D23"/>
    <w:rsid w:val="0093511D"/>
    <w:rsid w:val="00935C37"/>
    <w:rsid w:val="00936589"/>
    <w:rsid w:val="00936F47"/>
    <w:rsid w:val="009406EB"/>
    <w:rsid w:val="009409E2"/>
    <w:rsid w:val="0094126B"/>
    <w:rsid w:val="0094139B"/>
    <w:rsid w:val="00941897"/>
    <w:rsid w:val="009422C4"/>
    <w:rsid w:val="0094276B"/>
    <w:rsid w:val="00944242"/>
    <w:rsid w:val="009453E5"/>
    <w:rsid w:val="00945A4E"/>
    <w:rsid w:val="00947ABC"/>
    <w:rsid w:val="009506E7"/>
    <w:rsid w:val="00950E81"/>
    <w:rsid w:val="00950F35"/>
    <w:rsid w:val="009515FF"/>
    <w:rsid w:val="0095344F"/>
    <w:rsid w:val="009564AA"/>
    <w:rsid w:val="00960090"/>
    <w:rsid w:val="00960461"/>
    <w:rsid w:val="00961142"/>
    <w:rsid w:val="00962311"/>
    <w:rsid w:val="00962A7E"/>
    <w:rsid w:val="00963496"/>
    <w:rsid w:val="00963D33"/>
    <w:rsid w:val="00964B15"/>
    <w:rsid w:val="0096605D"/>
    <w:rsid w:val="009679C5"/>
    <w:rsid w:val="00967DD5"/>
    <w:rsid w:val="00967F42"/>
    <w:rsid w:val="00970563"/>
    <w:rsid w:val="00970AC6"/>
    <w:rsid w:val="00972DAC"/>
    <w:rsid w:val="00973EAC"/>
    <w:rsid w:val="009740B4"/>
    <w:rsid w:val="00974CD7"/>
    <w:rsid w:val="0098091A"/>
    <w:rsid w:val="00980B41"/>
    <w:rsid w:val="00982D76"/>
    <w:rsid w:val="00983C3A"/>
    <w:rsid w:val="0098471B"/>
    <w:rsid w:val="00985840"/>
    <w:rsid w:val="00986476"/>
    <w:rsid w:val="0098662E"/>
    <w:rsid w:val="0098797B"/>
    <w:rsid w:val="009900EB"/>
    <w:rsid w:val="00990850"/>
    <w:rsid w:val="00992114"/>
    <w:rsid w:val="00992271"/>
    <w:rsid w:val="0099317D"/>
    <w:rsid w:val="009935A1"/>
    <w:rsid w:val="009936C1"/>
    <w:rsid w:val="00993747"/>
    <w:rsid w:val="009A083A"/>
    <w:rsid w:val="009A1FD9"/>
    <w:rsid w:val="009A2EA0"/>
    <w:rsid w:val="009A3B2E"/>
    <w:rsid w:val="009A48B9"/>
    <w:rsid w:val="009A4DDD"/>
    <w:rsid w:val="009A52EC"/>
    <w:rsid w:val="009A5895"/>
    <w:rsid w:val="009A5D4A"/>
    <w:rsid w:val="009A634A"/>
    <w:rsid w:val="009A649A"/>
    <w:rsid w:val="009A6B72"/>
    <w:rsid w:val="009A73B1"/>
    <w:rsid w:val="009A7AA3"/>
    <w:rsid w:val="009B1430"/>
    <w:rsid w:val="009B42F8"/>
    <w:rsid w:val="009B42F9"/>
    <w:rsid w:val="009B43D4"/>
    <w:rsid w:val="009B45D2"/>
    <w:rsid w:val="009B59AE"/>
    <w:rsid w:val="009B65E2"/>
    <w:rsid w:val="009B7E53"/>
    <w:rsid w:val="009C190E"/>
    <w:rsid w:val="009C33D6"/>
    <w:rsid w:val="009C34BA"/>
    <w:rsid w:val="009C4286"/>
    <w:rsid w:val="009C5298"/>
    <w:rsid w:val="009C60B4"/>
    <w:rsid w:val="009D15F6"/>
    <w:rsid w:val="009D2051"/>
    <w:rsid w:val="009D2905"/>
    <w:rsid w:val="009D2FAD"/>
    <w:rsid w:val="009D3433"/>
    <w:rsid w:val="009D3754"/>
    <w:rsid w:val="009D3A45"/>
    <w:rsid w:val="009D4347"/>
    <w:rsid w:val="009D45E5"/>
    <w:rsid w:val="009D4C49"/>
    <w:rsid w:val="009D7863"/>
    <w:rsid w:val="009D7877"/>
    <w:rsid w:val="009E028F"/>
    <w:rsid w:val="009E0EAB"/>
    <w:rsid w:val="009E1B2C"/>
    <w:rsid w:val="009E23B4"/>
    <w:rsid w:val="009E26AF"/>
    <w:rsid w:val="009E28DB"/>
    <w:rsid w:val="009E4831"/>
    <w:rsid w:val="009E4B54"/>
    <w:rsid w:val="009E5D44"/>
    <w:rsid w:val="009E60CE"/>
    <w:rsid w:val="009E665D"/>
    <w:rsid w:val="009E6A7F"/>
    <w:rsid w:val="009E6ADD"/>
    <w:rsid w:val="009F0930"/>
    <w:rsid w:val="009F09B5"/>
    <w:rsid w:val="009F25C0"/>
    <w:rsid w:val="009F3504"/>
    <w:rsid w:val="009F3CB7"/>
    <w:rsid w:val="009F6403"/>
    <w:rsid w:val="009F6FAE"/>
    <w:rsid w:val="009F7CE4"/>
    <w:rsid w:val="009F7E22"/>
    <w:rsid w:val="00A02973"/>
    <w:rsid w:val="00A02D57"/>
    <w:rsid w:val="00A02EF8"/>
    <w:rsid w:val="00A0305F"/>
    <w:rsid w:val="00A0354C"/>
    <w:rsid w:val="00A037CD"/>
    <w:rsid w:val="00A03C58"/>
    <w:rsid w:val="00A04710"/>
    <w:rsid w:val="00A049B0"/>
    <w:rsid w:val="00A07F3B"/>
    <w:rsid w:val="00A136D3"/>
    <w:rsid w:val="00A137AF"/>
    <w:rsid w:val="00A14FD4"/>
    <w:rsid w:val="00A15729"/>
    <w:rsid w:val="00A15B5A"/>
    <w:rsid w:val="00A16152"/>
    <w:rsid w:val="00A1629F"/>
    <w:rsid w:val="00A16E6B"/>
    <w:rsid w:val="00A17BA3"/>
    <w:rsid w:val="00A22D73"/>
    <w:rsid w:val="00A23131"/>
    <w:rsid w:val="00A24178"/>
    <w:rsid w:val="00A24D46"/>
    <w:rsid w:val="00A25475"/>
    <w:rsid w:val="00A2576F"/>
    <w:rsid w:val="00A25AF3"/>
    <w:rsid w:val="00A268D8"/>
    <w:rsid w:val="00A26B4C"/>
    <w:rsid w:val="00A27042"/>
    <w:rsid w:val="00A31613"/>
    <w:rsid w:val="00A31E6E"/>
    <w:rsid w:val="00A32242"/>
    <w:rsid w:val="00A3249E"/>
    <w:rsid w:val="00A32D9E"/>
    <w:rsid w:val="00A338CD"/>
    <w:rsid w:val="00A35436"/>
    <w:rsid w:val="00A36959"/>
    <w:rsid w:val="00A36CE1"/>
    <w:rsid w:val="00A371E0"/>
    <w:rsid w:val="00A37F06"/>
    <w:rsid w:val="00A401ED"/>
    <w:rsid w:val="00A407B4"/>
    <w:rsid w:val="00A4110A"/>
    <w:rsid w:val="00A4165E"/>
    <w:rsid w:val="00A41DF6"/>
    <w:rsid w:val="00A4266F"/>
    <w:rsid w:val="00A42E53"/>
    <w:rsid w:val="00A43EA7"/>
    <w:rsid w:val="00A44F28"/>
    <w:rsid w:val="00A45346"/>
    <w:rsid w:val="00A45E5E"/>
    <w:rsid w:val="00A462B9"/>
    <w:rsid w:val="00A46500"/>
    <w:rsid w:val="00A474C3"/>
    <w:rsid w:val="00A520F3"/>
    <w:rsid w:val="00A53EEF"/>
    <w:rsid w:val="00A54FEE"/>
    <w:rsid w:val="00A565A5"/>
    <w:rsid w:val="00A576DB"/>
    <w:rsid w:val="00A57DF5"/>
    <w:rsid w:val="00A6032B"/>
    <w:rsid w:val="00A603B9"/>
    <w:rsid w:val="00A61B9D"/>
    <w:rsid w:val="00A6242F"/>
    <w:rsid w:val="00A6261F"/>
    <w:rsid w:val="00A62B01"/>
    <w:rsid w:val="00A64438"/>
    <w:rsid w:val="00A64825"/>
    <w:rsid w:val="00A66353"/>
    <w:rsid w:val="00A66AED"/>
    <w:rsid w:val="00A66B6B"/>
    <w:rsid w:val="00A66FEA"/>
    <w:rsid w:val="00A704C2"/>
    <w:rsid w:val="00A70C57"/>
    <w:rsid w:val="00A7137F"/>
    <w:rsid w:val="00A72558"/>
    <w:rsid w:val="00A75523"/>
    <w:rsid w:val="00A76690"/>
    <w:rsid w:val="00A76EB1"/>
    <w:rsid w:val="00A80E83"/>
    <w:rsid w:val="00A83239"/>
    <w:rsid w:val="00A86C33"/>
    <w:rsid w:val="00A87A75"/>
    <w:rsid w:val="00A91F84"/>
    <w:rsid w:val="00A926BE"/>
    <w:rsid w:val="00A92F3E"/>
    <w:rsid w:val="00A94F9E"/>
    <w:rsid w:val="00A95098"/>
    <w:rsid w:val="00A95117"/>
    <w:rsid w:val="00A95D5A"/>
    <w:rsid w:val="00A96634"/>
    <w:rsid w:val="00A96E57"/>
    <w:rsid w:val="00AA04D1"/>
    <w:rsid w:val="00AA0661"/>
    <w:rsid w:val="00AA162D"/>
    <w:rsid w:val="00AA1913"/>
    <w:rsid w:val="00AA2831"/>
    <w:rsid w:val="00AA310D"/>
    <w:rsid w:val="00AA5AC1"/>
    <w:rsid w:val="00AB01C4"/>
    <w:rsid w:val="00AB11DC"/>
    <w:rsid w:val="00AB1211"/>
    <w:rsid w:val="00AB2D85"/>
    <w:rsid w:val="00AB376E"/>
    <w:rsid w:val="00AB5A68"/>
    <w:rsid w:val="00AB6DAB"/>
    <w:rsid w:val="00AC1BC7"/>
    <w:rsid w:val="00AC21E7"/>
    <w:rsid w:val="00AC31E3"/>
    <w:rsid w:val="00AC402D"/>
    <w:rsid w:val="00AC43EE"/>
    <w:rsid w:val="00AC55B3"/>
    <w:rsid w:val="00AC5A30"/>
    <w:rsid w:val="00AD035C"/>
    <w:rsid w:val="00AD2E82"/>
    <w:rsid w:val="00AD322F"/>
    <w:rsid w:val="00AD327C"/>
    <w:rsid w:val="00AD5298"/>
    <w:rsid w:val="00AD75DC"/>
    <w:rsid w:val="00AE0302"/>
    <w:rsid w:val="00AE1634"/>
    <w:rsid w:val="00AE2931"/>
    <w:rsid w:val="00AE38CC"/>
    <w:rsid w:val="00AE728C"/>
    <w:rsid w:val="00AE787B"/>
    <w:rsid w:val="00AF0AAD"/>
    <w:rsid w:val="00AF0D9C"/>
    <w:rsid w:val="00AF14C6"/>
    <w:rsid w:val="00AF221B"/>
    <w:rsid w:val="00AF27B2"/>
    <w:rsid w:val="00AF2CED"/>
    <w:rsid w:val="00AF306A"/>
    <w:rsid w:val="00AF6FD1"/>
    <w:rsid w:val="00AF7B5B"/>
    <w:rsid w:val="00B00D85"/>
    <w:rsid w:val="00B02A50"/>
    <w:rsid w:val="00B045FD"/>
    <w:rsid w:val="00B0472C"/>
    <w:rsid w:val="00B0473A"/>
    <w:rsid w:val="00B0508B"/>
    <w:rsid w:val="00B05E42"/>
    <w:rsid w:val="00B06386"/>
    <w:rsid w:val="00B0738C"/>
    <w:rsid w:val="00B078FC"/>
    <w:rsid w:val="00B10148"/>
    <w:rsid w:val="00B1151C"/>
    <w:rsid w:val="00B11A07"/>
    <w:rsid w:val="00B1272A"/>
    <w:rsid w:val="00B12EBC"/>
    <w:rsid w:val="00B12F33"/>
    <w:rsid w:val="00B130B1"/>
    <w:rsid w:val="00B133A7"/>
    <w:rsid w:val="00B134EE"/>
    <w:rsid w:val="00B1454B"/>
    <w:rsid w:val="00B1483D"/>
    <w:rsid w:val="00B15992"/>
    <w:rsid w:val="00B15D2C"/>
    <w:rsid w:val="00B1696B"/>
    <w:rsid w:val="00B16D78"/>
    <w:rsid w:val="00B17418"/>
    <w:rsid w:val="00B206FD"/>
    <w:rsid w:val="00B20A0C"/>
    <w:rsid w:val="00B21042"/>
    <w:rsid w:val="00B21A1B"/>
    <w:rsid w:val="00B2230D"/>
    <w:rsid w:val="00B237E0"/>
    <w:rsid w:val="00B249FE"/>
    <w:rsid w:val="00B25075"/>
    <w:rsid w:val="00B25BC9"/>
    <w:rsid w:val="00B26287"/>
    <w:rsid w:val="00B30A3C"/>
    <w:rsid w:val="00B31902"/>
    <w:rsid w:val="00B31FC0"/>
    <w:rsid w:val="00B3216E"/>
    <w:rsid w:val="00B357FE"/>
    <w:rsid w:val="00B359AA"/>
    <w:rsid w:val="00B36897"/>
    <w:rsid w:val="00B37781"/>
    <w:rsid w:val="00B379B4"/>
    <w:rsid w:val="00B37A55"/>
    <w:rsid w:val="00B37A70"/>
    <w:rsid w:val="00B409C0"/>
    <w:rsid w:val="00B414B5"/>
    <w:rsid w:val="00B427EB"/>
    <w:rsid w:val="00B4379C"/>
    <w:rsid w:val="00B44787"/>
    <w:rsid w:val="00B44BDB"/>
    <w:rsid w:val="00B451BC"/>
    <w:rsid w:val="00B452DA"/>
    <w:rsid w:val="00B46587"/>
    <w:rsid w:val="00B4770C"/>
    <w:rsid w:val="00B527EC"/>
    <w:rsid w:val="00B5455D"/>
    <w:rsid w:val="00B545A8"/>
    <w:rsid w:val="00B57612"/>
    <w:rsid w:val="00B57A7A"/>
    <w:rsid w:val="00B57EAA"/>
    <w:rsid w:val="00B60D19"/>
    <w:rsid w:val="00B60DA5"/>
    <w:rsid w:val="00B61470"/>
    <w:rsid w:val="00B6198E"/>
    <w:rsid w:val="00B62C6D"/>
    <w:rsid w:val="00B6338D"/>
    <w:rsid w:val="00B64042"/>
    <w:rsid w:val="00B64361"/>
    <w:rsid w:val="00B6466B"/>
    <w:rsid w:val="00B65C1D"/>
    <w:rsid w:val="00B65DE9"/>
    <w:rsid w:val="00B663B6"/>
    <w:rsid w:val="00B66A69"/>
    <w:rsid w:val="00B66E5B"/>
    <w:rsid w:val="00B67C44"/>
    <w:rsid w:val="00B701C0"/>
    <w:rsid w:val="00B70229"/>
    <w:rsid w:val="00B7102C"/>
    <w:rsid w:val="00B71123"/>
    <w:rsid w:val="00B720D0"/>
    <w:rsid w:val="00B72AFE"/>
    <w:rsid w:val="00B72F69"/>
    <w:rsid w:val="00B731AA"/>
    <w:rsid w:val="00B732C0"/>
    <w:rsid w:val="00B740AE"/>
    <w:rsid w:val="00B74322"/>
    <w:rsid w:val="00B76A60"/>
    <w:rsid w:val="00B772E2"/>
    <w:rsid w:val="00B80000"/>
    <w:rsid w:val="00B80B12"/>
    <w:rsid w:val="00B80DA7"/>
    <w:rsid w:val="00B820DE"/>
    <w:rsid w:val="00B826ED"/>
    <w:rsid w:val="00B831CB"/>
    <w:rsid w:val="00B832D3"/>
    <w:rsid w:val="00B83461"/>
    <w:rsid w:val="00B83EBF"/>
    <w:rsid w:val="00B84847"/>
    <w:rsid w:val="00B85FA2"/>
    <w:rsid w:val="00B8783D"/>
    <w:rsid w:val="00B87E18"/>
    <w:rsid w:val="00B90C99"/>
    <w:rsid w:val="00B91586"/>
    <w:rsid w:val="00B919DF"/>
    <w:rsid w:val="00B919EE"/>
    <w:rsid w:val="00B951FE"/>
    <w:rsid w:val="00B954CA"/>
    <w:rsid w:val="00B96634"/>
    <w:rsid w:val="00B974AF"/>
    <w:rsid w:val="00B97C3A"/>
    <w:rsid w:val="00BA0DD1"/>
    <w:rsid w:val="00BA1036"/>
    <w:rsid w:val="00BA14BF"/>
    <w:rsid w:val="00BA208A"/>
    <w:rsid w:val="00BA2B59"/>
    <w:rsid w:val="00BA52BF"/>
    <w:rsid w:val="00BA53AD"/>
    <w:rsid w:val="00BA6197"/>
    <w:rsid w:val="00BA709B"/>
    <w:rsid w:val="00BA7E57"/>
    <w:rsid w:val="00BB1802"/>
    <w:rsid w:val="00BB1EAC"/>
    <w:rsid w:val="00BB7064"/>
    <w:rsid w:val="00BC051A"/>
    <w:rsid w:val="00BC05DC"/>
    <w:rsid w:val="00BC157B"/>
    <w:rsid w:val="00BC1CD1"/>
    <w:rsid w:val="00BC1FE8"/>
    <w:rsid w:val="00BC409E"/>
    <w:rsid w:val="00BC565D"/>
    <w:rsid w:val="00BC6C07"/>
    <w:rsid w:val="00BD0D0C"/>
    <w:rsid w:val="00BD0EC3"/>
    <w:rsid w:val="00BD1E5A"/>
    <w:rsid w:val="00BD29A5"/>
    <w:rsid w:val="00BD2A48"/>
    <w:rsid w:val="00BD5641"/>
    <w:rsid w:val="00BD71E5"/>
    <w:rsid w:val="00BD7EB4"/>
    <w:rsid w:val="00BE077E"/>
    <w:rsid w:val="00BE14EB"/>
    <w:rsid w:val="00BE22BC"/>
    <w:rsid w:val="00BE4CF4"/>
    <w:rsid w:val="00BE4F19"/>
    <w:rsid w:val="00BE5781"/>
    <w:rsid w:val="00BE6752"/>
    <w:rsid w:val="00BE7395"/>
    <w:rsid w:val="00BE739A"/>
    <w:rsid w:val="00BE7DF6"/>
    <w:rsid w:val="00BF0599"/>
    <w:rsid w:val="00BF29A6"/>
    <w:rsid w:val="00BF434D"/>
    <w:rsid w:val="00BF4A08"/>
    <w:rsid w:val="00BF55FC"/>
    <w:rsid w:val="00BF580A"/>
    <w:rsid w:val="00BF65CA"/>
    <w:rsid w:val="00BF66F6"/>
    <w:rsid w:val="00BF6784"/>
    <w:rsid w:val="00BF75F5"/>
    <w:rsid w:val="00BF77B8"/>
    <w:rsid w:val="00BF7954"/>
    <w:rsid w:val="00C00C00"/>
    <w:rsid w:val="00C040F8"/>
    <w:rsid w:val="00C057EA"/>
    <w:rsid w:val="00C05859"/>
    <w:rsid w:val="00C078D6"/>
    <w:rsid w:val="00C078E2"/>
    <w:rsid w:val="00C109CE"/>
    <w:rsid w:val="00C10DC8"/>
    <w:rsid w:val="00C117C1"/>
    <w:rsid w:val="00C11933"/>
    <w:rsid w:val="00C13E67"/>
    <w:rsid w:val="00C15A8B"/>
    <w:rsid w:val="00C15CC4"/>
    <w:rsid w:val="00C17660"/>
    <w:rsid w:val="00C17D61"/>
    <w:rsid w:val="00C20F34"/>
    <w:rsid w:val="00C21F0C"/>
    <w:rsid w:val="00C222DC"/>
    <w:rsid w:val="00C22540"/>
    <w:rsid w:val="00C233EC"/>
    <w:rsid w:val="00C23571"/>
    <w:rsid w:val="00C23BE0"/>
    <w:rsid w:val="00C2480E"/>
    <w:rsid w:val="00C30163"/>
    <w:rsid w:val="00C3018E"/>
    <w:rsid w:val="00C30D34"/>
    <w:rsid w:val="00C3208A"/>
    <w:rsid w:val="00C3219F"/>
    <w:rsid w:val="00C3234D"/>
    <w:rsid w:val="00C32AF5"/>
    <w:rsid w:val="00C32C61"/>
    <w:rsid w:val="00C33099"/>
    <w:rsid w:val="00C3349C"/>
    <w:rsid w:val="00C33555"/>
    <w:rsid w:val="00C349A7"/>
    <w:rsid w:val="00C35479"/>
    <w:rsid w:val="00C36488"/>
    <w:rsid w:val="00C36BD8"/>
    <w:rsid w:val="00C36FC1"/>
    <w:rsid w:val="00C40CA0"/>
    <w:rsid w:val="00C41042"/>
    <w:rsid w:val="00C417AB"/>
    <w:rsid w:val="00C437F8"/>
    <w:rsid w:val="00C43BE9"/>
    <w:rsid w:val="00C46F69"/>
    <w:rsid w:val="00C47CA9"/>
    <w:rsid w:val="00C47CE7"/>
    <w:rsid w:val="00C503E2"/>
    <w:rsid w:val="00C50461"/>
    <w:rsid w:val="00C5136E"/>
    <w:rsid w:val="00C5157D"/>
    <w:rsid w:val="00C54118"/>
    <w:rsid w:val="00C552DA"/>
    <w:rsid w:val="00C558A0"/>
    <w:rsid w:val="00C577C1"/>
    <w:rsid w:val="00C578DC"/>
    <w:rsid w:val="00C609A0"/>
    <w:rsid w:val="00C60FED"/>
    <w:rsid w:val="00C6154F"/>
    <w:rsid w:val="00C61A2B"/>
    <w:rsid w:val="00C63692"/>
    <w:rsid w:val="00C6559B"/>
    <w:rsid w:val="00C66829"/>
    <w:rsid w:val="00C66C52"/>
    <w:rsid w:val="00C66CFB"/>
    <w:rsid w:val="00C706CE"/>
    <w:rsid w:val="00C723F7"/>
    <w:rsid w:val="00C7373A"/>
    <w:rsid w:val="00C73FAA"/>
    <w:rsid w:val="00C74607"/>
    <w:rsid w:val="00C74BC0"/>
    <w:rsid w:val="00C75946"/>
    <w:rsid w:val="00C75FFE"/>
    <w:rsid w:val="00C77362"/>
    <w:rsid w:val="00C7759B"/>
    <w:rsid w:val="00C80414"/>
    <w:rsid w:val="00C81487"/>
    <w:rsid w:val="00C82370"/>
    <w:rsid w:val="00C82A37"/>
    <w:rsid w:val="00C8363C"/>
    <w:rsid w:val="00C83B4D"/>
    <w:rsid w:val="00C841A0"/>
    <w:rsid w:val="00C842C1"/>
    <w:rsid w:val="00C84B61"/>
    <w:rsid w:val="00C852B5"/>
    <w:rsid w:val="00C8534E"/>
    <w:rsid w:val="00C8627D"/>
    <w:rsid w:val="00C86E5A"/>
    <w:rsid w:val="00C90228"/>
    <w:rsid w:val="00C928C9"/>
    <w:rsid w:val="00C93055"/>
    <w:rsid w:val="00C93EE6"/>
    <w:rsid w:val="00C9487A"/>
    <w:rsid w:val="00C95869"/>
    <w:rsid w:val="00C95B77"/>
    <w:rsid w:val="00C96805"/>
    <w:rsid w:val="00C97B1F"/>
    <w:rsid w:val="00CA0378"/>
    <w:rsid w:val="00CA2475"/>
    <w:rsid w:val="00CA2FE3"/>
    <w:rsid w:val="00CA31DD"/>
    <w:rsid w:val="00CA41CF"/>
    <w:rsid w:val="00CA5086"/>
    <w:rsid w:val="00CA58B3"/>
    <w:rsid w:val="00CA5C20"/>
    <w:rsid w:val="00CA61FD"/>
    <w:rsid w:val="00CA7792"/>
    <w:rsid w:val="00CA7D15"/>
    <w:rsid w:val="00CB0C6C"/>
    <w:rsid w:val="00CB17D9"/>
    <w:rsid w:val="00CB20B1"/>
    <w:rsid w:val="00CB2B00"/>
    <w:rsid w:val="00CB3AEE"/>
    <w:rsid w:val="00CB4922"/>
    <w:rsid w:val="00CB6131"/>
    <w:rsid w:val="00CB7023"/>
    <w:rsid w:val="00CB719F"/>
    <w:rsid w:val="00CB7EB8"/>
    <w:rsid w:val="00CC107B"/>
    <w:rsid w:val="00CC1C7C"/>
    <w:rsid w:val="00CC4206"/>
    <w:rsid w:val="00CC4933"/>
    <w:rsid w:val="00CC4B27"/>
    <w:rsid w:val="00CC5295"/>
    <w:rsid w:val="00CC77A7"/>
    <w:rsid w:val="00CC7861"/>
    <w:rsid w:val="00CD09E1"/>
    <w:rsid w:val="00CD0A10"/>
    <w:rsid w:val="00CD1365"/>
    <w:rsid w:val="00CD1747"/>
    <w:rsid w:val="00CD19BD"/>
    <w:rsid w:val="00CD1A1A"/>
    <w:rsid w:val="00CD1CD4"/>
    <w:rsid w:val="00CD2A7B"/>
    <w:rsid w:val="00CD2B4B"/>
    <w:rsid w:val="00CD3FAB"/>
    <w:rsid w:val="00CD48B5"/>
    <w:rsid w:val="00CD5369"/>
    <w:rsid w:val="00CD6626"/>
    <w:rsid w:val="00CE00B7"/>
    <w:rsid w:val="00CE04F2"/>
    <w:rsid w:val="00CE21EE"/>
    <w:rsid w:val="00CE486B"/>
    <w:rsid w:val="00CE4C08"/>
    <w:rsid w:val="00CE4D51"/>
    <w:rsid w:val="00CE5308"/>
    <w:rsid w:val="00CE6360"/>
    <w:rsid w:val="00CE775B"/>
    <w:rsid w:val="00CE7EBB"/>
    <w:rsid w:val="00CF01A4"/>
    <w:rsid w:val="00CF18DA"/>
    <w:rsid w:val="00CF2BFF"/>
    <w:rsid w:val="00CF32AE"/>
    <w:rsid w:val="00CF3828"/>
    <w:rsid w:val="00CF3DE5"/>
    <w:rsid w:val="00CF538F"/>
    <w:rsid w:val="00CF5814"/>
    <w:rsid w:val="00CF58DE"/>
    <w:rsid w:val="00CF68B0"/>
    <w:rsid w:val="00CF6B2C"/>
    <w:rsid w:val="00D00DF0"/>
    <w:rsid w:val="00D0120A"/>
    <w:rsid w:val="00D023F8"/>
    <w:rsid w:val="00D04FEB"/>
    <w:rsid w:val="00D05B59"/>
    <w:rsid w:val="00D05CBC"/>
    <w:rsid w:val="00D063EB"/>
    <w:rsid w:val="00D06A10"/>
    <w:rsid w:val="00D10BC1"/>
    <w:rsid w:val="00D124E4"/>
    <w:rsid w:val="00D12705"/>
    <w:rsid w:val="00D1281A"/>
    <w:rsid w:val="00D12D3B"/>
    <w:rsid w:val="00D13F63"/>
    <w:rsid w:val="00D14382"/>
    <w:rsid w:val="00D15284"/>
    <w:rsid w:val="00D15C28"/>
    <w:rsid w:val="00D15D3D"/>
    <w:rsid w:val="00D1601C"/>
    <w:rsid w:val="00D1659A"/>
    <w:rsid w:val="00D16719"/>
    <w:rsid w:val="00D173C1"/>
    <w:rsid w:val="00D20134"/>
    <w:rsid w:val="00D2154A"/>
    <w:rsid w:val="00D22777"/>
    <w:rsid w:val="00D247EA"/>
    <w:rsid w:val="00D24A33"/>
    <w:rsid w:val="00D25166"/>
    <w:rsid w:val="00D262DB"/>
    <w:rsid w:val="00D30B33"/>
    <w:rsid w:val="00D31008"/>
    <w:rsid w:val="00D31848"/>
    <w:rsid w:val="00D3285D"/>
    <w:rsid w:val="00D343AC"/>
    <w:rsid w:val="00D345CE"/>
    <w:rsid w:val="00D346AF"/>
    <w:rsid w:val="00D34836"/>
    <w:rsid w:val="00D34F11"/>
    <w:rsid w:val="00D3516A"/>
    <w:rsid w:val="00D36FB1"/>
    <w:rsid w:val="00D40C6D"/>
    <w:rsid w:val="00D42646"/>
    <w:rsid w:val="00D428CA"/>
    <w:rsid w:val="00D43414"/>
    <w:rsid w:val="00D43854"/>
    <w:rsid w:val="00D438F1"/>
    <w:rsid w:val="00D4493E"/>
    <w:rsid w:val="00D450E3"/>
    <w:rsid w:val="00D46607"/>
    <w:rsid w:val="00D468FC"/>
    <w:rsid w:val="00D50258"/>
    <w:rsid w:val="00D5094F"/>
    <w:rsid w:val="00D51307"/>
    <w:rsid w:val="00D517D3"/>
    <w:rsid w:val="00D52C0B"/>
    <w:rsid w:val="00D53C1D"/>
    <w:rsid w:val="00D53CB8"/>
    <w:rsid w:val="00D5577C"/>
    <w:rsid w:val="00D55FE2"/>
    <w:rsid w:val="00D56091"/>
    <w:rsid w:val="00D5641E"/>
    <w:rsid w:val="00D56903"/>
    <w:rsid w:val="00D569FC"/>
    <w:rsid w:val="00D60094"/>
    <w:rsid w:val="00D6031D"/>
    <w:rsid w:val="00D60711"/>
    <w:rsid w:val="00D61000"/>
    <w:rsid w:val="00D61AB9"/>
    <w:rsid w:val="00D6278E"/>
    <w:rsid w:val="00D63146"/>
    <w:rsid w:val="00D6368C"/>
    <w:rsid w:val="00D63940"/>
    <w:rsid w:val="00D63EBF"/>
    <w:rsid w:val="00D6421A"/>
    <w:rsid w:val="00D64CE8"/>
    <w:rsid w:val="00D66062"/>
    <w:rsid w:val="00D661E1"/>
    <w:rsid w:val="00D66DE0"/>
    <w:rsid w:val="00D6799E"/>
    <w:rsid w:val="00D67B30"/>
    <w:rsid w:val="00D67C1C"/>
    <w:rsid w:val="00D70EFA"/>
    <w:rsid w:val="00D71E49"/>
    <w:rsid w:val="00D71FD2"/>
    <w:rsid w:val="00D7238D"/>
    <w:rsid w:val="00D723D4"/>
    <w:rsid w:val="00D727C4"/>
    <w:rsid w:val="00D72A5C"/>
    <w:rsid w:val="00D73082"/>
    <w:rsid w:val="00D73BBE"/>
    <w:rsid w:val="00D73C70"/>
    <w:rsid w:val="00D75AEC"/>
    <w:rsid w:val="00D75D59"/>
    <w:rsid w:val="00D77312"/>
    <w:rsid w:val="00D80D62"/>
    <w:rsid w:val="00D816ED"/>
    <w:rsid w:val="00D81E6D"/>
    <w:rsid w:val="00D81E88"/>
    <w:rsid w:val="00D83021"/>
    <w:rsid w:val="00D837AB"/>
    <w:rsid w:val="00D83CF5"/>
    <w:rsid w:val="00D850BC"/>
    <w:rsid w:val="00D853F7"/>
    <w:rsid w:val="00D856DE"/>
    <w:rsid w:val="00D874CC"/>
    <w:rsid w:val="00D87DE8"/>
    <w:rsid w:val="00D904B7"/>
    <w:rsid w:val="00D90C1D"/>
    <w:rsid w:val="00D914E2"/>
    <w:rsid w:val="00D9216E"/>
    <w:rsid w:val="00D948FA"/>
    <w:rsid w:val="00D94FE3"/>
    <w:rsid w:val="00D96397"/>
    <w:rsid w:val="00DA0135"/>
    <w:rsid w:val="00DA2078"/>
    <w:rsid w:val="00DA2821"/>
    <w:rsid w:val="00DA3CDC"/>
    <w:rsid w:val="00DA3D14"/>
    <w:rsid w:val="00DA41C7"/>
    <w:rsid w:val="00DA4518"/>
    <w:rsid w:val="00DA55FC"/>
    <w:rsid w:val="00DA5B38"/>
    <w:rsid w:val="00DA5D2F"/>
    <w:rsid w:val="00DA71AF"/>
    <w:rsid w:val="00DA7653"/>
    <w:rsid w:val="00DB05D8"/>
    <w:rsid w:val="00DB276F"/>
    <w:rsid w:val="00DB3E18"/>
    <w:rsid w:val="00DB4395"/>
    <w:rsid w:val="00DB4DED"/>
    <w:rsid w:val="00DB6354"/>
    <w:rsid w:val="00DB6625"/>
    <w:rsid w:val="00DB6AF0"/>
    <w:rsid w:val="00DC0A6D"/>
    <w:rsid w:val="00DC0F92"/>
    <w:rsid w:val="00DC15A6"/>
    <w:rsid w:val="00DC273A"/>
    <w:rsid w:val="00DC44C7"/>
    <w:rsid w:val="00DC4C99"/>
    <w:rsid w:val="00DC5053"/>
    <w:rsid w:val="00DC508F"/>
    <w:rsid w:val="00DC61ED"/>
    <w:rsid w:val="00DC6ADA"/>
    <w:rsid w:val="00DD0319"/>
    <w:rsid w:val="00DD1142"/>
    <w:rsid w:val="00DD2251"/>
    <w:rsid w:val="00DD3C3C"/>
    <w:rsid w:val="00DD657C"/>
    <w:rsid w:val="00DD786E"/>
    <w:rsid w:val="00DE034B"/>
    <w:rsid w:val="00DE166A"/>
    <w:rsid w:val="00DE2B1D"/>
    <w:rsid w:val="00DE3AE7"/>
    <w:rsid w:val="00DE4705"/>
    <w:rsid w:val="00DE67F9"/>
    <w:rsid w:val="00DF095A"/>
    <w:rsid w:val="00DF120B"/>
    <w:rsid w:val="00DF1228"/>
    <w:rsid w:val="00DF168D"/>
    <w:rsid w:val="00DF194C"/>
    <w:rsid w:val="00DF1E5B"/>
    <w:rsid w:val="00DF261C"/>
    <w:rsid w:val="00DF2719"/>
    <w:rsid w:val="00DF2EB6"/>
    <w:rsid w:val="00DF358C"/>
    <w:rsid w:val="00DF3AD7"/>
    <w:rsid w:val="00DF3CF0"/>
    <w:rsid w:val="00DF4006"/>
    <w:rsid w:val="00DF40A0"/>
    <w:rsid w:val="00DF42FC"/>
    <w:rsid w:val="00DF49B7"/>
    <w:rsid w:val="00DF506A"/>
    <w:rsid w:val="00E00711"/>
    <w:rsid w:val="00E02B1E"/>
    <w:rsid w:val="00E05647"/>
    <w:rsid w:val="00E06912"/>
    <w:rsid w:val="00E07B57"/>
    <w:rsid w:val="00E07F12"/>
    <w:rsid w:val="00E137B7"/>
    <w:rsid w:val="00E1393D"/>
    <w:rsid w:val="00E15110"/>
    <w:rsid w:val="00E16997"/>
    <w:rsid w:val="00E20270"/>
    <w:rsid w:val="00E20643"/>
    <w:rsid w:val="00E2096B"/>
    <w:rsid w:val="00E20A00"/>
    <w:rsid w:val="00E2136A"/>
    <w:rsid w:val="00E213BC"/>
    <w:rsid w:val="00E21924"/>
    <w:rsid w:val="00E223C0"/>
    <w:rsid w:val="00E223FC"/>
    <w:rsid w:val="00E238AE"/>
    <w:rsid w:val="00E24410"/>
    <w:rsid w:val="00E25720"/>
    <w:rsid w:val="00E25FCE"/>
    <w:rsid w:val="00E26C4B"/>
    <w:rsid w:val="00E30578"/>
    <w:rsid w:val="00E30B32"/>
    <w:rsid w:val="00E31DE1"/>
    <w:rsid w:val="00E33B22"/>
    <w:rsid w:val="00E34F49"/>
    <w:rsid w:val="00E3516F"/>
    <w:rsid w:val="00E35191"/>
    <w:rsid w:val="00E353C2"/>
    <w:rsid w:val="00E3586D"/>
    <w:rsid w:val="00E401FB"/>
    <w:rsid w:val="00E417F0"/>
    <w:rsid w:val="00E421F9"/>
    <w:rsid w:val="00E42364"/>
    <w:rsid w:val="00E42891"/>
    <w:rsid w:val="00E4317E"/>
    <w:rsid w:val="00E4466C"/>
    <w:rsid w:val="00E448DE"/>
    <w:rsid w:val="00E452D2"/>
    <w:rsid w:val="00E45CCE"/>
    <w:rsid w:val="00E502A9"/>
    <w:rsid w:val="00E5193B"/>
    <w:rsid w:val="00E51BEF"/>
    <w:rsid w:val="00E53236"/>
    <w:rsid w:val="00E534D3"/>
    <w:rsid w:val="00E53C09"/>
    <w:rsid w:val="00E53C70"/>
    <w:rsid w:val="00E54F64"/>
    <w:rsid w:val="00E55437"/>
    <w:rsid w:val="00E554A4"/>
    <w:rsid w:val="00E55602"/>
    <w:rsid w:val="00E632B6"/>
    <w:rsid w:val="00E63FCE"/>
    <w:rsid w:val="00E64F7E"/>
    <w:rsid w:val="00E65974"/>
    <w:rsid w:val="00E70FD8"/>
    <w:rsid w:val="00E721F4"/>
    <w:rsid w:val="00E72681"/>
    <w:rsid w:val="00E72BC0"/>
    <w:rsid w:val="00E75773"/>
    <w:rsid w:val="00E777A5"/>
    <w:rsid w:val="00E77EA7"/>
    <w:rsid w:val="00E80BA3"/>
    <w:rsid w:val="00E81AD0"/>
    <w:rsid w:val="00E826D9"/>
    <w:rsid w:val="00E826E1"/>
    <w:rsid w:val="00E839D1"/>
    <w:rsid w:val="00E84A18"/>
    <w:rsid w:val="00E85470"/>
    <w:rsid w:val="00E85AB5"/>
    <w:rsid w:val="00E87184"/>
    <w:rsid w:val="00E87531"/>
    <w:rsid w:val="00E87A12"/>
    <w:rsid w:val="00E90E53"/>
    <w:rsid w:val="00E90F0D"/>
    <w:rsid w:val="00E91E98"/>
    <w:rsid w:val="00E91ED3"/>
    <w:rsid w:val="00E930E1"/>
    <w:rsid w:val="00E94C2F"/>
    <w:rsid w:val="00E94D41"/>
    <w:rsid w:val="00E94D80"/>
    <w:rsid w:val="00E9586B"/>
    <w:rsid w:val="00E96943"/>
    <w:rsid w:val="00E97888"/>
    <w:rsid w:val="00EA03FB"/>
    <w:rsid w:val="00EA0492"/>
    <w:rsid w:val="00EA0AEB"/>
    <w:rsid w:val="00EA29A9"/>
    <w:rsid w:val="00EA38CB"/>
    <w:rsid w:val="00EA509F"/>
    <w:rsid w:val="00EA6C82"/>
    <w:rsid w:val="00EA72F2"/>
    <w:rsid w:val="00EB0DB8"/>
    <w:rsid w:val="00EB172B"/>
    <w:rsid w:val="00EB2E45"/>
    <w:rsid w:val="00EB492B"/>
    <w:rsid w:val="00EB4D2C"/>
    <w:rsid w:val="00EB5F4D"/>
    <w:rsid w:val="00EB63FF"/>
    <w:rsid w:val="00EB65FD"/>
    <w:rsid w:val="00EB7C61"/>
    <w:rsid w:val="00EC03F2"/>
    <w:rsid w:val="00EC067D"/>
    <w:rsid w:val="00EC0951"/>
    <w:rsid w:val="00EC1350"/>
    <w:rsid w:val="00EC3DC9"/>
    <w:rsid w:val="00EC3EA7"/>
    <w:rsid w:val="00EC408A"/>
    <w:rsid w:val="00EC460D"/>
    <w:rsid w:val="00EC50CE"/>
    <w:rsid w:val="00EC5133"/>
    <w:rsid w:val="00EC62D2"/>
    <w:rsid w:val="00EC739D"/>
    <w:rsid w:val="00EC7F5E"/>
    <w:rsid w:val="00ED0B63"/>
    <w:rsid w:val="00ED16BB"/>
    <w:rsid w:val="00ED50A6"/>
    <w:rsid w:val="00ED683E"/>
    <w:rsid w:val="00EE033A"/>
    <w:rsid w:val="00EE0575"/>
    <w:rsid w:val="00EE0A2D"/>
    <w:rsid w:val="00EE0BE2"/>
    <w:rsid w:val="00EE170A"/>
    <w:rsid w:val="00EE2992"/>
    <w:rsid w:val="00EE3C4E"/>
    <w:rsid w:val="00EE3EB2"/>
    <w:rsid w:val="00EE4186"/>
    <w:rsid w:val="00EE61BC"/>
    <w:rsid w:val="00EF0EED"/>
    <w:rsid w:val="00EF1DA0"/>
    <w:rsid w:val="00EF478C"/>
    <w:rsid w:val="00EF58E1"/>
    <w:rsid w:val="00EF7368"/>
    <w:rsid w:val="00EF76A9"/>
    <w:rsid w:val="00EF7C68"/>
    <w:rsid w:val="00F0153A"/>
    <w:rsid w:val="00F017A5"/>
    <w:rsid w:val="00F0235D"/>
    <w:rsid w:val="00F04125"/>
    <w:rsid w:val="00F054E1"/>
    <w:rsid w:val="00F05889"/>
    <w:rsid w:val="00F061F5"/>
    <w:rsid w:val="00F0781D"/>
    <w:rsid w:val="00F11163"/>
    <w:rsid w:val="00F117D3"/>
    <w:rsid w:val="00F12E0E"/>
    <w:rsid w:val="00F138B3"/>
    <w:rsid w:val="00F13F94"/>
    <w:rsid w:val="00F150B8"/>
    <w:rsid w:val="00F15CB9"/>
    <w:rsid w:val="00F15E8E"/>
    <w:rsid w:val="00F170AD"/>
    <w:rsid w:val="00F17C09"/>
    <w:rsid w:val="00F2034E"/>
    <w:rsid w:val="00F20CD8"/>
    <w:rsid w:val="00F219A1"/>
    <w:rsid w:val="00F221A9"/>
    <w:rsid w:val="00F23FFF"/>
    <w:rsid w:val="00F24685"/>
    <w:rsid w:val="00F25752"/>
    <w:rsid w:val="00F31141"/>
    <w:rsid w:val="00F336D7"/>
    <w:rsid w:val="00F3370C"/>
    <w:rsid w:val="00F33833"/>
    <w:rsid w:val="00F36351"/>
    <w:rsid w:val="00F3717E"/>
    <w:rsid w:val="00F3759B"/>
    <w:rsid w:val="00F37FF0"/>
    <w:rsid w:val="00F40200"/>
    <w:rsid w:val="00F411E4"/>
    <w:rsid w:val="00F4236F"/>
    <w:rsid w:val="00F44D02"/>
    <w:rsid w:val="00F45AEF"/>
    <w:rsid w:val="00F46C53"/>
    <w:rsid w:val="00F501C4"/>
    <w:rsid w:val="00F50272"/>
    <w:rsid w:val="00F52456"/>
    <w:rsid w:val="00F535FD"/>
    <w:rsid w:val="00F54566"/>
    <w:rsid w:val="00F5479F"/>
    <w:rsid w:val="00F54A7E"/>
    <w:rsid w:val="00F55461"/>
    <w:rsid w:val="00F5705C"/>
    <w:rsid w:val="00F5767F"/>
    <w:rsid w:val="00F578D7"/>
    <w:rsid w:val="00F57E25"/>
    <w:rsid w:val="00F61344"/>
    <w:rsid w:val="00F61C0C"/>
    <w:rsid w:val="00F62199"/>
    <w:rsid w:val="00F62F24"/>
    <w:rsid w:val="00F63DA3"/>
    <w:rsid w:val="00F6571B"/>
    <w:rsid w:val="00F66AF4"/>
    <w:rsid w:val="00F67828"/>
    <w:rsid w:val="00F67D3C"/>
    <w:rsid w:val="00F70BFB"/>
    <w:rsid w:val="00F72011"/>
    <w:rsid w:val="00F73269"/>
    <w:rsid w:val="00F73674"/>
    <w:rsid w:val="00F73808"/>
    <w:rsid w:val="00F74779"/>
    <w:rsid w:val="00F750F9"/>
    <w:rsid w:val="00F761D6"/>
    <w:rsid w:val="00F76D70"/>
    <w:rsid w:val="00F80E43"/>
    <w:rsid w:val="00F80FFF"/>
    <w:rsid w:val="00F8144C"/>
    <w:rsid w:val="00F82CFC"/>
    <w:rsid w:val="00F85C80"/>
    <w:rsid w:val="00F85D9F"/>
    <w:rsid w:val="00F86723"/>
    <w:rsid w:val="00F86A44"/>
    <w:rsid w:val="00F86A90"/>
    <w:rsid w:val="00F87934"/>
    <w:rsid w:val="00F926BD"/>
    <w:rsid w:val="00F93E36"/>
    <w:rsid w:val="00F94AF0"/>
    <w:rsid w:val="00F95677"/>
    <w:rsid w:val="00F95B4A"/>
    <w:rsid w:val="00F95C33"/>
    <w:rsid w:val="00F9601D"/>
    <w:rsid w:val="00F96D83"/>
    <w:rsid w:val="00F96DA3"/>
    <w:rsid w:val="00FA1CEF"/>
    <w:rsid w:val="00FA24A7"/>
    <w:rsid w:val="00FA2675"/>
    <w:rsid w:val="00FA3ACC"/>
    <w:rsid w:val="00FA6102"/>
    <w:rsid w:val="00FA6951"/>
    <w:rsid w:val="00FB0F2F"/>
    <w:rsid w:val="00FB2B77"/>
    <w:rsid w:val="00FB42E7"/>
    <w:rsid w:val="00FB4C2E"/>
    <w:rsid w:val="00FB51FB"/>
    <w:rsid w:val="00FB5D39"/>
    <w:rsid w:val="00FC08EB"/>
    <w:rsid w:val="00FC172A"/>
    <w:rsid w:val="00FC20CC"/>
    <w:rsid w:val="00FC2F01"/>
    <w:rsid w:val="00FC2F6A"/>
    <w:rsid w:val="00FC3FC2"/>
    <w:rsid w:val="00FC4E0F"/>
    <w:rsid w:val="00FC7AD2"/>
    <w:rsid w:val="00FC7D97"/>
    <w:rsid w:val="00FD0376"/>
    <w:rsid w:val="00FD0672"/>
    <w:rsid w:val="00FD13FD"/>
    <w:rsid w:val="00FD1B3C"/>
    <w:rsid w:val="00FD2FF0"/>
    <w:rsid w:val="00FD4A29"/>
    <w:rsid w:val="00FD4CD0"/>
    <w:rsid w:val="00FD6D7E"/>
    <w:rsid w:val="00FD7422"/>
    <w:rsid w:val="00FE01D5"/>
    <w:rsid w:val="00FE2676"/>
    <w:rsid w:val="00FE2A78"/>
    <w:rsid w:val="00FE2A9D"/>
    <w:rsid w:val="00FE37D5"/>
    <w:rsid w:val="00FE3919"/>
    <w:rsid w:val="00FE5F5B"/>
    <w:rsid w:val="00FE60AC"/>
    <w:rsid w:val="00FE661C"/>
    <w:rsid w:val="00FE6CFC"/>
    <w:rsid w:val="00FE79D0"/>
    <w:rsid w:val="00FE7AD5"/>
    <w:rsid w:val="00FE7B0F"/>
    <w:rsid w:val="00FE7BE4"/>
    <w:rsid w:val="00FF0845"/>
    <w:rsid w:val="00FF08C5"/>
    <w:rsid w:val="00FF16C6"/>
    <w:rsid w:val="00FF2ABF"/>
    <w:rsid w:val="00FF364C"/>
    <w:rsid w:val="00FF3800"/>
    <w:rsid w:val="00FF615E"/>
    <w:rsid w:val="00FF6384"/>
    <w:rsid w:val="00FF6637"/>
    <w:rsid w:val="00FF6759"/>
    <w:rsid w:val="00FF7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9066784"/>
  <w15:chartTrackingRefBased/>
  <w15:docId w15:val="{558365AE-E9F5-442A-AF85-2D805816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0EB"/>
    <w:rPr>
      <w:sz w:val="24"/>
      <w:lang w:val="en-US" w:eastAsia="en-US"/>
    </w:rPr>
  </w:style>
  <w:style w:type="paragraph" w:styleId="Heading1">
    <w:name w:val="heading 1"/>
    <w:basedOn w:val="Normal"/>
    <w:next w:val="Normal"/>
    <w:qFormat/>
    <w:pPr>
      <w:keepNext/>
      <w:outlineLvl w:val="0"/>
    </w:pPr>
    <w:rPr>
      <w:sz w:val="28"/>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sz w:val="28"/>
      <w:u w:val="single"/>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u w:val="single"/>
    </w:rPr>
  </w:style>
  <w:style w:type="paragraph" w:styleId="Subtitle">
    <w:name w:val="Subtitle"/>
    <w:basedOn w:val="Normal"/>
    <w:qFormat/>
    <w:rPr>
      <w:sz w:val="28"/>
    </w:rPr>
  </w:style>
  <w:style w:type="paragraph" w:styleId="BodyText">
    <w:name w:val="Body Text"/>
    <w:basedOn w:val="Normal"/>
    <w:link w:val="BodyTextChar"/>
    <w:rPr>
      <w:sz w:val="28"/>
    </w:rPr>
  </w:style>
  <w:style w:type="paragraph" w:styleId="BodyText2">
    <w:name w:val="Body Text 2"/>
    <w:basedOn w:val="Normal"/>
    <w:pPr>
      <w:jc w:val="both"/>
    </w:pPr>
    <w:rPr>
      <w:sz w:val="28"/>
    </w:rPr>
  </w:style>
  <w:style w:type="paragraph" w:styleId="Footer">
    <w:name w:val="footer"/>
    <w:basedOn w:val="Normal"/>
    <w:rsid w:val="00CA2475"/>
    <w:pPr>
      <w:tabs>
        <w:tab w:val="center" w:pos="4153"/>
        <w:tab w:val="right" w:pos="8306"/>
      </w:tabs>
    </w:pPr>
  </w:style>
  <w:style w:type="character" w:styleId="PageNumber">
    <w:name w:val="page number"/>
    <w:basedOn w:val="DefaultParagraphFont"/>
    <w:rsid w:val="00CA2475"/>
  </w:style>
  <w:style w:type="paragraph" w:styleId="Header">
    <w:name w:val="header"/>
    <w:basedOn w:val="Normal"/>
    <w:link w:val="HeaderChar"/>
    <w:uiPriority w:val="99"/>
    <w:rsid w:val="00312DD9"/>
    <w:pPr>
      <w:tabs>
        <w:tab w:val="center" w:pos="4153"/>
        <w:tab w:val="right" w:pos="8306"/>
      </w:tabs>
    </w:pPr>
  </w:style>
  <w:style w:type="table" w:styleId="TableGrid">
    <w:name w:val="Table Grid"/>
    <w:basedOn w:val="TableNormal"/>
    <w:rsid w:val="00E51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52315"/>
    <w:rPr>
      <w:sz w:val="16"/>
      <w:szCs w:val="16"/>
    </w:rPr>
  </w:style>
  <w:style w:type="paragraph" w:styleId="CommentText">
    <w:name w:val="annotation text"/>
    <w:basedOn w:val="Normal"/>
    <w:semiHidden/>
    <w:rsid w:val="00752315"/>
    <w:rPr>
      <w:sz w:val="20"/>
    </w:rPr>
  </w:style>
  <w:style w:type="paragraph" w:styleId="CommentSubject">
    <w:name w:val="annotation subject"/>
    <w:basedOn w:val="CommentText"/>
    <w:next w:val="CommentText"/>
    <w:semiHidden/>
    <w:rsid w:val="00752315"/>
    <w:rPr>
      <w:b/>
      <w:bCs/>
    </w:rPr>
  </w:style>
  <w:style w:type="paragraph" w:styleId="BalloonText">
    <w:name w:val="Balloon Text"/>
    <w:basedOn w:val="Normal"/>
    <w:semiHidden/>
    <w:rsid w:val="00752315"/>
    <w:rPr>
      <w:rFonts w:ascii="Tahoma" w:hAnsi="Tahoma" w:cs="Tahoma"/>
      <w:sz w:val="16"/>
      <w:szCs w:val="16"/>
    </w:rPr>
  </w:style>
  <w:style w:type="paragraph" w:styleId="ListParagraph">
    <w:name w:val="List Paragraph"/>
    <w:basedOn w:val="Normal"/>
    <w:uiPriority w:val="34"/>
    <w:qFormat/>
    <w:rsid w:val="00A474C3"/>
    <w:pPr>
      <w:ind w:left="720"/>
    </w:pPr>
  </w:style>
  <w:style w:type="character" w:customStyle="1" w:styleId="BodyTextChar">
    <w:name w:val="Body Text Char"/>
    <w:link w:val="BodyText"/>
    <w:rsid w:val="009E23B4"/>
    <w:rPr>
      <w:sz w:val="28"/>
      <w:lang w:val="en-US" w:eastAsia="en-US"/>
    </w:rPr>
  </w:style>
  <w:style w:type="character" w:styleId="Hyperlink">
    <w:name w:val="Hyperlink"/>
    <w:uiPriority w:val="99"/>
    <w:rsid w:val="00BC565D"/>
    <w:rPr>
      <w:color w:val="0000FF"/>
      <w:u w:val="single"/>
    </w:rPr>
  </w:style>
  <w:style w:type="character" w:customStyle="1" w:styleId="HeaderChar">
    <w:name w:val="Header Char"/>
    <w:link w:val="Header"/>
    <w:uiPriority w:val="99"/>
    <w:rsid w:val="00F12E0E"/>
    <w:rPr>
      <w:sz w:val="24"/>
      <w:lang w:val="en-US" w:eastAsia="en-US"/>
    </w:rPr>
  </w:style>
  <w:style w:type="paragraph" w:styleId="TOCHeading">
    <w:name w:val="TOC Heading"/>
    <w:basedOn w:val="Heading1"/>
    <w:next w:val="Normal"/>
    <w:uiPriority w:val="39"/>
    <w:unhideWhenUsed/>
    <w:qFormat/>
    <w:rsid w:val="005A32F7"/>
    <w:pPr>
      <w:keepLines/>
      <w:spacing w:before="240" w:line="259" w:lineRule="auto"/>
      <w:outlineLvl w:val="9"/>
    </w:pPr>
    <w:rPr>
      <w:rFonts w:ascii="Calibri Light" w:hAnsi="Calibri Light"/>
      <w:color w:val="2E74B5"/>
      <w:sz w:val="32"/>
      <w:szCs w:val="32"/>
      <w:u w:val="none"/>
    </w:rPr>
  </w:style>
  <w:style w:type="paragraph" w:styleId="TOC1">
    <w:name w:val="toc 1"/>
    <w:basedOn w:val="Normal"/>
    <w:next w:val="Normal"/>
    <w:autoRedefine/>
    <w:uiPriority w:val="39"/>
    <w:rsid w:val="00215C4E"/>
    <w:pPr>
      <w:tabs>
        <w:tab w:val="right" w:leader="dot" w:pos="8991"/>
      </w:tabs>
    </w:pPr>
    <w:rPr>
      <w:rFonts w:ascii="Calibri" w:hAnsi="Calibri" w:cs="Calibri"/>
      <w:b/>
      <w:noProof/>
    </w:rPr>
  </w:style>
  <w:style w:type="character" w:customStyle="1" w:styleId="apple-converted-space">
    <w:name w:val="apple-converted-space"/>
    <w:rsid w:val="00A57DF5"/>
    <w:rPr>
      <w:lang w:val="de-DE"/>
    </w:rPr>
  </w:style>
  <w:style w:type="character" w:customStyle="1" w:styleId="ColorfulList-Accent1Char">
    <w:name w:val="Colorful List - Accent 1 Char"/>
    <w:link w:val="ColorfulList-Accent1"/>
    <w:uiPriority w:val="34"/>
    <w:locked/>
    <w:rsid w:val="00A57DF5"/>
    <w:rPr>
      <w:sz w:val="22"/>
      <w:szCs w:val="22"/>
      <w:lang w:eastAsia="en-US"/>
    </w:rPr>
  </w:style>
  <w:style w:type="table" w:styleId="ColorfulList-Accent1">
    <w:name w:val="Colorful List Accent 1"/>
    <w:basedOn w:val="TableNormal"/>
    <w:link w:val="ColorfulList-Accent1Char"/>
    <w:uiPriority w:val="34"/>
    <w:rsid w:val="00A57DF5"/>
    <w:rPr>
      <w:sz w:val="22"/>
      <w:szCs w:val="22"/>
      <w:lang w:eastAsia="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Body">
    <w:name w:val="Body"/>
    <w:rsid w:val="00A57DF5"/>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Revision">
    <w:name w:val="Revision"/>
    <w:hidden/>
    <w:uiPriority w:val="99"/>
    <w:semiHidden/>
    <w:rsid w:val="00817F0E"/>
    <w:rPr>
      <w:sz w:val="24"/>
      <w:lang w:val="en-US" w:eastAsia="en-US"/>
    </w:rPr>
  </w:style>
  <w:style w:type="paragraph" w:customStyle="1" w:styleId="xmsonormal">
    <w:name w:val="x_msonormal"/>
    <w:basedOn w:val="Normal"/>
    <w:rsid w:val="00E87531"/>
    <w:rPr>
      <w:rFonts w:ascii="Calibri" w:eastAsia="Calibri" w:hAnsi="Calibri" w:cs="Calibri"/>
      <w:sz w:val="22"/>
      <w:szCs w:val="22"/>
      <w:lang w:val="en-GB" w:eastAsia="en-GB"/>
    </w:rPr>
  </w:style>
  <w:style w:type="character" w:customStyle="1" w:styleId="xapple-converted-space">
    <w:name w:val="x_apple-converted-space"/>
    <w:rsid w:val="00E87531"/>
  </w:style>
  <w:style w:type="character" w:styleId="Emphasis">
    <w:name w:val="Emphasis"/>
    <w:basedOn w:val="DefaultParagraphFont"/>
    <w:qFormat/>
    <w:rsid w:val="00B427EB"/>
    <w:rPr>
      <w:i/>
      <w:iCs/>
    </w:rPr>
  </w:style>
  <w:style w:type="paragraph" w:styleId="NoSpacing">
    <w:name w:val="No Spacing"/>
    <w:uiPriority w:val="1"/>
    <w:qFormat/>
    <w:rsid w:val="00B427E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267">
      <w:bodyDiv w:val="1"/>
      <w:marLeft w:val="0"/>
      <w:marRight w:val="0"/>
      <w:marTop w:val="0"/>
      <w:marBottom w:val="0"/>
      <w:divBdr>
        <w:top w:val="none" w:sz="0" w:space="0" w:color="auto"/>
        <w:left w:val="none" w:sz="0" w:space="0" w:color="auto"/>
        <w:bottom w:val="none" w:sz="0" w:space="0" w:color="auto"/>
        <w:right w:val="none" w:sz="0" w:space="0" w:color="auto"/>
      </w:divBdr>
    </w:div>
    <w:div w:id="1150747838">
      <w:bodyDiv w:val="1"/>
      <w:marLeft w:val="0"/>
      <w:marRight w:val="0"/>
      <w:marTop w:val="0"/>
      <w:marBottom w:val="0"/>
      <w:divBdr>
        <w:top w:val="none" w:sz="0" w:space="0" w:color="auto"/>
        <w:left w:val="none" w:sz="0" w:space="0" w:color="auto"/>
        <w:bottom w:val="none" w:sz="0" w:space="0" w:color="auto"/>
        <w:right w:val="none" w:sz="0" w:space="0" w:color="auto"/>
      </w:divBdr>
    </w:div>
    <w:div w:id="1688436225">
      <w:bodyDiv w:val="1"/>
      <w:marLeft w:val="0"/>
      <w:marRight w:val="0"/>
      <w:marTop w:val="0"/>
      <w:marBottom w:val="0"/>
      <w:divBdr>
        <w:top w:val="none" w:sz="0" w:space="0" w:color="auto"/>
        <w:left w:val="none" w:sz="0" w:space="0" w:color="auto"/>
        <w:bottom w:val="none" w:sz="0" w:space="0" w:color="auto"/>
        <w:right w:val="none" w:sz="0" w:space="0" w:color="auto"/>
      </w:divBdr>
    </w:div>
    <w:div w:id="18860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anningEnforcement@npt.gov.uk" TargetMode="External"/><Relationship Id="rId4" Type="http://schemas.openxmlformats.org/officeDocument/2006/relationships/settings" Target="settings.xml"/><Relationship Id="rId9" Type="http://schemas.openxmlformats.org/officeDocument/2006/relationships/hyperlink" Target="http://www.npt.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9D6A-CD99-4298-90D9-E40DFD74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3767</Words>
  <Characters>20400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NEATH PORT TALBOT COUNTY BOROUGH COUNCIL</vt:lpstr>
    </vt:vector>
  </TitlesOfParts>
  <Company>Neath Port talbot CBC</Company>
  <LinksUpToDate>false</LinksUpToDate>
  <CharactersWithSpaces>24119</CharactersWithSpaces>
  <SharedDoc>false</SharedDoc>
  <HLinks>
    <vt:vector size="12" baseType="variant">
      <vt:variant>
        <vt:i4>524408</vt:i4>
      </vt:variant>
      <vt:variant>
        <vt:i4>6</vt:i4>
      </vt:variant>
      <vt:variant>
        <vt:i4>0</vt:i4>
      </vt:variant>
      <vt:variant>
        <vt:i4>5</vt:i4>
      </vt:variant>
      <vt:variant>
        <vt:lpwstr>mailto:PlanningEnforcement@npt.gov.uk</vt:lpwstr>
      </vt:variant>
      <vt:variant>
        <vt:lpwstr/>
      </vt:variant>
      <vt:variant>
        <vt:i4>7995428</vt:i4>
      </vt:variant>
      <vt:variant>
        <vt:i4>3</vt:i4>
      </vt:variant>
      <vt:variant>
        <vt:i4>0</vt:i4>
      </vt:variant>
      <vt:variant>
        <vt:i4>5</vt:i4>
      </vt:variant>
      <vt:variant>
        <vt:lpwstr>http://www.npt.gov.uk/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NEATH PORT TALBOT COUNTY BOROUGH COUNCIL</dc:title>
  <dc:subject/>
  <dc:creator>Joanne Cumberlin</dc:creator>
  <cp:keywords/>
  <dc:description/>
  <cp:lastModifiedBy>Laura Owens</cp:lastModifiedBy>
  <cp:revision>2</cp:revision>
  <cp:lastPrinted>2024-07-11T11:19:00Z</cp:lastPrinted>
  <dcterms:created xsi:type="dcterms:W3CDTF">2025-03-10T09:14:00Z</dcterms:created>
  <dcterms:modified xsi:type="dcterms:W3CDTF">2025-03-10T09:14:00Z</dcterms:modified>
</cp:coreProperties>
</file>