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F7C6" w14:textId="5D1539DC" w:rsidR="00DF6311" w:rsidRDefault="00F4085C" w:rsidP="00F92090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proofErr w:type="spellStart"/>
      <w:r w:rsidRPr="00F92090">
        <w:rPr>
          <w:rFonts w:ascii="Arial" w:hAnsi="Arial" w:cs="Arial"/>
          <w:b/>
          <w:bCs/>
          <w:color w:val="auto"/>
          <w:sz w:val="28"/>
          <w:szCs w:val="28"/>
        </w:rPr>
        <w:t>Cyngor</w:t>
      </w:r>
      <w:proofErr w:type="spellEnd"/>
      <w:r w:rsidRPr="00F92090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F92090">
        <w:rPr>
          <w:rFonts w:ascii="Arial" w:hAnsi="Arial" w:cs="Arial"/>
          <w:b/>
          <w:bCs/>
          <w:color w:val="auto"/>
          <w:sz w:val="28"/>
          <w:szCs w:val="28"/>
        </w:rPr>
        <w:t>Bwrdeistref</w:t>
      </w:r>
      <w:proofErr w:type="spellEnd"/>
      <w:r w:rsidRPr="00F92090">
        <w:rPr>
          <w:rFonts w:ascii="Arial" w:hAnsi="Arial" w:cs="Arial"/>
          <w:b/>
          <w:bCs/>
          <w:color w:val="auto"/>
          <w:sz w:val="28"/>
          <w:szCs w:val="28"/>
        </w:rPr>
        <w:t xml:space="preserve"> Sirol Castell-</w:t>
      </w:r>
      <w:proofErr w:type="spellStart"/>
      <w:r w:rsidRPr="00F92090">
        <w:rPr>
          <w:rFonts w:ascii="Arial" w:hAnsi="Arial" w:cs="Arial"/>
          <w:b/>
          <w:bCs/>
          <w:color w:val="auto"/>
          <w:sz w:val="28"/>
          <w:szCs w:val="28"/>
        </w:rPr>
        <w:t>nedd</w:t>
      </w:r>
      <w:proofErr w:type="spellEnd"/>
      <w:r w:rsidR="00DF6311" w:rsidRPr="00F92090">
        <w:rPr>
          <w:rFonts w:ascii="Arial" w:hAnsi="Arial" w:cs="Arial"/>
          <w:b/>
          <w:bCs/>
          <w:color w:val="auto"/>
          <w:sz w:val="28"/>
          <w:szCs w:val="28"/>
        </w:rPr>
        <w:t xml:space="preserve"> Port Talbot</w:t>
      </w:r>
      <w:r w:rsidR="00E64F07" w:rsidRPr="00F92090"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             </w:t>
      </w:r>
      <w:proofErr w:type="spellStart"/>
      <w:r w:rsidRPr="00F92090">
        <w:rPr>
          <w:rFonts w:ascii="Arial" w:hAnsi="Arial" w:cs="Arial"/>
          <w:b/>
          <w:bCs/>
          <w:color w:val="auto"/>
          <w:sz w:val="28"/>
          <w:szCs w:val="28"/>
        </w:rPr>
        <w:t>Cynllun</w:t>
      </w:r>
      <w:proofErr w:type="spellEnd"/>
      <w:r w:rsidRPr="00F92090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F92090">
        <w:rPr>
          <w:rFonts w:ascii="Arial" w:hAnsi="Arial" w:cs="Arial"/>
          <w:b/>
          <w:bCs/>
          <w:color w:val="auto"/>
          <w:sz w:val="28"/>
          <w:szCs w:val="28"/>
        </w:rPr>
        <w:t>Placiau</w:t>
      </w:r>
      <w:proofErr w:type="spellEnd"/>
      <w:r w:rsidRPr="00F92090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F92090">
        <w:rPr>
          <w:rFonts w:ascii="Arial" w:hAnsi="Arial" w:cs="Arial"/>
          <w:b/>
          <w:bCs/>
          <w:color w:val="auto"/>
          <w:sz w:val="28"/>
          <w:szCs w:val="28"/>
        </w:rPr>
        <w:t>Coffáu</w:t>
      </w:r>
      <w:proofErr w:type="spellEnd"/>
      <w:r w:rsidRPr="00F92090">
        <w:rPr>
          <w:rFonts w:ascii="Arial" w:hAnsi="Arial" w:cs="Arial"/>
          <w:b/>
          <w:bCs/>
          <w:color w:val="auto"/>
          <w:sz w:val="28"/>
          <w:szCs w:val="28"/>
        </w:rPr>
        <w:t xml:space="preserve"> Glas</w:t>
      </w:r>
    </w:p>
    <w:p w14:paraId="27149F53" w14:textId="77777777" w:rsidR="00F92090" w:rsidRPr="00F92090" w:rsidRDefault="00F92090" w:rsidP="00F92090"/>
    <w:p w14:paraId="539823C5" w14:textId="77777777" w:rsidR="00DF6311" w:rsidRPr="00F4085C" w:rsidRDefault="00F4085C" w:rsidP="00F9209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Canllawiau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Ymgeiswyr</w:t>
      </w:r>
      <w:proofErr w:type="spellEnd"/>
    </w:p>
    <w:p w14:paraId="0EA1294A" w14:textId="77777777" w:rsidR="00DF6311" w:rsidRPr="00F4085C" w:rsidRDefault="00F4085C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Bwriad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Cynllun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Placiau</w:t>
      </w:r>
      <w:proofErr w:type="spellEnd"/>
      <w:r>
        <w:rPr>
          <w:rFonts w:ascii="Arial" w:hAnsi="Arial" w:cs="Arial"/>
          <w:sz w:val="24"/>
          <w:szCs w:val="24"/>
        </w:rPr>
        <w:t xml:space="preserve"> Glas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dathlu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lleoedd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digwyddiadau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nodedig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Nghastell-nedd</w:t>
      </w:r>
      <w:proofErr w:type="spellEnd"/>
      <w:r>
        <w:rPr>
          <w:rFonts w:ascii="Arial" w:hAnsi="Arial" w:cs="Arial"/>
          <w:sz w:val="24"/>
          <w:szCs w:val="24"/>
        </w:rPr>
        <w:t xml:space="preserve"> Port Talbot. Isod </w:t>
      </w:r>
      <w:proofErr w:type="spellStart"/>
      <w:r>
        <w:rPr>
          <w:rFonts w:ascii="Arial" w:hAnsi="Arial" w:cs="Arial"/>
          <w:sz w:val="24"/>
          <w:szCs w:val="24"/>
        </w:rPr>
        <w:t>fe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wybodaeth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ddefnyddiol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gyda’ch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57B9C4DD" w14:textId="77777777" w:rsidR="00DF6311" w:rsidRPr="00F4085C" w:rsidRDefault="00F4085C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Placiau</w:t>
      </w:r>
      <w:proofErr w:type="spellEnd"/>
      <w:r>
        <w:rPr>
          <w:rFonts w:ascii="Arial" w:hAnsi="Arial" w:cs="Arial"/>
          <w:sz w:val="24"/>
          <w:szCs w:val="24"/>
        </w:rPr>
        <w:t xml:space="preserve"> Glas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ymrwymiad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gweledigaeth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bod ‘</w:t>
      </w:r>
      <w:proofErr w:type="spellStart"/>
      <w:r>
        <w:rPr>
          <w:rFonts w:ascii="Arial" w:hAnsi="Arial" w:cs="Arial"/>
          <w:sz w:val="24"/>
          <w:szCs w:val="24"/>
        </w:rPr>
        <w:t>Modd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genedlaethau’r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dyfodol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fwynhau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hamgylchedd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diwylliant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  <w:r>
        <w:rPr>
          <w:rFonts w:ascii="Arial" w:hAnsi="Arial" w:cs="Arial"/>
          <w:sz w:val="24"/>
          <w:szCs w:val="24"/>
        </w:rPr>
        <w:t xml:space="preserve">’, ac </w:t>
      </w:r>
      <w:proofErr w:type="spellStart"/>
      <w:r>
        <w:rPr>
          <w:rFonts w:ascii="Arial" w:hAnsi="Arial" w:cs="Arial"/>
          <w:sz w:val="24"/>
          <w:szCs w:val="24"/>
        </w:rPr>
        <w:t>mae’n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gyflawni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bwrpas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F6311" w:rsidRPr="00F4085C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i/>
          <w:iCs/>
          <w:sz w:val="24"/>
          <w:szCs w:val="24"/>
        </w:rPr>
        <w:t xml:space="preserve">Helpu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trigolion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Castell-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nedd</w:t>
      </w:r>
      <w:proofErr w:type="spellEnd"/>
      <w:r w:rsidR="00DF6311" w:rsidRPr="00F4085C">
        <w:rPr>
          <w:rFonts w:ascii="Arial" w:hAnsi="Arial" w:cs="Arial"/>
          <w:i/>
          <w:iCs/>
          <w:sz w:val="24"/>
          <w:szCs w:val="24"/>
        </w:rPr>
        <w:t xml:space="preserve"> Port Talbot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fyw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bywydau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</w:t>
      </w:r>
      <w:r w:rsidR="00DF6311" w:rsidRPr="00F4085C">
        <w:rPr>
          <w:rFonts w:ascii="Arial" w:hAnsi="Arial" w:cs="Arial"/>
          <w:i/>
          <w:iCs/>
          <w:sz w:val="24"/>
          <w:szCs w:val="24"/>
        </w:rPr>
        <w:t xml:space="preserve">’.  </w:t>
      </w:r>
      <w:r>
        <w:rPr>
          <w:rFonts w:ascii="Arial" w:hAnsi="Arial" w:cs="Arial"/>
          <w:sz w:val="24"/>
          <w:szCs w:val="24"/>
        </w:rPr>
        <w:t xml:space="preserve">Nod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creu</w:t>
      </w:r>
      <w:proofErr w:type="spellEnd"/>
      <w:r>
        <w:rPr>
          <w:rFonts w:ascii="Arial" w:hAnsi="Arial" w:cs="Arial"/>
          <w:sz w:val="24"/>
          <w:szCs w:val="24"/>
        </w:rPr>
        <w:t xml:space="preserve"> Castell-</w:t>
      </w:r>
      <w:proofErr w:type="spellStart"/>
      <w:r>
        <w:rPr>
          <w:rFonts w:ascii="Arial" w:hAnsi="Arial" w:cs="Arial"/>
          <w:sz w:val="24"/>
          <w:szCs w:val="24"/>
        </w:rPr>
        <w:t>nedd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F6311" w:rsidRPr="00F4085C">
        <w:rPr>
          <w:rFonts w:ascii="Arial" w:hAnsi="Arial" w:cs="Arial"/>
          <w:sz w:val="24"/>
          <w:szCs w:val="24"/>
        </w:rPr>
        <w:t>Port Talbot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pawb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cyfartal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gyfranogi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niwylliant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cyfoethog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fwrdeistref</w:t>
      </w:r>
      <w:proofErr w:type="spellEnd"/>
      <w:r>
        <w:rPr>
          <w:rFonts w:ascii="Arial" w:hAnsi="Arial" w:cs="Arial"/>
          <w:sz w:val="24"/>
          <w:szCs w:val="24"/>
        </w:rPr>
        <w:t xml:space="preserve">, a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iach</w:t>
      </w:r>
      <w:proofErr w:type="spellEnd"/>
      <w:r>
        <w:rPr>
          <w:rFonts w:ascii="Arial" w:hAnsi="Arial" w:cs="Arial"/>
          <w:sz w:val="24"/>
          <w:szCs w:val="24"/>
        </w:rPr>
        <w:t xml:space="preserve">, hapus, </w:t>
      </w:r>
      <w:proofErr w:type="spellStart"/>
      <w:r>
        <w:rPr>
          <w:rFonts w:ascii="Arial" w:hAnsi="Arial" w:cs="Arial"/>
          <w:sz w:val="24"/>
          <w:szCs w:val="24"/>
        </w:rPr>
        <w:t>diogel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llewyrchus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gydag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ymdeimlad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berthyn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dinasyddiaeth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Adlewyrchir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Neddf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Llesiant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Cenedlaethau’r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Dyfodol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F6311" w:rsidRPr="00F4085C">
        <w:rPr>
          <w:rFonts w:ascii="Arial" w:hAnsi="Arial" w:cs="Arial"/>
          <w:sz w:val="24"/>
          <w:szCs w:val="24"/>
        </w:rPr>
        <w:t xml:space="preserve"> 2015</w:t>
      </w:r>
      <w:proofErr w:type="gramEnd"/>
      <w:r w:rsidR="00DF6311" w:rsidRPr="00F408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F6311" w:rsidRPr="00F4085C">
        <w:rPr>
          <w:rFonts w:ascii="Arial" w:hAnsi="Arial" w:cs="Arial"/>
          <w:sz w:val="24"/>
          <w:szCs w:val="24"/>
        </w:rPr>
        <w:t>‘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diwylliant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bywiog</w:t>
      </w:r>
      <w:proofErr w:type="spellEnd"/>
      <w:r w:rsidR="00DF6311" w:rsidRPr="00F4085C">
        <w:rPr>
          <w:rFonts w:ascii="Arial" w:hAnsi="Arial" w:cs="Arial"/>
          <w:i/>
          <w:iCs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saith nod </w:t>
      </w:r>
      <w:proofErr w:type="spellStart"/>
      <w:r>
        <w:rPr>
          <w:rFonts w:ascii="Arial" w:hAnsi="Arial" w:cs="Arial"/>
          <w:sz w:val="24"/>
          <w:szCs w:val="24"/>
        </w:rPr>
        <w:t>cenedlaethol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 xml:space="preserve">. </w:t>
      </w:r>
    </w:p>
    <w:p w14:paraId="0CC228FB" w14:textId="77777777" w:rsidR="00DF6311" w:rsidRPr="00F4085C" w:rsidRDefault="00237813" w:rsidP="00DF6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Faint o </w:t>
      </w:r>
      <w:proofErr w:type="spellStart"/>
      <w:r>
        <w:rPr>
          <w:rFonts w:ascii="Arial" w:hAnsi="Arial" w:cs="Arial"/>
          <w:b/>
          <w:sz w:val="24"/>
          <w:szCs w:val="24"/>
        </w:rPr>
        <w:t>Blaciau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Glas </w:t>
      </w:r>
      <w:proofErr w:type="spellStart"/>
      <w:r>
        <w:rPr>
          <w:rFonts w:ascii="Arial" w:hAnsi="Arial" w:cs="Arial"/>
          <w:b/>
          <w:sz w:val="24"/>
          <w:szCs w:val="24"/>
        </w:rPr>
        <w:t>bydd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Cyngor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talu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b/>
          <w:sz w:val="24"/>
          <w:szCs w:val="24"/>
        </w:rPr>
        <w:t>eu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gosod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bob </w:t>
      </w:r>
      <w:proofErr w:type="spellStart"/>
      <w:r>
        <w:rPr>
          <w:rFonts w:ascii="Arial" w:hAnsi="Arial" w:cs="Arial"/>
          <w:b/>
          <w:sz w:val="24"/>
          <w:szCs w:val="24"/>
        </w:rPr>
        <w:t>blwyddyn</w:t>
      </w:r>
      <w:proofErr w:type="spellEnd"/>
      <w:r w:rsidR="00DF6311" w:rsidRPr="00F4085C">
        <w:rPr>
          <w:rFonts w:ascii="Arial" w:hAnsi="Arial" w:cs="Arial"/>
          <w:b/>
          <w:sz w:val="24"/>
          <w:szCs w:val="24"/>
        </w:rPr>
        <w:t>?</w:t>
      </w:r>
    </w:p>
    <w:p w14:paraId="0FAADEBB" w14:textId="77777777" w:rsidR="00DF6311" w:rsidRPr="00F4085C" w:rsidRDefault="00237813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Dau bob </w:t>
      </w:r>
      <w:proofErr w:type="spellStart"/>
      <w:r>
        <w:rPr>
          <w:rFonts w:ascii="Arial" w:hAnsi="Arial" w:cs="Arial"/>
          <w:sz w:val="24"/>
          <w:szCs w:val="24"/>
        </w:rPr>
        <w:t>blwyddyn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gall </w:t>
      </w:r>
      <w:proofErr w:type="spellStart"/>
      <w:r>
        <w:rPr>
          <w:rFonts w:ascii="Arial" w:hAnsi="Arial" w:cs="Arial"/>
          <w:sz w:val="24"/>
          <w:szCs w:val="24"/>
        </w:rPr>
        <w:t>ymgeiswyr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dalu</w:t>
      </w:r>
      <w:proofErr w:type="spellEnd"/>
      <w:r>
        <w:rPr>
          <w:rFonts w:ascii="Arial" w:hAnsi="Arial" w:cs="Arial"/>
          <w:sz w:val="24"/>
          <w:szCs w:val="24"/>
        </w:rPr>
        <w:t xml:space="preserve"> am Blac Glas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hunain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cyhyd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â’u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talu</w:t>
      </w:r>
      <w:proofErr w:type="spellEnd"/>
      <w:r>
        <w:rPr>
          <w:rFonts w:ascii="Arial" w:hAnsi="Arial" w:cs="Arial"/>
          <w:sz w:val="24"/>
          <w:szCs w:val="24"/>
        </w:rPr>
        <w:t xml:space="preserve"> am yr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gostau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cynhyrchu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gosod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).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gynhyrchu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gosod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Glas, a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adennill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costau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ymgeiswyr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hunain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ymgeiswyr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darparu’r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dalu</w:t>
      </w:r>
      <w:proofErr w:type="spellEnd"/>
      <w:r>
        <w:rPr>
          <w:rFonts w:ascii="Arial" w:hAnsi="Arial" w:cs="Arial"/>
          <w:sz w:val="24"/>
          <w:szCs w:val="24"/>
        </w:rPr>
        <w:t xml:space="preserve"> am y </w:t>
      </w:r>
      <w:proofErr w:type="spellStart"/>
      <w:r>
        <w:rPr>
          <w:rFonts w:ascii="Arial" w:hAnsi="Arial" w:cs="Arial"/>
          <w:sz w:val="24"/>
          <w:szCs w:val="24"/>
        </w:rPr>
        <w:t>costau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cynhyrchu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gosod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ymlaen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bookmarkStart w:id="0" w:name="_Hlk172103719"/>
      <w:r w:rsidR="00DF6311" w:rsidRPr="00F4085C">
        <w:rPr>
          <w:rFonts w:ascii="Arial" w:hAnsi="Arial" w:cs="Arial"/>
          <w:sz w:val="24"/>
          <w:szCs w:val="24"/>
        </w:rPr>
        <w:t xml:space="preserve">    </w:t>
      </w:r>
      <w:bookmarkEnd w:id="0"/>
    </w:p>
    <w:p w14:paraId="292F7298" w14:textId="77777777" w:rsidR="00DF6311" w:rsidRPr="00F4085C" w:rsidRDefault="00237813" w:rsidP="00DF631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Pwy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sy’n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penderfynu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rhai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sy’n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derbyn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Placiau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Glas</w:t>
      </w:r>
      <w:r w:rsidR="00DF6311" w:rsidRPr="00F4085C">
        <w:rPr>
          <w:rFonts w:ascii="Arial" w:hAnsi="Arial" w:cs="Arial"/>
          <w:b/>
          <w:sz w:val="24"/>
          <w:szCs w:val="24"/>
        </w:rPr>
        <w:t>?</w:t>
      </w:r>
    </w:p>
    <w:p w14:paraId="1C4BEFB6" w14:textId="77777777" w:rsidR="00E64F07" w:rsidRPr="00F4085C" w:rsidRDefault="00237813" w:rsidP="00E64F0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Placiau</w:t>
      </w:r>
      <w:proofErr w:type="spellEnd"/>
      <w:r>
        <w:rPr>
          <w:rFonts w:ascii="Arial" w:hAnsi="Arial" w:cs="Arial"/>
          <w:sz w:val="24"/>
          <w:szCs w:val="24"/>
        </w:rPr>
        <w:t xml:space="preserve"> Glas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gydlynu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hwyluso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  <w:r>
        <w:rPr>
          <w:rFonts w:ascii="Arial" w:hAnsi="Arial" w:cs="Arial"/>
          <w:sz w:val="24"/>
          <w:szCs w:val="24"/>
        </w:rPr>
        <w:t xml:space="preserve"> CNPT,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Eiddo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Adfywio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panel </w:t>
      </w:r>
      <w:proofErr w:type="spellStart"/>
      <w:r>
        <w:rPr>
          <w:rFonts w:ascii="Arial" w:hAnsi="Arial" w:cs="Arial"/>
          <w:sz w:val="24"/>
          <w:szCs w:val="24"/>
        </w:rPr>
        <w:t>dethol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  <w:r>
        <w:rPr>
          <w:rFonts w:ascii="Arial" w:hAnsi="Arial" w:cs="Arial"/>
          <w:sz w:val="24"/>
          <w:szCs w:val="24"/>
        </w:rPr>
        <w:t xml:space="preserve"> CNPT,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Gyngor</w:t>
      </w:r>
      <w:proofErr w:type="spellEnd"/>
      <w:r>
        <w:rPr>
          <w:rFonts w:ascii="Arial" w:hAnsi="Arial" w:cs="Arial"/>
          <w:sz w:val="24"/>
          <w:szCs w:val="24"/>
        </w:rPr>
        <w:t xml:space="preserve"> Castell-</w:t>
      </w:r>
      <w:proofErr w:type="spellStart"/>
      <w:r>
        <w:rPr>
          <w:rFonts w:ascii="Arial" w:hAnsi="Arial" w:cs="Arial"/>
          <w:sz w:val="24"/>
          <w:szCs w:val="24"/>
        </w:rPr>
        <w:t>nedd</w:t>
      </w:r>
      <w:proofErr w:type="spellEnd"/>
      <w:r w:rsidR="00E64F07" w:rsidRPr="00F4085C">
        <w:rPr>
          <w:rFonts w:ascii="Arial" w:hAnsi="Arial" w:cs="Arial"/>
          <w:sz w:val="24"/>
          <w:szCs w:val="24"/>
        </w:rPr>
        <w:t xml:space="preserve"> Port Talbot: </w:t>
      </w:r>
    </w:p>
    <w:p w14:paraId="2837DF54" w14:textId="77777777" w:rsidR="00E64F07" w:rsidRPr="00F4085C" w:rsidRDefault="00D95DC0" w:rsidP="00E64F0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Swyddog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Dylunio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Amgylcheddol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Threftadaeth</w:t>
      </w:r>
      <w:proofErr w:type="spellEnd"/>
    </w:p>
    <w:p w14:paraId="027F5490" w14:textId="77777777" w:rsidR="00E64F07" w:rsidRPr="00F4085C" w:rsidRDefault="00D95DC0" w:rsidP="00E64F0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Swyddog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Strategaeth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</w:p>
    <w:p w14:paraId="69DBD0E2" w14:textId="77777777" w:rsidR="00E64F07" w:rsidRPr="00F4085C" w:rsidRDefault="00D95DC0" w:rsidP="00DF63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Swyddog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Gymunedol</w:t>
      </w:r>
      <w:proofErr w:type="spellEnd"/>
    </w:p>
    <w:p w14:paraId="30E94D44" w14:textId="77777777" w:rsidR="00E64F07" w:rsidRPr="00F4085C" w:rsidRDefault="00D95DC0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panel </w:t>
      </w:r>
      <w:proofErr w:type="spellStart"/>
      <w:r>
        <w:rPr>
          <w:rFonts w:ascii="Arial" w:hAnsi="Arial" w:cs="Arial"/>
          <w:sz w:val="24"/>
          <w:szCs w:val="24"/>
        </w:rPr>
        <w:t>dethol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gwirio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golwg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dros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geisiadau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bod yr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prawf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bodloni</w:t>
      </w:r>
      <w:proofErr w:type="spellEnd"/>
      <w:r>
        <w:rPr>
          <w:rFonts w:ascii="Arial" w:hAnsi="Arial" w:cs="Arial"/>
          <w:sz w:val="24"/>
          <w:szCs w:val="24"/>
        </w:rPr>
        <w:t xml:space="preserve"> a bod y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briodol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chyflwynir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argymhellion</w:t>
      </w:r>
      <w:proofErr w:type="spellEnd"/>
      <w:r>
        <w:rPr>
          <w:rFonts w:ascii="Arial" w:hAnsi="Arial" w:cs="Arial"/>
          <w:sz w:val="24"/>
          <w:szCs w:val="24"/>
        </w:rPr>
        <w:t xml:space="preserve"> y panel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Cabinet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iddyn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benderfynu</w:t>
      </w:r>
      <w:proofErr w:type="spellEnd"/>
      <w:r>
        <w:rPr>
          <w:rFonts w:ascii="Arial" w:hAnsi="Arial" w:cs="Arial"/>
          <w:sz w:val="24"/>
          <w:szCs w:val="24"/>
        </w:rPr>
        <w:t xml:space="preserve"> pa </w:t>
      </w:r>
      <w:proofErr w:type="spellStart"/>
      <w:r>
        <w:rPr>
          <w:rFonts w:ascii="Arial" w:hAnsi="Arial" w:cs="Arial"/>
          <w:sz w:val="24"/>
          <w:szCs w:val="24"/>
        </w:rPr>
        <w:t>geisiadau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cymeradwyo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beidio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145E80C" w14:textId="77777777" w:rsidR="000E7DC5" w:rsidRPr="00F4085C" w:rsidRDefault="00D95DC0" w:rsidP="000E7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uniongyrchol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  <w:r>
        <w:rPr>
          <w:rFonts w:ascii="Arial" w:hAnsi="Arial" w:cs="Arial"/>
          <w:sz w:val="24"/>
          <w:szCs w:val="24"/>
        </w:rPr>
        <w:t xml:space="preserve"> CNPT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hystyried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ceisiadau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agor</w:t>
      </w:r>
      <w:proofErr w:type="spellEnd"/>
      <w:r>
        <w:rPr>
          <w:rFonts w:ascii="Arial" w:hAnsi="Arial" w:cs="Arial"/>
          <w:sz w:val="24"/>
          <w:szCs w:val="24"/>
        </w:rPr>
        <w:t xml:space="preserve"> o 1 Ebrill 2025 tan 30 Medi 2025, </w:t>
      </w:r>
      <w:r>
        <w:rPr>
          <w:rFonts w:ascii="Arial" w:hAnsi="Arial" w:cs="Arial"/>
          <w:sz w:val="24"/>
          <w:szCs w:val="24"/>
        </w:rPr>
        <w:lastRenderedPageBreak/>
        <w:t xml:space="preserve">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ceisiadau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ystod</w:t>
      </w:r>
      <w:proofErr w:type="spellEnd"/>
      <w:r>
        <w:rPr>
          <w:rFonts w:ascii="Arial" w:hAnsi="Arial" w:cs="Arial"/>
          <w:sz w:val="24"/>
          <w:szCs w:val="24"/>
        </w:rPr>
        <w:t xml:space="preserve"> yr un </w:t>
      </w:r>
      <w:proofErr w:type="spellStart"/>
      <w:r>
        <w:rPr>
          <w:rFonts w:ascii="Arial" w:hAnsi="Arial" w:cs="Arial"/>
          <w:sz w:val="24"/>
          <w:szCs w:val="24"/>
        </w:rPr>
        <w:t>cyfnod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chwe</w:t>
      </w:r>
      <w:proofErr w:type="spellEnd"/>
      <w:r>
        <w:rPr>
          <w:rFonts w:ascii="Arial" w:hAnsi="Arial" w:cs="Arial"/>
          <w:sz w:val="24"/>
          <w:szCs w:val="24"/>
        </w:rPr>
        <w:t xml:space="preserve"> mis </w:t>
      </w:r>
      <w:proofErr w:type="spellStart"/>
      <w:r>
        <w:rPr>
          <w:rFonts w:ascii="Arial" w:hAnsi="Arial" w:cs="Arial"/>
          <w:sz w:val="24"/>
          <w:szCs w:val="24"/>
        </w:rPr>
        <w:t>rhwng</w:t>
      </w:r>
      <w:proofErr w:type="spellEnd"/>
      <w:r>
        <w:rPr>
          <w:rFonts w:ascii="Arial" w:hAnsi="Arial" w:cs="Arial"/>
          <w:sz w:val="24"/>
          <w:szCs w:val="24"/>
        </w:rPr>
        <w:t xml:space="preserve"> Ebrill a Medi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blynyddoedd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1E3CCA1" w14:textId="77777777" w:rsidR="000E7DC5" w:rsidRPr="00F4085C" w:rsidRDefault="008B413D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ymgeiswyr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gyflwyno’u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trwy’r</w:t>
      </w:r>
      <w:proofErr w:type="spellEnd"/>
      <w:r>
        <w:rPr>
          <w:rFonts w:ascii="Arial" w:hAnsi="Arial" w:cs="Arial"/>
          <w:sz w:val="24"/>
          <w:szCs w:val="24"/>
        </w:rPr>
        <w:t xml:space="preserve"> broses </w:t>
      </w:r>
      <w:proofErr w:type="spellStart"/>
      <w:r>
        <w:rPr>
          <w:rFonts w:ascii="Arial" w:hAnsi="Arial" w:cs="Arial"/>
          <w:sz w:val="24"/>
          <w:szCs w:val="24"/>
        </w:rPr>
        <w:t>gyflwyno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Ar-lein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F6311" w:rsidRPr="008B413D">
        <w:rPr>
          <w:rFonts w:ascii="Arial" w:hAnsi="Arial" w:cs="Arial"/>
          <w:sz w:val="24"/>
          <w:szCs w:val="24"/>
          <w:highlight w:val="yellow"/>
        </w:rPr>
        <w:t>(insert website link).</w:t>
      </w:r>
    </w:p>
    <w:p w14:paraId="4B2E2623" w14:textId="77777777" w:rsidR="00E64F07" w:rsidRPr="00F4085C" w:rsidRDefault="008B413D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achosion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Glas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hanfodol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ddathliadau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pwysig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sir,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llwybr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cyflym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geisiadau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cymeradwyo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panel </w:t>
      </w:r>
      <w:proofErr w:type="spellStart"/>
      <w:r>
        <w:rPr>
          <w:rFonts w:ascii="Arial" w:hAnsi="Arial" w:cs="Arial"/>
          <w:sz w:val="24"/>
          <w:szCs w:val="24"/>
        </w:rPr>
        <w:t>dethol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asesu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unigol</w:t>
      </w:r>
      <w:proofErr w:type="spellEnd"/>
      <w:r>
        <w:rPr>
          <w:rFonts w:ascii="Arial" w:hAnsi="Arial" w:cs="Arial"/>
          <w:sz w:val="24"/>
          <w:szCs w:val="24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cyflwyno’u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hargymhellion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Cabinet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derfynol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ceisiadau’n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cefnogi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beidio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B2A7A" w:rsidRPr="00F4085C">
        <w:rPr>
          <w:rFonts w:ascii="Arial" w:hAnsi="Arial" w:cs="Arial"/>
          <w:sz w:val="24"/>
          <w:szCs w:val="24"/>
        </w:rPr>
        <w:t xml:space="preserve"> </w:t>
      </w:r>
    </w:p>
    <w:p w14:paraId="4479F670" w14:textId="77777777" w:rsidR="00DF6311" w:rsidRPr="00F4085C" w:rsidRDefault="008B413D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Caiff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sail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rinweddau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dystiolaeth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wybodaeth</w:t>
      </w:r>
      <w:proofErr w:type="spellEnd"/>
      <w:r>
        <w:rPr>
          <w:rFonts w:ascii="Arial" w:hAnsi="Arial" w:cs="Arial"/>
          <w:sz w:val="24"/>
          <w:szCs w:val="24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ran </w:t>
      </w:r>
      <w:proofErr w:type="spellStart"/>
      <w:r>
        <w:rPr>
          <w:rFonts w:ascii="Arial" w:hAnsi="Arial" w:cs="Arial"/>
          <w:sz w:val="24"/>
          <w:szCs w:val="24"/>
        </w:rPr>
        <w:t>ohoni</w:t>
      </w:r>
      <w:proofErr w:type="spellEnd"/>
      <w:r>
        <w:rPr>
          <w:rFonts w:ascii="Arial" w:hAnsi="Arial" w:cs="Arial"/>
          <w:sz w:val="24"/>
          <w:szCs w:val="24"/>
        </w:rPr>
        <w:t xml:space="preserve">, yr </w:t>
      </w:r>
      <w:proofErr w:type="spellStart"/>
      <w:r>
        <w:rPr>
          <w:rFonts w:ascii="Arial" w:hAnsi="Arial" w:cs="Arial"/>
          <w:sz w:val="24"/>
          <w:szCs w:val="24"/>
        </w:rPr>
        <w:t>ydych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darparu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15F00BD8" w14:textId="77777777" w:rsidR="00DF6311" w:rsidRPr="00F4085C" w:rsidRDefault="008B413D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Gellir </w:t>
      </w:r>
      <w:proofErr w:type="spellStart"/>
      <w:r>
        <w:rPr>
          <w:rFonts w:ascii="Arial" w:hAnsi="Arial" w:cs="Arial"/>
          <w:sz w:val="24"/>
          <w:szCs w:val="24"/>
        </w:rPr>
        <w:t>cyflwyno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ceisiadau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gais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gyflwynir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ffafriol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chais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gyflwynir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Saesneg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5031930" w14:textId="77777777" w:rsidR="000E7DC5" w:rsidRPr="00F4085C" w:rsidRDefault="008B413D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broses </w:t>
      </w:r>
      <w:proofErr w:type="spellStart"/>
      <w:r>
        <w:rPr>
          <w:rFonts w:ascii="Arial" w:hAnsi="Arial" w:cs="Arial"/>
          <w:sz w:val="24"/>
          <w:szCs w:val="24"/>
        </w:rPr>
        <w:t>asesu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chymeradwyo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cymryd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hyd</w:t>
      </w:r>
      <w:proofErr w:type="spellEnd"/>
      <w:r>
        <w:rPr>
          <w:rFonts w:ascii="Arial" w:hAnsi="Arial" w:cs="Arial"/>
          <w:sz w:val="24"/>
          <w:szCs w:val="24"/>
        </w:rPr>
        <w:t xml:space="preserve"> at 3 mis. Gall </w:t>
      </w:r>
      <w:proofErr w:type="spellStart"/>
      <w:r>
        <w:rPr>
          <w:rFonts w:ascii="Arial" w:hAnsi="Arial" w:cs="Arial"/>
          <w:sz w:val="24"/>
          <w:szCs w:val="24"/>
        </w:rPr>
        <w:t>ceisiadau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ariannir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ymgeiswyr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sail ad hoc,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hyd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iddynt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cymeradwyo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Cabinet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0E7DC5" w:rsidRPr="00F4085C">
        <w:rPr>
          <w:rFonts w:ascii="Arial" w:hAnsi="Arial" w:cs="Arial"/>
          <w:sz w:val="24"/>
          <w:szCs w:val="24"/>
        </w:rPr>
        <w:t xml:space="preserve"> </w:t>
      </w:r>
    </w:p>
    <w:p w14:paraId="52EA175C" w14:textId="77777777" w:rsidR="002E11FC" w:rsidRPr="00F4085C" w:rsidRDefault="008B413D" w:rsidP="002E1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disgresiwn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ddylid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caniatáu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Glas, ac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llwybrau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apelio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benderfyniad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wneir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98F04DA" w14:textId="77777777" w:rsidR="002E11FC" w:rsidRPr="00F4085C" w:rsidRDefault="008B413D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cadw’r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hawl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ddisgresiwn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</w:t>
      </w:r>
      <w:proofErr w:type="spellEnd"/>
      <w:r>
        <w:rPr>
          <w:rFonts w:ascii="Arial" w:hAnsi="Arial" w:cs="Arial"/>
          <w:sz w:val="24"/>
          <w:szCs w:val="24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llwybrau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apelio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benderfyniad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wneir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1740C0">
        <w:rPr>
          <w:rFonts w:ascii="Arial" w:hAnsi="Arial" w:cs="Arial"/>
          <w:sz w:val="24"/>
          <w:szCs w:val="24"/>
        </w:rPr>
        <w:t xml:space="preserve">Er </w:t>
      </w:r>
      <w:proofErr w:type="spellStart"/>
      <w:r w:rsidR="001740C0">
        <w:rPr>
          <w:rFonts w:ascii="Arial" w:hAnsi="Arial" w:cs="Arial"/>
          <w:sz w:val="24"/>
          <w:szCs w:val="24"/>
        </w:rPr>
        <w:t>enghraifft</w:t>
      </w:r>
      <w:proofErr w:type="spellEnd"/>
      <w:r w:rsidR="001740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40C0">
        <w:rPr>
          <w:rFonts w:ascii="Arial" w:hAnsi="Arial" w:cs="Arial"/>
          <w:sz w:val="24"/>
          <w:szCs w:val="24"/>
        </w:rPr>
        <w:t>os</w:t>
      </w:r>
      <w:proofErr w:type="spellEnd"/>
      <w:r w:rsidR="001740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40C0">
        <w:rPr>
          <w:rFonts w:ascii="Arial" w:hAnsi="Arial" w:cs="Arial"/>
          <w:sz w:val="24"/>
          <w:szCs w:val="24"/>
        </w:rPr>
        <w:t>bydd</w:t>
      </w:r>
      <w:proofErr w:type="spellEnd"/>
      <w:r w:rsidR="001740C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740C0">
        <w:rPr>
          <w:rFonts w:ascii="Arial" w:hAnsi="Arial" w:cs="Arial"/>
          <w:sz w:val="24"/>
          <w:szCs w:val="24"/>
        </w:rPr>
        <w:t>Cyngor</w:t>
      </w:r>
      <w:proofErr w:type="spellEnd"/>
      <w:r w:rsidR="001740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40C0">
        <w:rPr>
          <w:rFonts w:ascii="Arial" w:hAnsi="Arial" w:cs="Arial"/>
          <w:sz w:val="24"/>
          <w:szCs w:val="24"/>
        </w:rPr>
        <w:t>yn</w:t>
      </w:r>
      <w:proofErr w:type="spellEnd"/>
      <w:r w:rsidR="001740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40C0">
        <w:rPr>
          <w:rFonts w:ascii="Arial" w:hAnsi="Arial" w:cs="Arial"/>
          <w:sz w:val="24"/>
          <w:szCs w:val="24"/>
        </w:rPr>
        <w:t>teimlo</w:t>
      </w:r>
      <w:proofErr w:type="spellEnd"/>
      <w:r w:rsidR="001740C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740C0">
        <w:rPr>
          <w:rFonts w:ascii="Arial" w:hAnsi="Arial" w:cs="Arial"/>
          <w:sz w:val="24"/>
          <w:szCs w:val="24"/>
        </w:rPr>
        <w:t>byddai</w:t>
      </w:r>
      <w:proofErr w:type="spellEnd"/>
      <w:r w:rsidR="001740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40C0">
        <w:rPr>
          <w:rFonts w:ascii="Arial" w:hAnsi="Arial" w:cs="Arial"/>
          <w:sz w:val="24"/>
          <w:szCs w:val="24"/>
        </w:rPr>
        <w:t>awdurdodi</w:t>
      </w:r>
      <w:proofErr w:type="spellEnd"/>
      <w:r w:rsidR="001740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40C0">
        <w:rPr>
          <w:rFonts w:ascii="Arial" w:hAnsi="Arial" w:cs="Arial"/>
          <w:sz w:val="24"/>
          <w:szCs w:val="24"/>
        </w:rPr>
        <w:t>Plac</w:t>
      </w:r>
      <w:proofErr w:type="spellEnd"/>
      <w:r w:rsidR="001740C0">
        <w:rPr>
          <w:rFonts w:ascii="Arial" w:hAnsi="Arial" w:cs="Arial"/>
          <w:sz w:val="24"/>
          <w:szCs w:val="24"/>
        </w:rPr>
        <w:t xml:space="preserve"> Glas </w:t>
      </w:r>
      <w:proofErr w:type="spellStart"/>
      <w:r w:rsidR="001740C0">
        <w:rPr>
          <w:rFonts w:ascii="Arial" w:hAnsi="Arial" w:cs="Arial"/>
          <w:sz w:val="24"/>
          <w:szCs w:val="24"/>
        </w:rPr>
        <w:t>yn</w:t>
      </w:r>
      <w:proofErr w:type="spellEnd"/>
      <w:r w:rsidR="001740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40C0">
        <w:rPr>
          <w:rFonts w:ascii="Arial" w:hAnsi="Arial" w:cs="Arial"/>
          <w:sz w:val="24"/>
          <w:szCs w:val="24"/>
        </w:rPr>
        <w:t>amhriodol</w:t>
      </w:r>
      <w:proofErr w:type="spellEnd"/>
      <w:r w:rsidR="001740C0">
        <w:rPr>
          <w:rFonts w:ascii="Arial" w:hAnsi="Arial" w:cs="Arial"/>
          <w:sz w:val="24"/>
          <w:szCs w:val="24"/>
        </w:rPr>
        <w:t>.</w:t>
      </w:r>
    </w:p>
    <w:p w14:paraId="7EBA16A1" w14:textId="77777777" w:rsidR="00DF6311" w:rsidRPr="00F4085C" w:rsidRDefault="001740C0" w:rsidP="00DF631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Pwy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b/>
          <w:sz w:val="24"/>
          <w:szCs w:val="24"/>
        </w:rPr>
        <w:t>beth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gall </w:t>
      </w:r>
      <w:proofErr w:type="spellStart"/>
      <w:r>
        <w:rPr>
          <w:rFonts w:ascii="Arial" w:hAnsi="Arial" w:cs="Arial"/>
          <w:b/>
          <w:sz w:val="24"/>
          <w:szCs w:val="24"/>
        </w:rPr>
        <w:t>Placiau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goffáu</w:t>
      </w:r>
      <w:proofErr w:type="spellEnd"/>
      <w:r w:rsidR="00DF6311" w:rsidRPr="00F4085C">
        <w:rPr>
          <w:rFonts w:ascii="Arial" w:hAnsi="Arial" w:cs="Arial"/>
          <w:b/>
          <w:sz w:val="24"/>
          <w:szCs w:val="24"/>
        </w:rPr>
        <w:t xml:space="preserve">?  </w:t>
      </w:r>
    </w:p>
    <w:p w14:paraId="44030D02" w14:textId="77777777" w:rsidR="00DF6311" w:rsidRPr="00F4085C" w:rsidRDefault="001740C0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Gan </w:t>
      </w:r>
      <w:proofErr w:type="spellStart"/>
      <w:r>
        <w:rPr>
          <w:rFonts w:ascii="Arial" w:hAnsi="Arial" w:cs="Arial"/>
          <w:sz w:val="24"/>
          <w:szCs w:val="24"/>
        </w:rPr>
        <w:t>ddilyn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fabwysiadwyd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ledled</w:t>
      </w:r>
      <w:proofErr w:type="spellEnd"/>
      <w:r>
        <w:rPr>
          <w:rFonts w:ascii="Arial" w:hAnsi="Arial" w:cs="Arial"/>
          <w:sz w:val="24"/>
          <w:szCs w:val="24"/>
        </w:rPr>
        <w:t xml:space="preserve"> Cymru,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gennym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prawf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enwebiadau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Placiau</w:t>
      </w:r>
      <w:proofErr w:type="spellEnd"/>
      <w:r>
        <w:rPr>
          <w:rFonts w:ascii="Arial" w:hAnsi="Arial" w:cs="Arial"/>
          <w:sz w:val="24"/>
          <w:szCs w:val="24"/>
        </w:rPr>
        <w:t xml:space="preserve"> Glas, </w:t>
      </w:r>
      <w:proofErr w:type="spellStart"/>
      <w:r>
        <w:rPr>
          <w:rFonts w:ascii="Arial" w:hAnsi="Arial" w:cs="Arial"/>
          <w:sz w:val="24"/>
          <w:szCs w:val="24"/>
        </w:rPr>
        <w:t>sef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>:</w:t>
      </w:r>
    </w:p>
    <w:p w14:paraId="4416DC92" w14:textId="77777777" w:rsidR="00DF6311" w:rsidRPr="00F4085C" w:rsidRDefault="00DF6311" w:rsidP="00DF6311">
      <w:pPr>
        <w:rPr>
          <w:rFonts w:ascii="Arial" w:hAnsi="Arial" w:cs="Arial"/>
          <w:sz w:val="24"/>
          <w:szCs w:val="24"/>
        </w:rPr>
      </w:pPr>
      <w:proofErr w:type="spellStart"/>
      <w:r w:rsidRPr="00F4085C">
        <w:rPr>
          <w:rFonts w:ascii="Arial" w:hAnsi="Arial" w:cs="Arial"/>
          <w:i/>
          <w:sz w:val="24"/>
          <w:szCs w:val="24"/>
        </w:rPr>
        <w:t>P</w:t>
      </w:r>
      <w:r w:rsidR="001740C0">
        <w:rPr>
          <w:rFonts w:ascii="Arial" w:hAnsi="Arial" w:cs="Arial"/>
          <w:i/>
          <w:sz w:val="24"/>
          <w:szCs w:val="24"/>
        </w:rPr>
        <w:t>obl</w:t>
      </w:r>
      <w:proofErr w:type="spellEnd"/>
    </w:p>
    <w:p w14:paraId="3C189485" w14:textId="77777777" w:rsidR="00DF6311" w:rsidRPr="00F4085C" w:rsidRDefault="001740C0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Rhagwelir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byddai’r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leiaf</w:t>
      </w:r>
      <w:proofErr w:type="spellEnd"/>
      <w:r>
        <w:rPr>
          <w:rFonts w:ascii="Arial" w:hAnsi="Arial" w:cs="Arial"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</w:rPr>
        <w:t>mlynedd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modd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dangos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amlwg</w:t>
      </w:r>
      <w:proofErr w:type="spellEnd"/>
      <w:r>
        <w:rPr>
          <w:rFonts w:ascii="Arial" w:hAnsi="Arial" w:cs="Arial"/>
          <w:sz w:val="24"/>
          <w:szCs w:val="24"/>
        </w:rPr>
        <w:t xml:space="preserve"> bod y person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chwarae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gyhoeddus</w:t>
      </w:r>
      <w:proofErr w:type="spellEnd"/>
      <w:r>
        <w:rPr>
          <w:rFonts w:ascii="Arial" w:hAnsi="Arial" w:cs="Arial"/>
          <w:sz w:val="24"/>
          <w:szCs w:val="24"/>
        </w:rPr>
        <w:t xml:space="preserve">, a/neu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cwblhau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haeddu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gydnabod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barhaol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16069719" w14:textId="77777777" w:rsidR="000E7DC5" w:rsidRPr="00F4085C" w:rsidRDefault="001740C0" w:rsidP="00DF631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Dylai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blac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osodir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gysylltiad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cryf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 a/</w:t>
      </w:r>
      <w:proofErr w:type="spellStart"/>
      <w:r>
        <w:rPr>
          <w:rFonts w:ascii="Arial" w:hAnsi="Arial" w:cs="Arial"/>
          <w:sz w:val="24"/>
          <w:szCs w:val="24"/>
        </w:rPr>
        <w:t>neu’r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strwythur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mae’n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defnydd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hwnnw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newid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5DF5953" w14:textId="77777777" w:rsidR="00DF6311" w:rsidRPr="00F4085C" w:rsidRDefault="001740C0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Mannau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Lleoliadau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i/>
          <w:sz w:val="24"/>
          <w:szCs w:val="24"/>
        </w:rPr>
        <w:t>Adeiladau</w:t>
      </w:r>
      <w:proofErr w:type="spellEnd"/>
    </w:p>
    <w:p w14:paraId="34728451" w14:textId="77777777" w:rsidR="008B2A7A" w:rsidRPr="00F4085C" w:rsidRDefault="001740C0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cydnabod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genedlaethol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</w:rPr>
        <w:t>arwyddocâd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arbennig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haeddu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cydnabod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barhaol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284AF5FD" w14:textId="77777777" w:rsidR="00DF6311" w:rsidRPr="00F4085C" w:rsidRDefault="001740C0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lastRenderedPageBreak/>
        <w:t>Digwyddiadau</w:t>
      </w:r>
      <w:proofErr w:type="spellEnd"/>
    </w:p>
    <w:p w14:paraId="5ECBA73A" w14:textId="77777777" w:rsidR="00E64F07" w:rsidRPr="00F4085C" w:rsidRDefault="001740C0" w:rsidP="00211E0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bod o </w:t>
      </w:r>
      <w:proofErr w:type="spellStart"/>
      <w:r>
        <w:rPr>
          <w:rFonts w:ascii="Arial" w:hAnsi="Arial" w:cs="Arial"/>
          <w:sz w:val="24"/>
          <w:szCs w:val="24"/>
        </w:rPr>
        <w:t>leiaf</w:t>
      </w:r>
      <w:proofErr w:type="spellEnd"/>
      <w:r>
        <w:rPr>
          <w:rFonts w:ascii="Arial" w:hAnsi="Arial" w:cs="Arial"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</w:rPr>
        <w:t>mlynedd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heibio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</w:t>
      </w:r>
      <w:proofErr w:type="spellEnd"/>
      <w:r>
        <w:rPr>
          <w:rFonts w:ascii="Arial" w:hAnsi="Arial" w:cs="Arial"/>
          <w:sz w:val="24"/>
          <w:szCs w:val="24"/>
        </w:rPr>
        <w:t xml:space="preserve"> y gall </w:t>
      </w:r>
      <w:proofErr w:type="spellStart"/>
      <w:r>
        <w:rPr>
          <w:rFonts w:ascii="Arial" w:hAnsi="Arial" w:cs="Arial"/>
          <w:sz w:val="24"/>
          <w:szCs w:val="24"/>
        </w:rPr>
        <w:t>digwyddiad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gydnabod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phlac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5DB3E60" w14:textId="77777777" w:rsidR="00211E09" w:rsidRPr="00F4085C" w:rsidRDefault="002B28B2" w:rsidP="00211E0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Dealltwriaeth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i/>
          <w:sz w:val="24"/>
          <w:szCs w:val="24"/>
        </w:rPr>
        <w:t>Chynyddu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Ymwybyddiaeth</w:t>
      </w:r>
      <w:proofErr w:type="spellEnd"/>
    </w:p>
    <w:p w14:paraId="06F4CEB5" w14:textId="77777777" w:rsidR="002B28B2" w:rsidRDefault="002B28B2" w:rsidP="00DF6311">
      <w:pPr>
        <w:rPr>
          <w:rFonts w:ascii="Arial" w:hAnsi="Arial" w:cs="Arial"/>
          <w:sz w:val="24"/>
          <w:szCs w:val="24"/>
        </w:rPr>
      </w:pPr>
      <w:bookmarkStart w:id="1" w:name="_Hlk174947433"/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enwebiadau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amlinellu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arfaethedig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cynyddu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dealltwriaeth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ymwybyddiaeth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hanes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arwyddocâd</w:t>
      </w:r>
      <w:proofErr w:type="spellEnd"/>
      <w:r>
        <w:rPr>
          <w:rFonts w:ascii="Arial" w:hAnsi="Arial" w:cs="Arial"/>
          <w:sz w:val="24"/>
          <w:szCs w:val="24"/>
        </w:rPr>
        <w:t xml:space="preserve"> y person/yr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/y </w:t>
      </w:r>
      <w:proofErr w:type="spellStart"/>
      <w:r>
        <w:rPr>
          <w:rFonts w:ascii="Arial" w:hAnsi="Arial" w:cs="Arial"/>
          <w:sz w:val="24"/>
          <w:szCs w:val="24"/>
        </w:rPr>
        <w:t>lleoliad</w:t>
      </w:r>
      <w:proofErr w:type="spellEnd"/>
      <w:r>
        <w:rPr>
          <w:rFonts w:ascii="Arial" w:hAnsi="Arial" w:cs="Arial"/>
          <w:sz w:val="24"/>
          <w:szCs w:val="24"/>
        </w:rPr>
        <w:t xml:space="preserve">/y </w:t>
      </w:r>
      <w:proofErr w:type="spellStart"/>
      <w:r>
        <w:rPr>
          <w:rFonts w:ascii="Arial" w:hAnsi="Arial" w:cs="Arial"/>
          <w:sz w:val="24"/>
          <w:szCs w:val="24"/>
        </w:rPr>
        <w:t>digwyddiad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gynigir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bookmarkEnd w:id="1"/>
    </w:p>
    <w:p w14:paraId="78AAA375" w14:textId="77777777" w:rsidR="00DF6311" w:rsidRPr="00F4085C" w:rsidRDefault="002B28B2" w:rsidP="00DF6311">
      <w:pPr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Gwerthoedd</w:t>
      </w:r>
      <w:proofErr w:type="spellEnd"/>
    </w:p>
    <w:p w14:paraId="454DB810" w14:textId="77777777" w:rsidR="00DF6311" w:rsidRPr="00F4085C" w:rsidRDefault="002B28B2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enwebiadau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adlewyrchu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gwerthoedd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Castell-</w:t>
      </w:r>
      <w:proofErr w:type="spellStart"/>
      <w:r>
        <w:rPr>
          <w:rFonts w:ascii="Arial" w:hAnsi="Arial" w:cs="Arial"/>
          <w:sz w:val="24"/>
          <w:szCs w:val="24"/>
        </w:rPr>
        <w:t>nedd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 xml:space="preserve"> Port Talbot</w:t>
      </w:r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restrir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isod</w:t>
      </w:r>
      <w:proofErr w:type="spellEnd"/>
      <w:r>
        <w:rPr>
          <w:rFonts w:ascii="Arial" w:hAnsi="Arial" w:cs="Arial"/>
          <w:sz w:val="24"/>
          <w:szCs w:val="24"/>
        </w:rPr>
        <w:t xml:space="preserve">, ac y </w:t>
      </w:r>
      <w:proofErr w:type="spellStart"/>
      <w:r>
        <w:rPr>
          <w:rFonts w:ascii="Arial" w:hAnsi="Arial" w:cs="Arial"/>
          <w:sz w:val="24"/>
          <w:szCs w:val="24"/>
        </w:rPr>
        <w:t>manylir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arnynt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Gorfforaethol</w:t>
      </w:r>
      <w:proofErr w:type="spellEnd"/>
      <w:r>
        <w:rPr>
          <w:rFonts w:ascii="Arial" w:hAnsi="Arial" w:cs="Arial"/>
          <w:sz w:val="24"/>
          <w:szCs w:val="24"/>
        </w:rPr>
        <w:t xml:space="preserve">. Mae </w:t>
      </w:r>
      <w:proofErr w:type="spellStart"/>
      <w:r>
        <w:rPr>
          <w:rFonts w:ascii="Arial" w:hAnsi="Arial" w:cs="Arial"/>
          <w:sz w:val="24"/>
          <w:szCs w:val="24"/>
        </w:rPr>
        <w:t>gwneud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golygu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modd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a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ddathlu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hyrwyddo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ddiwylliannol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amrywiol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Nghastell-nedd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 xml:space="preserve"> Port Talbot. </w:t>
      </w:r>
    </w:p>
    <w:p w14:paraId="519B21B1" w14:textId="77777777" w:rsidR="00DF6311" w:rsidRPr="00F4085C" w:rsidRDefault="00DF6311" w:rsidP="00DF631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4085C">
        <w:rPr>
          <w:rFonts w:ascii="Arial" w:hAnsi="Arial" w:cs="Arial"/>
          <w:b/>
          <w:bCs/>
          <w:sz w:val="24"/>
          <w:szCs w:val="24"/>
        </w:rPr>
        <w:t>C</w:t>
      </w:r>
      <w:r w:rsidR="000F3DFE">
        <w:rPr>
          <w:rFonts w:ascii="Arial" w:hAnsi="Arial" w:cs="Arial"/>
          <w:b/>
          <w:bCs/>
          <w:sz w:val="24"/>
          <w:szCs w:val="24"/>
        </w:rPr>
        <w:t>ysylltu</w:t>
      </w:r>
      <w:proofErr w:type="spellEnd"/>
      <w:r w:rsidR="000F3DFE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0F3DFE">
        <w:rPr>
          <w:rFonts w:ascii="Arial" w:hAnsi="Arial" w:cs="Arial"/>
          <w:sz w:val="24"/>
          <w:szCs w:val="24"/>
        </w:rPr>
        <w:t>Mynediad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F3DFE">
        <w:rPr>
          <w:rFonts w:ascii="Arial" w:hAnsi="Arial" w:cs="Arial"/>
          <w:sz w:val="24"/>
          <w:szCs w:val="24"/>
        </w:rPr>
        <w:t>chynhwysiad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i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bawb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0F3DFE">
        <w:rPr>
          <w:rFonts w:ascii="Arial" w:hAnsi="Arial" w:cs="Arial"/>
          <w:sz w:val="24"/>
          <w:szCs w:val="24"/>
        </w:rPr>
        <w:t>cyfleoedd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F3DFE">
        <w:rPr>
          <w:rFonts w:ascii="Arial" w:hAnsi="Arial" w:cs="Arial"/>
          <w:sz w:val="24"/>
          <w:szCs w:val="24"/>
        </w:rPr>
        <w:t>gwasanaethau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F3DFE">
        <w:rPr>
          <w:rFonts w:ascii="Arial" w:hAnsi="Arial" w:cs="Arial"/>
          <w:sz w:val="24"/>
          <w:szCs w:val="24"/>
        </w:rPr>
        <w:t>safleoedd</w:t>
      </w:r>
      <w:proofErr w:type="spellEnd"/>
      <w:r w:rsidRPr="00F4085C">
        <w:rPr>
          <w:rFonts w:ascii="Arial" w:hAnsi="Arial" w:cs="Arial"/>
          <w:sz w:val="24"/>
          <w:szCs w:val="24"/>
        </w:rPr>
        <w:t xml:space="preserve">. </w:t>
      </w:r>
    </w:p>
    <w:p w14:paraId="47686203" w14:textId="77777777" w:rsidR="00DF6311" w:rsidRPr="00F4085C" w:rsidRDefault="000F3DFE" w:rsidP="00DF631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Gofalu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Cydraddoldeb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tegwch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pharch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unigrywiaeth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pawb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>.</w:t>
      </w:r>
    </w:p>
    <w:p w14:paraId="0A84D759" w14:textId="77777777" w:rsidR="00DF6311" w:rsidRPr="00F4085C" w:rsidRDefault="00DF6311" w:rsidP="00DF631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4085C">
        <w:rPr>
          <w:rFonts w:ascii="Arial" w:hAnsi="Arial" w:cs="Arial"/>
          <w:b/>
          <w:bCs/>
          <w:sz w:val="24"/>
          <w:szCs w:val="24"/>
        </w:rPr>
        <w:t>C</w:t>
      </w:r>
      <w:r w:rsidR="000F3DFE">
        <w:rPr>
          <w:rFonts w:ascii="Arial" w:hAnsi="Arial" w:cs="Arial"/>
          <w:b/>
          <w:bCs/>
          <w:sz w:val="24"/>
          <w:szCs w:val="24"/>
        </w:rPr>
        <w:t>ydweithredu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0F3DFE">
        <w:rPr>
          <w:rFonts w:ascii="Arial" w:hAnsi="Arial" w:cs="Arial"/>
          <w:sz w:val="24"/>
          <w:szCs w:val="24"/>
        </w:rPr>
        <w:t>Trwy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weithio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mewn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partneriaeth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â’n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gilydd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F3DFE">
        <w:rPr>
          <w:rFonts w:ascii="Arial" w:hAnsi="Arial" w:cs="Arial"/>
          <w:sz w:val="24"/>
          <w:szCs w:val="24"/>
        </w:rPr>
        <w:t>rhanddeiliaid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eraill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gallwn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gyflawni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mwy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i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bawb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0F3DFE">
        <w:rPr>
          <w:rFonts w:ascii="Arial" w:hAnsi="Arial" w:cs="Arial"/>
          <w:sz w:val="24"/>
          <w:szCs w:val="24"/>
        </w:rPr>
        <w:t>i’n</w:t>
      </w:r>
      <w:proofErr w:type="spellEnd"/>
      <w:r w:rsidR="000F3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DFE">
        <w:rPr>
          <w:rFonts w:ascii="Arial" w:hAnsi="Arial" w:cs="Arial"/>
          <w:sz w:val="24"/>
          <w:szCs w:val="24"/>
        </w:rPr>
        <w:t>cymunedau</w:t>
      </w:r>
      <w:proofErr w:type="spellEnd"/>
      <w:r w:rsidRPr="00F4085C">
        <w:rPr>
          <w:rFonts w:ascii="Arial" w:hAnsi="Arial" w:cs="Arial"/>
          <w:sz w:val="24"/>
          <w:szCs w:val="24"/>
        </w:rPr>
        <w:t xml:space="preserve">. </w:t>
      </w:r>
    </w:p>
    <w:p w14:paraId="25462509" w14:textId="77777777" w:rsidR="00DF6311" w:rsidRPr="000F3DFE" w:rsidRDefault="000F3DFE" w:rsidP="00DF6311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Hyderus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DF6311" w:rsidRPr="00F408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icrwydd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pawb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teimlo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cefnogi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ymgysylltu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chyfranogi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beunyddiol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cyfleoedd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F078A7D" w14:textId="77777777" w:rsidR="00DF6311" w:rsidRPr="00F4085C" w:rsidRDefault="00DF6311" w:rsidP="00DF6311">
      <w:pPr>
        <w:spacing w:after="0"/>
        <w:rPr>
          <w:rFonts w:ascii="Arial" w:hAnsi="Arial" w:cs="Arial"/>
          <w:sz w:val="24"/>
          <w:szCs w:val="24"/>
        </w:rPr>
      </w:pPr>
    </w:p>
    <w:p w14:paraId="2F588413" w14:textId="77777777" w:rsidR="00DF6311" w:rsidRPr="00F4085C" w:rsidRDefault="000F3DFE" w:rsidP="00DF6311">
      <w:pPr>
        <w:spacing w:after="1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Yr Iaith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Gymraeg</w:t>
      </w:r>
      <w:proofErr w:type="spellEnd"/>
      <w:r w:rsidR="00DF6311" w:rsidRPr="00F4085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1CF9C40" w14:textId="77777777" w:rsidR="00DF6311" w:rsidRPr="00F4085C" w:rsidRDefault="000F3DFE" w:rsidP="00DF6311">
      <w:p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cyfrannu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diwylliant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barddoniaeth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cerddoriaeth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llenyddiaeth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hymdeimlad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hunaniaeth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cymuned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fyw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Placiau</w:t>
      </w:r>
      <w:proofErr w:type="spellEnd"/>
      <w:r>
        <w:rPr>
          <w:rFonts w:ascii="Arial" w:hAnsi="Arial" w:cs="Arial"/>
          <w:sz w:val="24"/>
          <w:szCs w:val="24"/>
        </w:rPr>
        <w:t xml:space="preserve"> Glas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dathlu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cefnogi’r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bobl</w:t>
      </w:r>
      <w:proofErr w:type="spellEnd"/>
      <w:r>
        <w:rPr>
          <w:rFonts w:ascii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hAnsi="Arial" w:cs="Arial"/>
          <w:sz w:val="24"/>
          <w:szCs w:val="24"/>
        </w:rPr>
        <w:t>lleoedd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digwyddiadau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ganolog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amgylchedd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hanesyddol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dathlu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hyrwyddo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werthfawr</w:t>
      </w:r>
      <w:proofErr w:type="spellEnd"/>
      <w:r>
        <w:rPr>
          <w:rFonts w:ascii="Arial" w:hAnsi="Arial" w:cs="Arial"/>
          <w:sz w:val="24"/>
          <w:szCs w:val="24"/>
        </w:rPr>
        <w:t xml:space="preserve"> o ran yr </w:t>
      </w:r>
      <w:proofErr w:type="spellStart"/>
      <w:r>
        <w:rPr>
          <w:rFonts w:ascii="Arial" w:hAnsi="Arial" w:cs="Arial"/>
          <w:sz w:val="24"/>
          <w:szCs w:val="24"/>
        </w:rPr>
        <w:t>iaith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44AA2ACD" w14:textId="77777777" w:rsidR="00DF6311" w:rsidRPr="00F4085C" w:rsidRDefault="000F3DFE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</w:rPr>
        <w:t>Rheoliadau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Safonau’r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Rhif</w:t>
      </w:r>
      <w:proofErr w:type="spellEnd"/>
      <w:r>
        <w:rPr>
          <w:rFonts w:ascii="Arial" w:hAnsi="Arial" w:cs="Arial"/>
          <w:sz w:val="24"/>
          <w:szCs w:val="24"/>
        </w:rPr>
        <w:t xml:space="preserve"> 1)</w:t>
      </w:r>
      <w:r w:rsidR="00DF6311" w:rsidRPr="00F4085C">
        <w:rPr>
          <w:rFonts w:ascii="Arial" w:hAnsi="Arial" w:cs="Arial"/>
          <w:sz w:val="24"/>
          <w:szCs w:val="24"/>
        </w:rPr>
        <w:t xml:space="preserve"> 2015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ofynnol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brosiectau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chynlluniau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0F">
        <w:rPr>
          <w:rFonts w:ascii="Arial" w:hAnsi="Arial" w:cs="Arial"/>
          <w:sz w:val="24"/>
          <w:szCs w:val="24"/>
        </w:rPr>
        <w:t>eu</w:t>
      </w:r>
      <w:proofErr w:type="spellEnd"/>
      <w:r w:rsidR="00A35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0F">
        <w:rPr>
          <w:rFonts w:ascii="Arial" w:hAnsi="Arial" w:cs="Arial"/>
          <w:sz w:val="24"/>
          <w:szCs w:val="24"/>
        </w:rPr>
        <w:t>cydlynu</w:t>
      </w:r>
      <w:proofErr w:type="spellEnd"/>
      <w:r w:rsidR="00A35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0F">
        <w:rPr>
          <w:rFonts w:ascii="Arial" w:hAnsi="Arial" w:cs="Arial"/>
          <w:sz w:val="24"/>
          <w:szCs w:val="24"/>
        </w:rPr>
        <w:t>a’u</w:t>
      </w:r>
      <w:proofErr w:type="spellEnd"/>
      <w:r w:rsidR="00A35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0F">
        <w:rPr>
          <w:rFonts w:ascii="Arial" w:hAnsi="Arial" w:cs="Arial"/>
          <w:sz w:val="24"/>
          <w:szCs w:val="24"/>
        </w:rPr>
        <w:t>hwyluso</w:t>
      </w:r>
      <w:proofErr w:type="spellEnd"/>
      <w:r w:rsidR="00A35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0F">
        <w:rPr>
          <w:rFonts w:ascii="Arial" w:hAnsi="Arial" w:cs="Arial"/>
          <w:sz w:val="24"/>
          <w:szCs w:val="24"/>
        </w:rPr>
        <w:t>ganddynt</w:t>
      </w:r>
      <w:proofErr w:type="spellEnd"/>
      <w:r w:rsidR="00A35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0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ffyrdd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effeithiau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cadarnhaol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effeithiau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cadarnhaol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hybu’r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chyfleoedd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beunyddiol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ddefnyddio’r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iaith</w:t>
      </w:r>
      <w:proofErr w:type="spellEnd"/>
      <w:r>
        <w:rPr>
          <w:rFonts w:ascii="Arial" w:hAnsi="Arial" w:cs="Arial"/>
          <w:sz w:val="24"/>
          <w:szCs w:val="24"/>
        </w:rPr>
        <w:t xml:space="preserve">. Er bod </w:t>
      </w:r>
      <w:proofErr w:type="spellStart"/>
      <w:r w:rsidR="0058013B">
        <w:rPr>
          <w:rFonts w:ascii="Arial" w:hAnsi="Arial" w:cs="Arial"/>
          <w:sz w:val="24"/>
          <w:szCs w:val="24"/>
        </w:rPr>
        <w:t>dyletswydd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gyfreithiol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arnom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i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gydymffurfio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58013B">
        <w:rPr>
          <w:rFonts w:ascii="Arial" w:hAnsi="Arial" w:cs="Arial"/>
          <w:sz w:val="24"/>
          <w:szCs w:val="24"/>
        </w:rPr>
        <w:t>Safonau’r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Gymraeg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013B">
        <w:rPr>
          <w:rFonts w:ascii="Arial" w:hAnsi="Arial" w:cs="Arial"/>
          <w:sz w:val="24"/>
          <w:szCs w:val="24"/>
        </w:rPr>
        <w:t>mae’r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Cyngor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yn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ymfalchïo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yn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ein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hiaith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hardd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="0058013B">
        <w:rPr>
          <w:rFonts w:ascii="Arial" w:hAnsi="Arial" w:cs="Arial"/>
          <w:sz w:val="24"/>
          <w:szCs w:val="24"/>
        </w:rPr>
        <w:t>wedi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ymrwymo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i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annog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8013B">
        <w:rPr>
          <w:rFonts w:ascii="Arial" w:hAnsi="Arial" w:cs="Arial"/>
          <w:sz w:val="24"/>
          <w:szCs w:val="24"/>
        </w:rPr>
        <w:t>hwyluso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defnydd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o’r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Gymraeg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fel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rhan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o’n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bywydau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13B">
        <w:rPr>
          <w:rFonts w:ascii="Arial" w:hAnsi="Arial" w:cs="Arial"/>
          <w:sz w:val="24"/>
          <w:szCs w:val="24"/>
        </w:rPr>
        <w:t>beunyddiol</w:t>
      </w:r>
      <w:proofErr w:type="spellEnd"/>
      <w:r w:rsidR="0058013B"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  <w:r w:rsidR="007E578A" w:rsidRPr="00F4085C">
        <w:rPr>
          <w:rFonts w:ascii="Arial" w:hAnsi="Arial" w:cs="Arial"/>
          <w:sz w:val="24"/>
          <w:szCs w:val="24"/>
        </w:rPr>
        <w:t xml:space="preserve"> </w:t>
      </w:r>
    </w:p>
    <w:p w14:paraId="4F38D583" w14:textId="77777777" w:rsidR="008B2A7A" w:rsidRPr="00F4085C" w:rsidRDefault="0058013B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enwebiadau</w:t>
      </w:r>
      <w:proofErr w:type="spellEnd"/>
      <w:r>
        <w:rPr>
          <w:rFonts w:ascii="Arial" w:hAnsi="Arial" w:cs="Arial"/>
          <w:sz w:val="24"/>
          <w:szCs w:val="24"/>
        </w:rPr>
        <w:t xml:space="preserve"> nodi </w:t>
      </w:r>
      <w:proofErr w:type="spellStart"/>
      <w:r>
        <w:rPr>
          <w:rFonts w:ascii="Arial" w:hAnsi="Arial" w:cs="Arial"/>
          <w:sz w:val="24"/>
          <w:szCs w:val="24"/>
        </w:rPr>
        <w:t>sut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camau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gynllunnir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gadarnhaol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gyfleoedd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ddefnyddio’r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ffafriol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Saesneg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5263D0AA" w14:textId="77777777" w:rsidR="00DF6311" w:rsidRPr="00F4085C" w:rsidRDefault="00DF6311" w:rsidP="00DF6311">
      <w:pPr>
        <w:rPr>
          <w:rFonts w:ascii="Arial" w:hAnsi="Arial" w:cs="Arial"/>
          <w:sz w:val="24"/>
          <w:szCs w:val="24"/>
        </w:rPr>
      </w:pPr>
      <w:proofErr w:type="spellStart"/>
      <w:r w:rsidRPr="00F4085C">
        <w:rPr>
          <w:rFonts w:ascii="Arial" w:hAnsi="Arial" w:cs="Arial"/>
          <w:sz w:val="24"/>
          <w:szCs w:val="24"/>
        </w:rPr>
        <w:t>E</w:t>
      </w:r>
      <w:r w:rsidR="0058013B">
        <w:rPr>
          <w:rFonts w:ascii="Arial" w:hAnsi="Arial" w:cs="Arial"/>
          <w:sz w:val="24"/>
          <w:szCs w:val="24"/>
        </w:rPr>
        <w:t>nghreifftiau</w:t>
      </w:r>
      <w:proofErr w:type="spellEnd"/>
      <w:r w:rsidRPr="00F4085C">
        <w:rPr>
          <w:rFonts w:ascii="Arial" w:hAnsi="Arial" w:cs="Arial"/>
          <w:sz w:val="24"/>
          <w:szCs w:val="24"/>
        </w:rPr>
        <w:t xml:space="preserve">: </w:t>
      </w:r>
    </w:p>
    <w:p w14:paraId="5A48EDF0" w14:textId="77777777" w:rsidR="00DF6311" w:rsidRPr="00F4085C" w:rsidRDefault="0058013B" w:rsidP="00DF63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mynediad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wybodaeth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ddwyieithog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dreftadaeth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Glas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cynyddu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geirfa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darparu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cyfleoedd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3ADCE468" w14:textId="77777777" w:rsidR="00E64F07" w:rsidRPr="00F4085C" w:rsidRDefault="0058013B" w:rsidP="00DF631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Gall </w:t>
      </w:r>
      <w:proofErr w:type="spellStart"/>
      <w:r>
        <w:rPr>
          <w:rFonts w:ascii="Arial" w:hAnsi="Arial" w:cs="Arial"/>
          <w:sz w:val="24"/>
          <w:szCs w:val="24"/>
        </w:rPr>
        <w:t>dysgwyr</w:t>
      </w:r>
      <w:proofErr w:type="spellEnd"/>
      <w:r>
        <w:rPr>
          <w:rFonts w:ascii="Arial" w:hAnsi="Arial" w:cs="Arial"/>
          <w:sz w:val="24"/>
          <w:szCs w:val="24"/>
        </w:rPr>
        <w:t xml:space="preserve"> Cymraeg </w:t>
      </w:r>
      <w:proofErr w:type="spellStart"/>
      <w:r>
        <w:rPr>
          <w:rFonts w:ascii="Arial" w:hAnsi="Arial" w:cs="Arial"/>
          <w:sz w:val="24"/>
          <w:szCs w:val="24"/>
        </w:rPr>
        <w:t>drefnu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ymweliadau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gwerthfawr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safleoedd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Placiau</w:t>
      </w:r>
      <w:proofErr w:type="spellEnd"/>
      <w:r>
        <w:rPr>
          <w:rFonts w:ascii="Arial" w:hAnsi="Arial" w:cs="Arial"/>
          <w:sz w:val="24"/>
          <w:szCs w:val="24"/>
        </w:rPr>
        <w:t xml:space="preserve"> Glas a </w:t>
      </w:r>
      <w:proofErr w:type="spellStart"/>
      <w:r>
        <w:rPr>
          <w:rFonts w:ascii="Arial" w:hAnsi="Arial" w:cs="Arial"/>
          <w:sz w:val="24"/>
          <w:szCs w:val="24"/>
        </w:rPr>
        <w:t>gwrando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siaradwyr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safle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473349EA" w14:textId="77777777" w:rsidR="00DF6311" w:rsidRPr="00F4085C" w:rsidRDefault="00D550B7" w:rsidP="00E64F07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Ymchwilio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i’ch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ymgeisydd</w:t>
      </w:r>
      <w:proofErr w:type="spellEnd"/>
      <w:r w:rsidR="00DF6311" w:rsidRPr="00F4085C">
        <w:rPr>
          <w:rFonts w:ascii="Arial" w:hAnsi="Arial" w:cs="Arial"/>
          <w:b/>
          <w:bCs/>
          <w:sz w:val="24"/>
          <w:szCs w:val="24"/>
        </w:rPr>
        <w:t xml:space="preserve"> (Person, </w:t>
      </w:r>
      <w:r>
        <w:rPr>
          <w:rFonts w:ascii="Arial" w:hAnsi="Arial" w:cs="Arial"/>
          <w:b/>
          <w:bCs/>
          <w:sz w:val="24"/>
          <w:szCs w:val="24"/>
        </w:rPr>
        <w:t xml:space="preserve">Man,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Lleoliad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Adeilad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Digwyddiad</w:t>
      </w:r>
      <w:proofErr w:type="spellEnd"/>
      <w:r w:rsidR="00DF6311" w:rsidRPr="00F4085C">
        <w:rPr>
          <w:rFonts w:ascii="Arial" w:hAnsi="Arial" w:cs="Arial"/>
          <w:b/>
          <w:bCs/>
          <w:sz w:val="24"/>
          <w:szCs w:val="24"/>
        </w:rPr>
        <w:t>):</w:t>
      </w:r>
    </w:p>
    <w:p w14:paraId="15A77193" w14:textId="77777777" w:rsidR="00DF6311" w:rsidRPr="00F4085C" w:rsidRDefault="00D550B7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enwebu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gofynnir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chi </w:t>
      </w:r>
      <w:proofErr w:type="spellStart"/>
      <w:r>
        <w:rPr>
          <w:rFonts w:ascii="Arial" w:hAnsi="Arial" w:cs="Arial"/>
          <w:sz w:val="24"/>
          <w:szCs w:val="24"/>
        </w:rPr>
        <w:t>ddarparu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cymaint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wybodaeth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phosibl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gefnogi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dilysrwydd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Bobl</w:t>
      </w:r>
      <w:proofErr w:type="spellEnd"/>
      <w:r>
        <w:rPr>
          <w:rFonts w:ascii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hAnsi="Arial" w:cs="Arial"/>
          <w:sz w:val="24"/>
          <w:szCs w:val="24"/>
        </w:rPr>
        <w:t>Mannau</w:t>
      </w:r>
      <w:proofErr w:type="spellEnd"/>
      <w:r>
        <w:rPr>
          <w:rFonts w:ascii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hAnsi="Arial" w:cs="Arial"/>
          <w:sz w:val="24"/>
          <w:szCs w:val="24"/>
        </w:rPr>
        <w:t>Lleoliadau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Adeiladau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Digwyddiadau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rydych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henwebu</w:t>
      </w:r>
      <w:proofErr w:type="spellEnd"/>
      <w:r>
        <w:rPr>
          <w:rFonts w:ascii="Arial" w:hAnsi="Arial" w:cs="Arial"/>
          <w:sz w:val="24"/>
          <w:szCs w:val="24"/>
        </w:rPr>
        <w:t xml:space="preserve">. Yr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rydyn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olygu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‘</w:t>
      </w:r>
      <w:proofErr w:type="spellStart"/>
      <w:r>
        <w:rPr>
          <w:rFonts w:ascii="Arial" w:hAnsi="Arial" w:cs="Arial"/>
          <w:sz w:val="24"/>
          <w:szCs w:val="24"/>
        </w:rPr>
        <w:t>ddilysrwydd</w:t>
      </w:r>
      <w:proofErr w:type="spellEnd"/>
      <w:r>
        <w:rPr>
          <w:rFonts w:ascii="Arial" w:hAnsi="Arial" w:cs="Arial"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yno</w:t>
      </w:r>
      <w:proofErr w:type="spellEnd"/>
      <w:r>
        <w:rPr>
          <w:rFonts w:ascii="Arial" w:hAnsi="Arial" w:cs="Arial"/>
          <w:sz w:val="24"/>
          <w:szCs w:val="24"/>
        </w:rPr>
        <w:t xml:space="preserve">, neu bod </w:t>
      </w:r>
      <w:proofErr w:type="spellStart"/>
      <w:r>
        <w:rPr>
          <w:rFonts w:ascii="Arial" w:hAnsi="Arial" w:cs="Arial"/>
          <w:sz w:val="24"/>
          <w:szCs w:val="24"/>
        </w:rPr>
        <w:t>cysylltiad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cryf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rhwng</w:t>
      </w:r>
      <w:proofErr w:type="spellEnd"/>
      <w:r>
        <w:rPr>
          <w:rFonts w:ascii="Arial" w:hAnsi="Arial" w:cs="Arial"/>
          <w:sz w:val="24"/>
          <w:szCs w:val="24"/>
        </w:rPr>
        <w:t xml:space="preserve"> y person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man dan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bywyd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galwedigaeth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, neu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fan,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lleoliad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ddigwyddiad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arwyddocaol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3BCC687" w14:textId="77777777" w:rsidR="00DF6311" w:rsidRPr="00F4085C" w:rsidRDefault="00D550B7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</w:rPr>
        <w:t>modd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wybodaeth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gyfeiriadau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cyntaf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adroddiadau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fywyd</w:t>
      </w:r>
      <w:proofErr w:type="spellEnd"/>
      <w:r>
        <w:rPr>
          <w:rFonts w:ascii="Arial" w:hAnsi="Arial" w:cs="Arial"/>
          <w:sz w:val="24"/>
          <w:szCs w:val="24"/>
        </w:rPr>
        <w:t xml:space="preserve"> y person. </w:t>
      </w:r>
      <w:proofErr w:type="spellStart"/>
      <w:r>
        <w:rPr>
          <w:rFonts w:ascii="Arial" w:hAnsi="Arial" w:cs="Arial"/>
          <w:sz w:val="24"/>
          <w:szCs w:val="24"/>
        </w:rPr>
        <w:t>Ceir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ffynonellau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megis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gofrestr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etholiadol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ffurflenni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cyfrifiad</w:t>
      </w:r>
      <w:proofErr w:type="spellEnd"/>
      <w:r>
        <w:rPr>
          <w:rFonts w:ascii="Arial" w:hAnsi="Arial" w:cs="Arial"/>
          <w:sz w:val="24"/>
          <w:szCs w:val="24"/>
        </w:rPr>
        <w:t xml:space="preserve">. Mae </w:t>
      </w:r>
      <w:proofErr w:type="spellStart"/>
      <w:r>
        <w:rPr>
          <w:rFonts w:ascii="Arial" w:hAnsi="Arial" w:cs="Arial"/>
          <w:sz w:val="24"/>
          <w:szCs w:val="24"/>
        </w:rPr>
        <w:t>llawer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safleoedd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achau</w:t>
      </w:r>
      <w:proofErr w:type="spellEnd"/>
      <w:r>
        <w:rPr>
          <w:rFonts w:ascii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cyrchu’n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ddi-dâl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Nghymru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proofErr w:type="spellStart"/>
        <w:r w:rsidR="00DF6311" w:rsidRPr="00F4085C">
          <w:rPr>
            <w:rStyle w:val="Hyperlink"/>
            <w:rFonts w:ascii="Arial" w:hAnsi="Arial" w:cs="Arial"/>
            <w:sz w:val="24"/>
            <w:szCs w:val="24"/>
          </w:rPr>
          <w:t>l</w:t>
        </w:r>
        <w:r>
          <w:rPr>
            <w:rStyle w:val="Hyperlink"/>
            <w:rFonts w:ascii="Arial" w:hAnsi="Arial" w:cs="Arial"/>
            <w:sz w:val="24"/>
            <w:szCs w:val="24"/>
          </w:rPr>
          <w:t>lyfrgelloedd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ac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  <w:hyperlink r:id="rId8" w:history="1"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archifau</w:t>
        </w:r>
        <w:proofErr w:type="spellEnd"/>
        <w:r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lleol</w:t>
        </w:r>
        <w:proofErr w:type="spellEnd"/>
      </w:hyperlink>
      <w:r w:rsidR="00DF6311" w:rsidRPr="00F4085C">
        <w:rPr>
          <w:rFonts w:ascii="Arial" w:hAnsi="Arial" w:cs="Arial"/>
          <w:sz w:val="24"/>
          <w:szCs w:val="24"/>
        </w:rPr>
        <w:t xml:space="preserve">. </w:t>
      </w:r>
    </w:p>
    <w:p w14:paraId="0C1916BE" w14:textId="77777777" w:rsidR="00DF6311" w:rsidRPr="00F4085C" w:rsidRDefault="00D550B7" w:rsidP="00DF631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wedi’i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osod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b/>
          <w:sz w:val="24"/>
          <w:szCs w:val="24"/>
        </w:rPr>
        <w:t>rywun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rhywle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arall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Wlad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oes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modd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henwebu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/>
          <w:sz w:val="24"/>
          <w:szCs w:val="24"/>
        </w:rPr>
        <w:t>hyd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398A2781" w14:textId="77777777" w:rsidR="00F059EA" w:rsidRPr="00F4085C" w:rsidRDefault="00D550B7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Oes, </w:t>
      </w:r>
      <w:proofErr w:type="spellStart"/>
      <w:r>
        <w:rPr>
          <w:rFonts w:ascii="Arial" w:hAnsi="Arial" w:cs="Arial"/>
          <w:sz w:val="24"/>
          <w:szCs w:val="24"/>
        </w:rPr>
        <w:t>cyhyd</w:t>
      </w:r>
      <w:proofErr w:type="spellEnd"/>
      <w:r>
        <w:rPr>
          <w:rFonts w:ascii="Arial" w:hAnsi="Arial" w:cs="Arial"/>
          <w:sz w:val="24"/>
          <w:szCs w:val="24"/>
        </w:rPr>
        <w:t xml:space="preserve"> â bod </w:t>
      </w:r>
      <w:proofErr w:type="spellStart"/>
      <w:r>
        <w:rPr>
          <w:rFonts w:ascii="Arial" w:hAnsi="Arial" w:cs="Arial"/>
          <w:sz w:val="24"/>
          <w:szCs w:val="24"/>
        </w:rPr>
        <w:t>cysylltiad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Fwrdeistref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>.</w:t>
      </w:r>
    </w:p>
    <w:p w14:paraId="041A4759" w14:textId="77777777" w:rsidR="00DF6311" w:rsidRPr="00F4085C" w:rsidRDefault="00D550B7" w:rsidP="00DF6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 </w:t>
      </w:r>
      <w:proofErr w:type="spellStart"/>
      <w:r>
        <w:rPr>
          <w:rFonts w:ascii="Arial" w:hAnsi="Arial" w:cs="Arial"/>
          <w:b/>
          <w:sz w:val="24"/>
          <w:szCs w:val="24"/>
        </w:rPr>
        <w:t>eiriau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ddylai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rhoi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plac</w:t>
      </w:r>
      <w:proofErr w:type="spellEnd"/>
      <w:r w:rsidR="00DF6311" w:rsidRPr="00F4085C">
        <w:rPr>
          <w:rFonts w:ascii="Arial" w:hAnsi="Arial" w:cs="Arial"/>
          <w:b/>
          <w:sz w:val="24"/>
          <w:szCs w:val="24"/>
        </w:rPr>
        <w:t>?</w:t>
      </w:r>
    </w:p>
    <w:p w14:paraId="7F2FDFBE" w14:textId="77777777" w:rsidR="00DF6311" w:rsidRPr="00F4085C" w:rsidRDefault="00D550B7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</w:rPr>
        <w:t>geiriad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nodi’r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rheswm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fodolaeth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pham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penodol</w:t>
      </w:r>
      <w:proofErr w:type="spellEnd"/>
      <w:r>
        <w:rPr>
          <w:rFonts w:ascii="Arial" w:hAnsi="Arial" w:cs="Arial"/>
          <w:sz w:val="24"/>
          <w:szCs w:val="24"/>
        </w:rPr>
        <w:t xml:space="preserve">; er </w:t>
      </w:r>
      <w:proofErr w:type="spellStart"/>
      <w:r>
        <w:rPr>
          <w:rFonts w:ascii="Arial" w:hAnsi="Arial" w:cs="Arial"/>
          <w:sz w:val="24"/>
          <w:szCs w:val="24"/>
        </w:rPr>
        <w:t>enghraifft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efallai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dyna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rhywun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nodedig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cynhaliwyd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digwyddiad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pwysig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elfennau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sylfaenol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sef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>:</w:t>
      </w:r>
    </w:p>
    <w:p w14:paraId="6AA787FD" w14:textId="77777777" w:rsidR="00DF6311" w:rsidRPr="00F4085C" w:rsidRDefault="00DF6311" w:rsidP="00DF6311">
      <w:pPr>
        <w:rPr>
          <w:rFonts w:ascii="Arial" w:hAnsi="Arial" w:cs="Arial"/>
          <w:sz w:val="24"/>
          <w:szCs w:val="24"/>
        </w:rPr>
      </w:pPr>
      <w:r w:rsidRPr="00F4085C">
        <w:rPr>
          <w:rFonts w:ascii="Arial" w:hAnsi="Arial" w:cs="Arial"/>
          <w:sz w:val="24"/>
          <w:szCs w:val="24"/>
        </w:rPr>
        <w:t xml:space="preserve">1.  </w:t>
      </w:r>
      <w:proofErr w:type="spellStart"/>
      <w:r w:rsidR="00596053">
        <w:rPr>
          <w:rFonts w:ascii="Arial" w:hAnsi="Arial" w:cs="Arial"/>
          <w:sz w:val="24"/>
          <w:szCs w:val="24"/>
        </w:rPr>
        <w:t>Enw’r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Person, y Lle </w:t>
      </w:r>
      <w:proofErr w:type="spellStart"/>
      <w:r w:rsidR="00596053">
        <w:rPr>
          <w:rFonts w:ascii="Arial" w:hAnsi="Arial" w:cs="Arial"/>
          <w:sz w:val="24"/>
          <w:szCs w:val="24"/>
        </w:rPr>
        <w:t>neu’r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Digwyddiad</w:t>
      </w:r>
      <w:proofErr w:type="spellEnd"/>
      <w:r w:rsidRPr="00F4085C">
        <w:rPr>
          <w:rFonts w:ascii="Arial" w:hAnsi="Arial" w:cs="Arial"/>
          <w:sz w:val="24"/>
          <w:szCs w:val="24"/>
        </w:rPr>
        <w:t>.</w:t>
      </w:r>
    </w:p>
    <w:p w14:paraId="3818DA70" w14:textId="77777777" w:rsidR="00DF6311" w:rsidRPr="00F4085C" w:rsidRDefault="00DF6311" w:rsidP="00DF6311">
      <w:pPr>
        <w:rPr>
          <w:rFonts w:ascii="Arial" w:hAnsi="Arial" w:cs="Arial"/>
          <w:sz w:val="24"/>
          <w:szCs w:val="24"/>
        </w:rPr>
      </w:pPr>
      <w:r w:rsidRPr="00F4085C">
        <w:rPr>
          <w:rFonts w:ascii="Arial" w:hAnsi="Arial" w:cs="Arial"/>
          <w:sz w:val="24"/>
          <w:szCs w:val="24"/>
        </w:rPr>
        <w:t xml:space="preserve">2.  </w:t>
      </w:r>
      <w:proofErr w:type="spellStart"/>
      <w:r w:rsidR="00596053">
        <w:rPr>
          <w:rFonts w:ascii="Arial" w:hAnsi="Arial" w:cs="Arial"/>
          <w:sz w:val="24"/>
          <w:szCs w:val="24"/>
        </w:rPr>
        <w:t>Dyddiad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(au) </w:t>
      </w:r>
      <w:proofErr w:type="spellStart"/>
      <w:r w:rsidR="00596053">
        <w:rPr>
          <w:rFonts w:ascii="Arial" w:hAnsi="Arial" w:cs="Arial"/>
          <w:sz w:val="24"/>
          <w:szCs w:val="24"/>
        </w:rPr>
        <w:t>i’w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nodi</w:t>
      </w:r>
    </w:p>
    <w:p w14:paraId="2C80D940" w14:textId="77777777" w:rsidR="00DF6311" w:rsidRPr="00F4085C" w:rsidRDefault="00DF6311" w:rsidP="00DF6311">
      <w:pPr>
        <w:ind w:left="284" w:hanging="284"/>
        <w:rPr>
          <w:rFonts w:ascii="Arial" w:hAnsi="Arial" w:cs="Arial"/>
          <w:sz w:val="24"/>
          <w:szCs w:val="24"/>
        </w:rPr>
      </w:pPr>
      <w:r w:rsidRPr="00F4085C">
        <w:rPr>
          <w:rFonts w:ascii="Arial" w:hAnsi="Arial" w:cs="Arial"/>
          <w:sz w:val="24"/>
          <w:szCs w:val="24"/>
        </w:rPr>
        <w:t xml:space="preserve">3. </w:t>
      </w:r>
      <w:r w:rsidR="00596053">
        <w:rPr>
          <w:rFonts w:ascii="Arial" w:hAnsi="Arial" w:cs="Arial"/>
          <w:sz w:val="24"/>
          <w:szCs w:val="24"/>
        </w:rPr>
        <w:t xml:space="preserve">Yr </w:t>
      </w:r>
      <w:proofErr w:type="spellStart"/>
      <w:r w:rsidR="00596053">
        <w:rPr>
          <w:rFonts w:ascii="Arial" w:hAnsi="Arial" w:cs="Arial"/>
          <w:sz w:val="24"/>
          <w:szCs w:val="24"/>
        </w:rPr>
        <w:t>arysgrif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96053">
        <w:rPr>
          <w:rFonts w:ascii="Arial" w:hAnsi="Arial" w:cs="Arial"/>
          <w:sz w:val="24"/>
          <w:szCs w:val="24"/>
        </w:rPr>
        <w:t>sy’n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dweud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ychydig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mwy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596053">
        <w:rPr>
          <w:rFonts w:ascii="Arial" w:hAnsi="Arial" w:cs="Arial"/>
          <w:sz w:val="24"/>
          <w:szCs w:val="24"/>
        </w:rPr>
        <w:t>bwysigrwydd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96053">
        <w:rPr>
          <w:rFonts w:ascii="Arial" w:hAnsi="Arial" w:cs="Arial"/>
          <w:sz w:val="24"/>
          <w:szCs w:val="24"/>
        </w:rPr>
        <w:t>hanes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96053">
        <w:rPr>
          <w:rFonts w:ascii="Arial" w:hAnsi="Arial" w:cs="Arial"/>
          <w:sz w:val="24"/>
          <w:szCs w:val="24"/>
        </w:rPr>
        <w:t>safle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96053">
        <w:rPr>
          <w:rFonts w:ascii="Arial" w:hAnsi="Arial" w:cs="Arial"/>
          <w:sz w:val="24"/>
          <w:szCs w:val="24"/>
        </w:rPr>
        <w:t>pham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mae’n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haeddu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cael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ei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gydnabod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. Ni </w:t>
      </w:r>
      <w:proofErr w:type="spellStart"/>
      <w:r w:rsidR="00596053">
        <w:rPr>
          <w:rFonts w:ascii="Arial" w:hAnsi="Arial" w:cs="Arial"/>
          <w:sz w:val="24"/>
          <w:szCs w:val="24"/>
        </w:rPr>
        <w:t>ddylai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fod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yn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fwy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na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rhyw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10-15 gair </w:t>
      </w:r>
      <w:proofErr w:type="spellStart"/>
      <w:r w:rsidR="00596053">
        <w:rPr>
          <w:rFonts w:ascii="Arial" w:hAnsi="Arial" w:cs="Arial"/>
          <w:sz w:val="24"/>
          <w:szCs w:val="24"/>
        </w:rPr>
        <w:t>yn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96053">
        <w:rPr>
          <w:rFonts w:ascii="Arial" w:hAnsi="Arial" w:cs="Arial"/>
          <w:sz w:val="24"/>
          <w:szCs w:val="24"/>
        </w:rPr>
        <w:t>naill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iaith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a’r</w:t>
      </w:r>
      <w:proofErr w:type="spellEnd"/>
      <w:r w:rsidR="00596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053">
        <w:rPr>
          <w:rFonts w:ascii="Arial" w:hAnsi="Arial" w:cs="Arial"/>
          <w:sz w:val="24"/>
          <w:szCs w:val="24"/>
        </w:rPr>
        <w:t>llall</w:t>
      </w:r>
      <w:proofErr w:type="spellEnd"/>
      <w:r w:rsidR="00596053">
        <w:rPr>
          <w:rFonts w:ascii="Arial" w:hAnsi="Arial" w:cs="Arial"/>
          <w:sz w:val="24"/>
          <w:szCs w:val="24"/>
        </w:rPr>
        <w:t>.</w:t>
      </w:r>
    </w:p>
    <w:p w14:paraId="661B2891" w14:textId="77777777" w:rsidR="000E7DC5" w:rsidRPr="00F4085C" w:rsidRDefault="000E7DC5" w:rsidP="00DF6311">
      <w:pPr>
        <w:ind w:left="284" w:hanging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53"/>
      </w:tblGrid>
      <w:tr w:rsidR="00596053" w:rsidRPr="00F4085C" w14:paraId="2C47EC7D" w14:textId="77777777">
        <w:tc>
          <w:tcPr>
            <w:tcW w:w="4621" w:type="dxa"/>
          </w:tcPr>
          <w:p w14:paraId="3AF024FB" w14:textId="77777777" w:rsidR="00DF6311" w:rsidRPr="00F4085C" w:rsidRDefault="00DF6311" w:rsidP="00237813">
            <w:pPr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85C">
              <w:rPr>
                <w:rFonts w:ascii="Arial" w:hAnsi="Arial" w:cs="Arial"/>
                <w:sz w:val="24"/>
                <w:szCs w:val="24"/>
              </w:rPr>
              <w:t>RAY MILLAND</w:t>
            </w:r>
          </w:p>
          <w:p w14:paraId="29C79703" w14:textId="77777777" w:rsidR="00DF6311" w:rsidRPr="00F4085C" w:rsidRDefault="00DF6311" w:rsidP="00237813">
            <w:pPr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85C">
              <w:rPr>
                <w:rFonts w:ascii="Arial" w:hAnsi="Arial" w:cs="Arial"/>
                <w:sz w:val="24"/>
                <w:szCs w:val="24"/>
              </w:rPr>
              <w:t>1907-1986</w:t>
            </w:r>
          </w:p>
          <w:p w14:paraId="68F92228" w14:textId="77777777" w:rsidR="00DF6311" w:rsidRPr="00F4085C" w:rsidRDefault="00596053" w:rsidP="00596053">
            <w:pPr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Ganed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yr Actor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Cyfarwyddwr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 w:rsidR="00DF6311" w:rsidRPr="00F408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21" w:type="dxa"/>
          </w:tcPr>
          <w:p w14:paraId="38A05117" w14:textId="77777777" w:rsidR="00DF6311" w:rsidRPr="00F4085C" w:rsidRDefault="00596053" w:rsidP="00237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GWESTY’R CASTELL</w:t>
            </w:r>
          </w:p>
          <w:p w14:paraId="7953C328" w14:textId="77777777" w:rsidR="00DF6311" w:rsidRPr="00F4085C" w:rsidRDefault="00DF6311" w:rsidP="00237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85C">
              <w:rPr>
                <w:rFonts w:ascii="Arial" w:hAnsi="Arial" w:cs="Arial"/>
                <w:sz w:val="24"/>
                <w:szCs w:val="24"/>
              </w:rPr>
              <w:t>12 Ma</w:t>
            </w:r>
            <w:r w:rsidR="00596053">
              <w:rPr>
                <w:rFonts w:ascii="Arial" w:hAnsi="Arial" w:cs="Arial"/>
                <w:sz w:val="24"/>
                <w:szCs w:val="24"/>
              </w:rPr>
              <w:t>w</w:t>
            </w:r>
            <w:r w:rsidRPr="00F4085C">
              <w:rPr>
                <w:rFonts w:ascii="Arial" w:hAnsi="Arial" w:cs="Arial"/>
                <w:sz w:val="24"/>
                <w:szCs w:val="24"/>
              </w:rPr>
              <w:t>r</w:t>
            </w:r>
            <w:r w:rsidR="00596053">
              <w:rPr>
                <w:rFonts w:ascii="Arial" w:hAnsi="Arial" w:cs="Arial"/>
                <w:sz w:val="24"/>
                <w:szCs w:val="24"/>
              </w:rPr>
              <w:t>t</w:t>
            </w:r>
            <w:r w:rsidRPr="00F4085C">
              <w:rPr>
                <w:rFonts w:ascii="Arial" w:hAnsi="Arial" w:cs="Arial"/>
                <w:sz w:val="24"/>
                <w:szCs w:val="24"/>
              </w:rPr>
              <w:t>h 1881</w:t>
            </w:r>
          </w:p>
          <w:p w14:paraId="1D72D3A3" w14:textId="77777777" w:rsidR="00DF6311" w:rsidRPr="00F4085C" w:rsidRDefault="00596053" w:rsidP="00237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ffurfiwyd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Rygbi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Cymru</w:t>
            </w:r>
            <w:r w:rsidR="00DF6311" w:rsidRPr="00F4085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2DE2AA" w14:textId="77777777" w:rsidR="00DF6311" w:rsidRPr="00F4085C" w:rsidRDefault="00DF6311" w:rsidP="002378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D746A" w14:textId="77777777" w:rsidR="00DF6311" w:rsidRPr="00F4085C" w:rsidRDefault="00DF6311" w:rsidP="00237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053" w:rsidRPr="00F4085C" w14:paraId="0ADC5A3F" w14:textId="77777777">
        <w:tc>
          <w:tcPr>
            <w:tcW w:w="4621" w:type="dxa"/>
          </w:tcPr>
          <w:p w14:paraId="5E48330D" w14:textId="77777777" w:rsidR="00DF6311" w:rsidRPr="00F4085C" w:rsidRDefault="00DF6311" w:rsidP="00E64F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4085C">
              <w:rPr>
                <w:rFonts w:ascii="Arial" w:eastAsia="Calibri" w:hAnsi="Arial" w:cs="Arial"/>
                <w:sz w:val="24"/>
                <w:szCs w:val="24"/>
              </w:rPr>
              <w:lastRenderedPageBreak/>
              <w:t>ALFRED RUSSEL WALLACE</w:t>
            </w:r>
          </w:p>
          <w:p w14:paraId="12DB6A0B" w14:textId="77777777" w:rsidR="00DF6311" w:rsidRPr="00F4085C" w:rsidRDefault="00DF6311" w:rsidP="0023781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085C">
              <w:rPr>
                <w:rFonts w:ascii="Arial" w:eastAsia="Calibri" w:hAnsi="Arial" w:cs="Arial"/>
                <w:sz w:val="24"/>
                <w:szCs w:val="24"/>
              </w:rPr>
              <w:t>1823-1913</w:t>
            </w:r>
          </w:p>
          <w:p w14:paraId="067FE631" w14:textId="77777777" w:rsidR="00DF6311" w:rsidRPr="00F4085C" w:rsidRDefault="00596053" w:rsidP="0059605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Bu’r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Anthropolegydd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a’r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Bywydegwr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byw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yma</w:t>
            </w:r>
            <w:proofErr w:type="spellEnd"/>
            <w:r w:rsidR="002E78DB" w:rsidRPr="00F4085C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DF6311" w:rsidRPr="00F4085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73AE9022" w14:textId="77777777" w:rsidR="00DF6311" w:rsidRPr="00F4085C" w:rsidRDefault="00DF6311" w:rsidP="00237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ED9F6" w14:textId="77777777" w:rsidR="00E64F07" w:rsidRPr="00F4085C" w:rsidRDefault="00596053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blaciau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ddwyieithog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gyda’r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Gymraeg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brig.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llwyddiannus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cyfieithiad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ddarparu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chi. </w:t>
      </w:r>
    </w:p>
    <w:p w14:paraId="177C7941" w14:textId="77777777" w:rsidR="00DF6311" w:rsidRPr="00F4085C" w:rsidRDefault="00596053" w:rsidP="00DF6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 </w:t>
      </w:r>
      <w:proofErr w:type="spellStart"/>
      <w:r>
        <w:rPr>
          <w:rFonts w:ascii="Arial" w:hAnsi="Arial" w:cs="Arial"/>
          <w:b/>
          <w:sz w:val="24"/>
          <w:szCs w:val="24"/>
        </w:rPr>
        <w:t>bydd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plac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mynd</w:t>
      </w:r>
      <w:proofErr w:type="spellEnd"/>
      <w:r w:rsidR="00DF6311" w:rsidRPr="00F4085C">
        <w:rPr>
          <w:rFonts w:ascii="Arial" w:hAnsi="Arial" w:cs="Arial"/>
          <w:b/>
          <w:sz w:val="24"/>
          <w:szCs w:val="24"/>
        </w:rPr>
        <w:t xml:space="preserve">? </w:t>
      </w:r>
    </w:p>
    <w:p w14:paraId="1D445FA6" w14:textId="77777777" w:rsidR="00DF6311" w:rsidRPr="00F4085C" w:rsidRDefault="00596053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Caiff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strwythur</w:t>
      </w:r>
      <w:proofErr w:type="spellEnd"/>
      <w:r>
        <w:rPr>
          <w:rFonts w:ascii="Arial" w:hAnsi="Arial" w:cs="Arial"/>
          <w:sz w:val="24"/>
          <w:szCs w:val="24"/>
        </w:rPr>
        <w:t xml:space="preserve"> addas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gydnabod</w:t>
      </w:r>
      <w:proofErr w:type="spellEnd"/>
      <w:r>
        <w:rPr>
          <w:rFonts w:ascii="Arial" w:hAnsi="Arial" w:cs="Arial"/>
          <w:sz w:val="24"/>
          <w:szCs w:val="24"/>
        </w:rPr>
        <w:t xml:space="preserve"> y man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cafodd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eni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byw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beth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amser</w:t>
      </w:r>
      <w:proofErr w:type="spellEnd"/>
      <w:r>
        <w:rPr>
          <w:rFonts w:ascii="Arial" w:hAnsi="Arial" w:cs="Arial"/>
          <w:sz w:val="24"/>
          <w:szCs w:val="24"/>
        </w:rPr>
        <w:t xml:space="preserve">, neu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bwys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nodi </w:t>
      </w:r>
      <w:proofErr w:type="spellStart"/>
      <w:r>
        <w:rPr>
          <w:rFonts w:ascii="Arial" w:hAnsi="Arial" w:cs="Arial"/>
          <w:sz w:val="24"/>
          <w:szCs w:val="24"/>
        </w:rPr>
        <w:t>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digwyddodd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rhywbeth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penodol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63161D26" w14:textId="77777777" w:rsidR="00F059EA" w:rsidRPr="00F4085C" w:rsidRDefault="00596053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strwythur</w:t>
      </w:r>
      <w:proofErr w:type="spellEnd"/>
      <w:r>
        <w:rPr>
          <w:rFonts w:ascii="Arial" w:hAnsi="Arial" w:cs="Arial"/>
          <w:sz w:val="24"/>
          <w:szCs w:val="24"/>
        </w:rPr>
        <w:t xml:space="preserve"> addas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ddiogel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weladwy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hygyrch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cyhoedd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 xml:space="preserve">. </w:t>
      </w:r>
    </w:p>
    <w:p w14:paraId="62691D55" w14:textId="77777777" w:rsidR="00DF6311" w:rsidRPr="00F4085C" w:rsidRDefault="00596053" w:rsidP="00DF6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Pam </w:t>
      </w:r>
      <w:proofErr w:type="spellStart"/>
      <w:r>
        <w:rPr>
          <w:rFonts w:ascii="Arial" w:hAnsi="Arial" w:cs="Arial"/>
          <w:b/>
          <w:sz w:val="24"/>
          <w:szCs w:val="24"/>
        </w:rPr>
        <w:t>mae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angen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mi </w:t>
      </w:r>
      <w:proofErr w:type="spellStart"/>
      <w:r>
        <w:rPr>
          <w:rFonts w:ascii="Arial" w:hAnsi="Arial" w:cs="Arial"/>
          <w:b/>
          <w:sz w:val="24"/>
          <w:szCs w:val="24"/>
        </w:rPr>
        <w:t>sicrhau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caniatâd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gyfer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plac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cyflwyno’r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cais</w:t>
      </w:r>
      <w:proofErr w:type="spellEnd"/>
      <w:r w:rsidR="00DF6311" w:rsidRPr="00F4085C">
        <w:rPr>
          <w:rFonts w:ascii="Arial" w:hAnsi="Arial" w:cs="Arial"/>
          <w:b/>
          <w:sz w:val="24"/>
          <w:szCs w:val="24"/>
        </w:rPr>
        <w:t xml:space="preserve">? </w:t>
      </w:r>
    </w:p>
    <w:p w14:paraId="7597409C" w14:textId="77777777" w:rsidR="00DF6311" w:rsidRPr="00F4085C" w:rsidRDefault="00596053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</w:t>
      </w:r>
      <w:proofErr w:type="spellStart"/>
      <w:r>
        <w:rPr>
          <w:rFonts w:ascii="Arial" w:hAnsi="Arial" w:cs="Arial"/>
          <w:sz w:val="24"/>
          <w:szCs w:val="24"/>
        </w:rPr>
        <w:t>aml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caniatâd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hiraf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anoddaf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broses o </w:t>
      </w:r>
      <w:proofErr w:type="spellStart"/>
      <w:r>
        <w:rPr>
          <w:rFonts w:ascii="Arial" w:hAnsi="Arial" w:cs="Arial"/>
          <w:sz w:val="24"/>
          <w:szCs w:val="24"/>
        </w:rPr>
        <w:t>gyflwyno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. Er </w:t>
      </w:r>
      <w:proofErr w:type="spellStart"/>
      <w:r>
        <w:rPr>
          <w:rFonts w:ascii="Arial" w:hAnsi="Arial" w:cs="Arial"/>
          <w:sz w:val="24"/>
          <w:szCs w:val="24"/>
        </w:rPr>
        <w:t>mwyn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cyflymu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ac er </w:t>
      </w:r>
      <w:proofErr w:type="spellStart"/>
      <w:r>
        <w:rPr>
          <w:rFonts w:ascii="Arial" w:hAnsi="Arial" w:cs="Arial"/>
          <w:sz w:val="24"/>
          <w:szCs w:val="24"/>
        </w:rPr>
        <w:t>mwyn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fedru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hyderus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ynghylch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gofynnwn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caniatâd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angenrheidiol</w:t>
      </w:r>
      <w:proofErr w:type="spellEnd"/>
      <w:r>
        <w:rPr>
          <w:rFonts w:ascii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hAnsi="Arial" w:cs="Arial"/>
          <w:sz w:val="24"/>
          <w:szCs w:val="24"/>
        </w:rPr>
        <w:t>mwyn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46968EBE" w14:textId="77777777" w:rsidR="00596053" w:rsidRDefault="00596053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Gall </w:t>
      </w:r>
      <w:proofErr w:type="spellStart"/>
      <w:r>
        <w:rPr>
          <w:rFonts w:ascii="Arial" w:hAnsi="Arial" w:cs="Arial"/>
          <w:sz w:val="24"/>
          <w:szCs w:val="24"/>
        </w:rPr>
        <w:t>Tîm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  <w:r>
        <w:rPr>
          <w:rFonts w:ascii="Arial" w:hAnsi="Arial" w:cs="Arial"/>
          <w:sz w:val="24"/>
          <w:szCs w:val="24"/>
        </w:rPr>
        <w:t xml:space="preserve"> CNPT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cynorthwyo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gyda’r</w:t>
      </w:r>
      <w:proofErr w:type="spellEnd"/>
      <w:r>
        <w:rPr>
          <w:rFonts w:ascii="Arial" w:hAnsi="Arial" w:cs="Arial"/>
          <w:sz w:val="24"/>
          <w:szCs w:val="24"/>
        </w:rPr>
        <w:t xml:space="preserve"> broses hon, felly </w:t>
      </w:r>
      <w:proofErr w:type="spellStart"/>
      <w:r>
        <w:rPr>
          <w:rFonts w:ascii="Arial" w:hAnsi="Arial" w:cs="Arial"/>
          <w:sz w:val="24"/>
          <w:szCs w:val="24"/>
        </w:rPr>
        <w:t>anfonwch</w:t>
      </w:r>
      <w:proofErr w:type="spellEnd"/>
      <w:r>
        <w:rPr>
          <w:rFonts w:ascii="Arial" w:hAnsi="Arial" w:cs="Arial"/>
          <w:sz w:val="24"/>
          <w:szCs w:val="24"/>
        </w:rPr>
        <w:t xml:space="preserve"> e-</w:t>
      </w:r>
      <w:proofErr w:type="spellStart"/>
      <w:r>
        <w:rPr>
          <w:rFonts w:ascii="Arial" w:hAnsi="Arial" w:cs="Arial"/>
          <w:sz w:val="24"/>
          <w:szCs w:val="24"/>
        </w:rPr>
        <w:t>bost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8EEE26C" w14:textId="77777777" w:rsidR="00DF6311" w:rsidRPr="00F4085C" w:rsidRDefault="00596053" w:rsidP="00DF6311">
      <w:pPr>
        <w:rPr>
          <w:rFonts w:ascii="Arial" w:eastAsiaTheme="minorEastAsia" w:hAnsi="Arial" w:cs="Arial"/>
          <w:sz w:val="24"/>
          <w:szCs w:val="24"/>
          <w:lang w:val="en-US" w:bidi="en-US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adeiladau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safleoedd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Adeiladau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Rhestredig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neu’n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Henebion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Cofrestredig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85104A">
        <w:rPr>
          <w:rFonts w:ascii="Arial" w:hAnsi="Arial" w:cs="Arial"/>
          <w:sz w:val="24"/>
          <w:szCs w:val="24"/>
        </w:rPr>
        <w:t>gallwn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ni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eich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cynorthwyo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i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sicrhau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Caniatâd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ar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gyfer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Adeilad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04A">
        <w:rPr>
          <w:rFonts w:ascii="Arial" w:hAnsi="Arial" w:cs="Arial"/>
          <w:sz w:val="24"/>
          <w:szCs w:val="24"/>
        </w:rPr>
        <w:t>Rhestredig</w:t>
      </w:r>
      <w:proofErr w:type="spellEnd"/>
      <w:r w:rsidR="0085104A">
        <w:rPr>
          <w:rFonts w:ascii="Arial" w:hAnsi="Arial" w:cs="Arial"/>
          <w:sz w:val="24"/>
          <w:szCs w:val="24"/>
        </w:rPr>
        <w:t xml:space="preserve"> (</w:t>
      </w:r>
      <w:r w:rsidR="00DF6311" w:rsidRPr="00F4085C">
        <w:rPr>
          <w:rFonts w:ascii="Arial" w:eastAsiaTheme="minorEastAsia" w:hAnsi="Arial" w:cs="Arial"/>
          <w:sz w:val="24"/>
          <w:szCs w:val="24"/>
          <w:lang w:val="en-US" w:bidi="en-US"/>
        </w:rPr>
        <w:t xml:space="preserve">LBC) </w:t>
      </w:r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neu </w:t>
      </w:r>
      <w:proofErr w:type="spellStart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Ganiatâd</w:t>
      </w:r>
      <w:proofErr w:type="spellEnd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ar</w:t>
      </w:r>
      <w:proofErr w:type="spellEnd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gyfer</w:t>
      </w:r>
      <w:proofErr w:type="spellEnd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 Heneb </w:t>
      </w:r>
      <w:proofErr w:type="spellStart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Gofrestredig</w:t>
      </w:r>
      <w:proofErr w:type="spellEnd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r w:rsidR="00DF6311" w:rsidRPr="00F4085C">
        <w:rPr>
          <w:rFonts w:ascii="Arial" w:eastAsiaTheme="minorEastAsia" w:hAnsi="Arial" w:cs="Arial"/>
          <w:sz w:val="24"/>
          <w:szCs w:val="24"/>
          <w:lang w:val="en-US" w:bidi="en-US"/>
        </w:rPr>
        <w:t xml:space="preserve">(SMC). </w:t>
      </w:r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E-</w:t>
      </w:r>
      <w:proofErr w:type="spellStart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bostiwch</w:t>
      </w:r>
      <w:proofErr w:type="spellEnd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Dîm</w:t>
      </w:r>
      <w:proofErr w:type="spellEnd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Treftadaeth</w:t>
      </w:r>
      <w:proofErr w:type="spellEnd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 CNPT </w:t>
      </w:r>
      <w:proofErr w:type="spellStart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i</w:t>
      </w:r>
      <w:proofErr w:type="spellEnd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gael</w:t>
      </w:r>
      <w:proofErr w:type="spellEnd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>arweiniad</w:t>
      </w:r>
      <w:proofErr w:type="spellEnd"/>
      <w:r w:rsidR="0085104A">
        <w:rPr>
          <w:rFonts w:ascii="Arial" w:eastAsiaTheme="minorEastAsia" w:hAnsi="Arial" w:cs="Arial"/>
          <w:sz w:val="24"/>
          <w:szCs w:val="24"/>
          <w:lang w:val="en-US" w:bidi="en-US"/>
        </w:rPr>
        <w:t xml:space="preserve">. </w:t>
      </w:r>
    </w:p>
    <w:p w14:paraId="1F710315" w14:textId="77777777" w:rsidR="00DF6311" w:rsidRPr="00F4085C" w:rsidRDefault="0085104A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ydych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trafferth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cysylltu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pherchennog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eiddo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caniatâd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cysylltwch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â’ch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cymdeithas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oherwydd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efallai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nhw’n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helpu</w:t>
      </w:r>
      <w:proofErr w:type="spellEnd"/>
      <w:r>
        <w:rPr>
          <w:rFonts w:ascii="Arial" w:hAnsi="Arial" w:cs="Arial"/>
          <w:sz w:val="24"/>
          <w:szCs w:val="24"/>
        </w:rPr>
        <w:t xml:space="preserve">. Mae </w:t>
      </w: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cymdeithas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hwylus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ar-lein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4D8FF8CC" w14:textId="77777777" w:rsidR="00DF6311" w:rsidRPr="00F4085C" w:rsidRDefault="0085104A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perchennog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eiddo</w:t>
      </w:r>
      <w:proofErr w:type="spellEnd"/>
      <w:r>
        <w:rPr>
          <w:rFonts w:ascii="Arial" w:hAnsi="Arial" w:cs="Arial"/>
          <w:sz w:val="24"/>
          <w:szCs w:val="24"/>
        </w:rPr>
        <w:t xml:space="preserve">, am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reswm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gofyn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dynnu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Glas </w:t>
      </w:r>
      <w:proofErr w:type="spellStart"/>
      <w:r>
        <w:rPr>
          <w:rFonts w:ascii="Arial" w:hAnsi="Arial" w:cs="Arial"/>
          <w:sz w:val="24"/>
          <w:szCs w:val="24"/>
        </w:rPr>
        <w:t>oddi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strwythur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Eiddo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Adfywio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graddau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ymarferol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bosibl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sawl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wnaeth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enwebiad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gwreiddiol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amgen</w:t>
      </w:r>
      <w:proofErr w:type="spellEnd"/>
      <w:r>
        <w:rPr>
          <w:rFonts w:ascii="Arial" w:hAnsi="Arial" w:cs="Arial"/>
          <w:sz w:val="24"/>
          <w:szCs w:val="24"/>
        </w:rPr>
        <w:t xml:space="preserve"> addas.</w:t>
      </w:r>
    </w:p>
    <w:p w14:paraId="27487E7B" w14:textId="77777777" w:rsidR="00DF6311" w:rsidRPr="00F4085C" w:rsidRDefault="0085104A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  <w:r>
        <w:rPr>
          <w:rFonts w:ascii="Arial" w:hAnsi="Arial" w:cs="Arial"/>
          <w:sz w:val="24"/>
          <w:szCs w:val="24"/>
        </w:rPr>
        <w:t xml:space="preserve"> CNPT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trefnu</w:t>
      </w:r>
      <w:proofErr w:type="spellEnd"/>
      <w:r>
        <w:rPr>
          <w:rFonts w:ascii="Arial" w:hAnsi="Arial" w:cs="Arial"/>
          <w:sz w:val="24"/>
          <w:szCs w:val="24"/>
        </w:rPr>
        <w:t xml:space="preserve"> bod y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ran y </w:t>
      </w:r>
      <w:proofErr w:type="spellStart"/>
      <w:r>
        <w:rPr>
          <w:rFonts w:ascii="Arial" w:hAnsi="Arial" w:cs="Arial"/>
          <w:sz w:val="24"/>
          <w:szCs w:val="24"/>
        </w:rPr>
        <w:t>sawl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wnaeth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enwebiad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 xml:space="preserve">. </w:t>
      </w:r>
    </w:p>
    <w:p w14:paraId="2328FC64" w14:textId="77777777" w:rsidR="00DF6311" w:rsidRPr="00F4085C" w:rsidRDefault="0085104A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Mae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Glas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parhau’n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bynnag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berchen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adeilad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strwythur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cafodd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arno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phwy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bynnag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dalodd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gynhyrchu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76675BA5" w14:textId="77777777" w:rsidR="00DF6311" w:rsidRPr="00F4085C" w:rsidRDefault="0085104A" w:rsidP="00DF631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nghais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llwyddiannus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beth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nesaf</w:t>
      </w:r>
      <w:proofErr w:type="spellEnd"/>
      <w:r w:rsidR="00DF6311" w:rsidRPr="00F4085C">
        <w:rPr>
          <w:rFonts w:ascii="Arial" w:hAnsi="Arial" w:cs="Arial"/>
          <w:b/>
          <w:sz w:val="24"/>
          <w:szCs w:val="24"/>
        </w:rPr>
        <w:t xml:space="preserve">? </w:t>
      </w:r>
    </w:p>
    <w:p w14:paraId="7633C88B" w14:textId="77777777" w:rsidR="000F5C20" w:rsidRPr="00F4085C" w:rsidRDefault="0085104A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byddwch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llythyr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nodi a fu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llwyddiannus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beidio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gobeithio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le,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arddangos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fewn</w:t>
      </w:r>
      <w:proofErr w:type="spellEnd"/>
      <w:r>
        <w:rPr>
          <w:rFonts w:ascii="Arial" w:hAnsi="Arial" w:cs="Arial"/>
          <w:sz w:val="24"/>
          <w:szCs w:val="24"/>
        </w:rPr>
        <w:t xml:space="preserve"> 4 mis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gadarnhau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llwyddiannus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 </w:t>
      </w:r>
    </w:p>
    <w:p w14:paraId="3BA16339" w14:textId="77777777" w:rsidR="00DF6311" w:rsidRPr="00F4085C" w:rsidRDefault="0085104A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Gall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hyd</w:t>
      </w:r>
      <w:proofErr w:type="spellEnd"/>
      <w:r>
        <w:rPr>
          <w:rFonts w:ascii="Arial" w:hAnsi="Arial" w:cs="Arial"/>
          <w:sz w:val="24"/>
          <w:szCs w:val="24"/>
        </w:rPr>
        <w:t xml:space="preserve"> at 6 </w:t>
      </w:r>
      <w:proofErr w:type="spellStart"/>
      <w:r>
        <w:rPr>
          <w:rFonts w:ascii="Arial" w:hAnsi="Arial" w:cs="Arial"/>
          <w:sz w:val="24"/>
          <w:szCs w:val="24"/>
        </w:rPr>
        <w:t>wythnos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gynhyrchu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placiau</w:t>
      </w:r>
      <w:proofErr w:type="spellEnd"/>
      <w:r>
        <w:rPr>
          <w:rFonts w:ascii="Arial" w:hAnsi="Arial" w:cs="Arial"/>
          <w:sz w:val="24"/>
          <w:szCs w:val="24"/>
        </w:rPr>
        <w:t xml:space="preserve"> (o </w:t>
      </w:r>
      <w:proofErr w:type="spellStart"/>
      <w:r>
        <w:rPr>
          <w:rFonts w:ascii="Arial" w:hAnsi="Arial" w:cs="Arial"/>
          <w:sz w:val="24"/>
          <w:szCs w:val="24"/>
        </w:rPr>
        <w:t>gadarnhau’r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dylunio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gyflwyno’r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>).</w:t>
      </w:r>
    </w:p>
    <w:p w14:paraId="39685CBF" w14:textId="77777777" w:rsidR="00DF6311" w:rsidRPr="00F4085C" w:rsidRDefault="0085104A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</w:t>
      </w:r>
      <w:proofErr w:type="spellStart"/>
      <w:r>
        <w:rPr>
          <w:rFonts w:ascii="Arial" w:hAnsi="Arial" w:cs="Arial"/>
          <w:sz w:val="24"/>
          <w:szCs w:val="24"/>
        </w:rPr>
        <w:t>ystod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byddwn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chi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gadarnhau’r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celf</w:t>
      </w:r>
      <w:proofErr w:type="spellEnd"/>
      <w:r>
        <w:rPr>
          <w:rFonts w:ascii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hAnsi="Arial" w:cs="Arial"/>
          <w:sz w:val="24"/>
          <w:szCs w:val="24"/>
        </w:rPr>
        <w:t>dyluniad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geiriad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digon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amser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chi </w:t>
      </w:r>
      <w:proofErr w:type="spellStart"/>
      <w:r>
        <w:rPr>
          <w:rFonts w:ascii="Arial" w:hAnsi="Arial" w:cs="Arial"/>
          <w:sz w:val="24"/>
          <w:szCs w:val="24"/>
        </w:rPr>
        <w:t>drefnu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seremoni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ddadorchuddio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 xml:space="preserve">. </w:t>
      </w:r>
    </w:p>
    <w:p w14:paraId="73BAD976" w14:textId="77777777" w:rsidR="00DF6311" w:rsidRPr="00F4085C" w:rsidRDefault="0085104A" w:rsidP="00DF6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Beth </w:t>
      </w:r>
      <w:proofErr w:type="spellStart"/>
      <w:r>
        <w:rPr>
          <w:rFonts w:ascii="Arial" w:hAnsi="Arial" w:cs="Arial"/>
          <w:b/>
          <w:sz w:val="24"/>
          <w:szCs w:val="24"/>
        </w:rPr>
        <w:t>fydd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digwydd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nghais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aflwyddiannus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b/>
          <w:sz w:val="24"/>
          <w:szCs w:val="24"/>
        </w:rPr>
        <w:t>Alla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b/>
          <w:sz w:val="24"/>
          <w:szCs w:val="24"/>
        </w:rPr>
        <w:t>fy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sefydliad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roi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fyny</w:t>
      </w:r>
      <w:proofErr w:type="spellEnd"/>
      <w:r w:rsidR="00DF6311" w:rsidRPr="00F4085C">
        <w:rPr>
          <w:rFonts w:ascii="Arial" w:hAnsi="Arial" w:cs="Arial"/>
          <w:b/>
          <w:sz w:val="24"/>
          <w:szCs w:val="24"/>
        </w:rPr>
        <w:t>?</w:t>
      </w:r>
    </w:p>
    <w:p w14:paraId="6235680B" w14:textId="77777777" w:rsidR="00211E09" w:rsidRPr="00F4085C" w:rsidRDefault="0085104A" w:rsidP="00DF63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fonopoli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blaciau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anffodus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721B">
        <w:rPr>
          <w:rFonts w:ascii="Arial" w:hAnsi="Arial" w:cs="Arial"/>
          <w:sz w:val="24"/>
          <w:szCs w:val="24"/>
        </w:rPr>
        <w:t>allwn</w:t>
      </w:r>
      <w:proofErr w:type="spellEnd"/>
      <w:r w:rsidR="00347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1B">
        <w:rPr>
          <w:rFonts w:ascii="Arial" w:hAnsi="Arial" w:cs="Arial"/>
          <w:sz w:val="24"/>
          <w:szCs w:val="24"/>
        </w:rPr>
        <w:t>ni</w:t>
      </w:r>
      <w:proofErr w:type="spellEnd"/>
      <w:r w:rsidR="00347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1B">
        <w:rPr>
          <w:rFonts w:ascii="Arial" w:hAnsi="Arial" w:cs="Arial"/>
          <w:sz w:val="24"/>
          <w:szCs w:val="24"/>
        </w:rPr>
        <w:t>ddim</w:t>
      </w:r>
      <w:proofErr w:type="spellEnd"/>
      <w:r w:rsidR="00347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1F66">
        <w:rPr>
          <w:rFonts w:ascii="Arial" w:hAnsi="Arial" w:cs="Arial"/>
          <w:sz w:val="24"/>
          <w:szCs w:val="24"/>
        </w:rPr>
        <w:t>t</w:t>
      </w:r>
      <w:r w:rsidR="0034721B">
        <w:rPr>
          <w:rFonts w:ascii="Arial" w:hAnsi="Arial" w:cs="Arial"/>
          <w:sz w:val="24"/>
          <w:szCs w:val="24"/>
        </w:rPr>
        <w:t>alu</w:t>
      </w:r>
      <w:proofErr w:type="spellEnd"/>
      <w:r w:rsidR="0034721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34721B">
        <w:rPr>
          <w:rFonts w:ascii="Arial" w:hAnsi="Arial" w:cs="Arial"/>
          <w:sz w:val="24"/>
          <w:szCs w:val="24"/>
        </w:rPr>
        <w:t>gost</w:t>
      </w:r>
      <w:proofErr w:type="spellEnd"/>
      <w:r w:rsidR="00347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1B">
        <w:rPr>
          <w:rFonts w:ascii="Arial" w:hAnsi="Arial" w:cs="Arial"/>
          <w:sz w:val="24"/>
          <w:szCs w:val="24"/>
        </w:rPr>
        <w:t>mwy</w:t>
      </w:r>
      <w:proofErr w:type="spellEnd"/>
      <w:r w:rsidR="00347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1B">
        <w:rPr>
          <w:rFonts w:ascii="Arial" w:hAnsi="Arial" w:cs="Arial"/>
          <w:sz w:val="24"/>
          <w:szCs w:val="24"/>
        </w:rPr>
        <w:t>na</w:t>
      </w:r>
      <w:proofErr w:type="spellEnd"/>
      <w:r w:rsidR="00347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1B">
        <w:rPr>
          <w:rFonts w:ascii="Arial" w:hAnsi="Arial" w:cs="Arial"/>
          <w:sz w:val="24"/>
          <w:szCs w:val="24"/>
        </w:rPr>
        <w:t>nifer</w:t>
      </w:r>
      <w:proofErr w:type="spellEnd"/>
      <w:r w:rsidR="00347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21B">
        <w:rPr>
          <w:rFonts w:ascii="Arial" w:hAnsi="Arial" w:cs="Arial"/>
          <w:sz w:val="24"/>
          <w:szCs w:val="24"/>
        </w:rPr>
        <w:t>cyfyngedig</w:t>
      </w:r>
      <w:proofErr w:type="spellEnd"/>
      <w:r w:rsidR="0034721B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="0034721B">
        <w:rPr>
          <w:rFonts w:ascii="Arial" w:hAnsi="Arial" w:cs="Arial"/>
          <w:sz w:val="24"/>
          <w:szCs w:val="24"/>
        </w:rPr>
        <w:t>blwyddyn</w:t>
      </w:r>
      <w:proofErr w:type="spellEnd"/>
      <w:r w:rsidR="0034721B"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35E568A8" w14:textId="77777777" w:rsidR="00DF6311" w:rsidRPr="00F4085C" w:rsidRDefault="0034721B" w:rsidP="00DF6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dalu</w:t>
      </w:r>
      <w:proofErr w:type="spellEnd"/>
      <w:r>
        <w:rPr>
          <w:rFonts w:ascii="Arial" w:hAnsi="Arial" w:cs="Arial"/>
          <w:sz w:val="24"/>
          <w:szCs w:val="24"/>
        </w:rPr>
        <w:t xml:space="preserve"> am y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hunain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rydyn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enwebwyr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Thîm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Treftadaeth</w:t>
      </w:r>
      <w:proofErr w:type="spellEnd"/>
      <w:r>
        <w:rPr>
          <w:rFonts w:ascii="Arial" w:hAnsi="Arial" w:cs="Arial"/>
          <w:sz w:val="24"/>
          <w:szCs w:val="24"/>
        </w:rPr>
        <w:t xml:space="preserve"> CNPT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ffynonellau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cyllid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dalu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hunain</w:t>
      </w:r>
      <w:proofErr w:type="spellEnd"/>
      <w:r>
        <w:rPr>
          <w:rFonts w:ascii="Arial" w:hAnsi="Arial" w:cs="Arial"/>
          <w:sz w:val="24"/>
          <w:szCs w:val="24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</w:rPr>
        <w:t>rydyn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1F66">
        <w:rPr>
          <w:rFonts w:ascii="Arial" w:hAnsi="Arial" w:cs="Arial"/>
          <w:sz w:val="24"/>
          <w:szCs w:val="24"/>
        </w:rPr>
        <w:t>croesawu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F6311" w:rsidRPr="00F4085C">
        <w:rPr>
          <w:rFonts w:ascii="Arial" w:hAnsi="Arial" w:cs="Arial"/>
          <w:sz w:val="24"/>
          <w:szCs w:val="24"/>
        </w:rPr>
        <w:t xml:space="preserve"> </w:t>
      </w:r>
    </w:p>
    <w:p w14:paraId="3CECB5C5" w14:textId="77777777" w:rsidR="0075567D" w:rsidRPr="00F4085C" w:rsidRDefault="0034721B" w:rsidP="00DF6311">
      <w:pPr>
        <w:rPr>
          <w:rStyle w:val="Hyperlink"/>
        </w:rPr>
      </w:pPr>
      <w:proofErr w:type="spellStart"/>
      <w:r>
        <w:rPr>
          <w:rFonts w:ascii="Arial" w:hAnsi="Arial" w:cs="Arial"/>
          <w:sz w:val="24"/>
          <w:szCs w:val="24"/>
        </w:rPr>
        <w:t>Rydyn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gydnabod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lleoedd</w:t>
      </w:r>
      <w:proofErr w:type="spellEnd"/>
      <w:r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ddigwyddiadau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Glas</w:t>
      </w:r>
      <w:r w:rsidR="003E513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5135">
        <w:rPr>
          <w:rFonts w:ascii="Arial" w:hAnsi="Arial" w:cs="Arial"/>
          <w:sz w:val="24"/>
          <w:szCs w:val="24"/>
        </w:rPr>
        <w:t>gan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sicrhau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3E5135">
        <w:rPr>
          <w:rFonts w:ascii="Arial" w:hAnsi="Arial" w:cs="Arial"/>
          <w:sz w:val="24"/>
          <w:szCs w:val="24"/>
        </w:rPr>
        <w:t>hynny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gyda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chaniatâd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perchennog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3E5135">
        <w:rPr>
          <w:rFonts w:ascii="Arial" w:hAnsi="Arial" w:cs="Arial"/>
          <w:sz w:val="24"/>
          <w:szCs w:val="24"/>
        </w:rPr>
        <w:t>eiddo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3E5135">
        <w:rPr>
          <w:rFonts w:ascii="Arial" w:hAnsi="Arial" w:cs="Arial"/>
          <w:sz w:val="24"/>
          <w:szCs w:val="24"/>
        </w:rPr>
        <w:t>nad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yw’n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mynd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yn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groes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i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unrhyw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reoliad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cynllunio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3E5135">
        <w:rPr>
          <w:rFonts w:ascii="Arial" w:hAnsi="Arial" w:cs="Arial"/>
          <w:sz w:val="24"/>
          <w:szCs w:val="24"/>
        </w:rPr>
        <w:t>arall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3E5135">
        <w:rPr>
          <w:rFonts w:ascii="Arial" w:hAnsi="Arial" w:cs="Arial"/>
          <w:sz w:val="24"/>
          <w:szCs w:val="24"/>
        </w:rPr>
        <w:t>modd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cael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cyngor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ar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blaciau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trwy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gysylltu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3E5135">
        <w:rPr>
          <w:rFonts w:ascii="Arial" w:hAnsi="Arial" w:cs="Arial"/>
          <w:sz w:val="24"/>
          <w:szCs w:val="24"/>
        </w:rPr>
        <w:t>Thîm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135">
        <w:rPr>
          <w:rFonts w:ascii="Arial" w:hAnsi="Arial" w:cs="Arial"/>
          <w:sz w:val="24"/>
          <w:szCs w:val="24"/>
        </w:rPr>
        <w:t>Treftadaeth</w:t>
      </w:r>
      <w:proofErr w:type="spellEnd"/>
      <w:r w:rsidR="003E5135">
        <w:rPr>
          <w:rFonts w:ascii="Arial" w:hAnsi="Arial" w:cs="Arial"/>
          <w:sz w:val="24"/>
          <w:szCs w:val="24"/>
        </w:rPr>
        <w:t xml:space="preserve"> CNPT CBSCNPT </w:t>
      </w:r>
      <w:proofErr w:type="spellStart"/>
      <w:r w:rsidR="003E5135">
        <w:rPr>
          <w:rFonts w:ascii="Arial" w:hAnsi="Arial" w:cs="Arial"/>
          <w:sz w:val="24"/>
          <w:szCs w:val="24"/>
        </w:rPr>
        <w:t>ar</w:t>
      </w:r>
      <w:proofErr w:type="spellEnd"/>
      <w:r w:rsidR="00DF6311" w:rsidRPr="00F4085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F6311" w:rsidRPr="00F4085C">
          <w:rPr>
            <w:rStyle w:val="Hyperlink"/>
            <w:rFonts w:ascii="Arial" w:hAnsi="Arial" w:cs="Arial"/>
            <w:sz w:val="24"/>
            <w:szCs w:val="24"/>
          </w:rPr>
          <w:t>regeneration@npt.gov.uk</w:t>
        </w:r>
      </w:hyperlink>
    </w:p>
    <w:p w14:paraId="60061E02" w14:textId="77777777" w:rsidR="003E5135" w:rsidRPr="00F4085C" w:rsidRDefault="003E5135" w:rsidP="003E5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â’r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disgresiwn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ddylid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caniatáu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Glas, ac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llwybrau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apelio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benderfyniad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wneir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5BA0B97" w14:textId="77777777" w:rsidR="0057354E" w:rsidRPr="00F4085C" w:rsidRDefault="00D550B7" w:rsidP="005735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cadw’r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hawl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ddisgresiwn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hun</w:t>
      </w:r>
      <w:proofErr w:type="spellEnd"/>
      <w:r>
        <w:rPr>
          <w:rFonts w:ascii="Arial" w:hAnsi="Arial" w:cs="Arial"/>
          <w:sz w:val="24"/>
          <w:szCs w:val="24"/>
        </w:rPr>
        <w:t xml:space="preserve">, ac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llwybrau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apelio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benderfyniad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wneir</w:t>
      </w:r>
      <w:proofErr w:type="spellEnd"/>
      <w:r>
        <w:rPr>
          <w:rFonts w:ascii="Arial" w:hAnsi="Arial" w:cs="Arial"/>
          <w:sz w:val="24"/>
          <w:szCs w:val="24"/>
        </w:rPr>
        <w:t xml:space="preserve">. Er </w:t>
      </w:r>
      <w:proofErr w:type="spellStart"/>
      <w:r>
        <w:rPr>
          <w:rFonts w:ascii="Arial" w:hAnsi="Arial" w:cs="Arial"/>
          <w:sz w:val="24"/>
          <w:szCs w:val="24"/>
        </w:rPr>
        <w:t>enghraifft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teimlo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awdurdodi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</w:t>
      </w:r>
      <w:proofErr w:type="spellEnd"/>
      <w:r>
        <w:rPr>
          <w:rFonts w:ascii="Arial" w:hAnsi="Arial" w:cs="Arial"/>
          <w:sz w:val="24"/>
          <w:szCs w:val="24"/>
        </w:rPr>
        <w:t xml:space="preserve"> Glas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amhriodol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E578A" w:rsidRPr="00F4085C">
        <w:rPr>
          <w:rFonts w:ascii="Arial" w:hAnsi="Arial" w:cs="Arial"/>
          <w:sz w:val="24"/>
          <w:szCs w:val="24"/>
        </w:rPr>
        <w:t xml:space="preserve"> </w:t>
      </w:r>
    </w:p>
    <w:p w14:paraId="2D5B8A08" w14:textId="77777777" w:rsidR="003E59CB" w:rsidRPr="0057354E" w:rsidRDefault="003E59CB" w:rsidP="0057354E">
      <w:r w:rsidRPr="00D550B7">
        <w:rPr>
          <w:rFonts w:ascii="Arial" w:hAnsi="Arial" w:cs="Arial"/>
          <w:sz w:val="24"/>
          <w:szCs w:val="24"/>
          <w:highlight w:val="yellow"/>
        </w:rPr>
        <w:t>Total = 1986 words</w:t>
      </w:r>
    </w:p>
    <w:sectPr w:rsidR="003E59CB" w:rsidRPr="0057354E" w:rsidSect="00D211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A3A10" w14:textId="77777777" w:rsidR="00E54C3F" w:rsidRDefault="00E54C3F" w:rsidP="00211E09">
      <w:pPr>
        <w:spacing w:after="0" w:line="240" w:lineRule="auto"/>
      </w:pPr>
      <w:r>
        <w:separator/>
      </w:r>
    </w:p>
  </w:endnote>
  <w:endnote w:type="continuationSeparator" w:id="0">
    <w:p w14:paraId="75390954" w14:textId="77777777" w:rsidR="00E54C3F" w:rsidRDefault="00E54C3F" w:rsidP="002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003C" w14:textId="77777777" w:rsidR="0034721B" w:rsidRDefault="00347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957053"/>
      <w:docPartObj>
        <w:docPartGallery w:val="Page Numbers (Bottom of Page)"/>
        <w:docPartUnique/>
      </w:docPartObj>
    </w:sdtPr>
    <w:sdtContent>
      <w:p w14:paraId="3D60F139" w14:textId="77777777" w:rsidR="0034721B" w:rsidRDefault="00B51F6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B12E987" w14:textId="77777777" w:rsidR="0034721B" w:rsidRDefault="003472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D183" w14:textId="77777777" w:rsidR="0034721B" w:rsidRDefault="0034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20FFA" w14:textId="77777777" w:rsidR="00E54C3F" w:rsidRDefault="00E54C3F" w:rsidP="00211E09">
      <w:pPr>
        <w:spacing w:after="0" w:line="240" w:lineRule="auto"/>
      </w:pPr>
      <w:r>
        <w:separator/>
      </w:r>
    </w:p>
  </w:footnote>
  <w:footnote w:type="continuationSeparator" w:id="0">
    <w:p w14:paraId="05F70DA9" w14:textId="77777777" w:rsidR="00E54C3F" w:rsidRDefault="00E54C3F" w:rsidP="002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62F" w14:textId="77777777" w:rsidR="0034721B" w:rsidRDefault="00347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0305" w14:textId="77777777" w:rsidR="0034721B" w:rsidRDefault="00347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4D7F" w14:textId="77777777" w:rsidR="0034721B" w:rsidRDefault="0034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70BE1"/>
    <w:multiLevelType w:val="hybridMultilevel"/>
    <w:tmpl w:val="0B4EF50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30D46BFB"/>
    <w:multiLevelType w:val="hybridMultilevel"/>
    <w:tmpl w:val="B096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07473">
    <w:abstractNumId w:val="1"/>
  </w:num>
  <w:num w:numId="2" w16cid:durableId="136486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11"/>
    <w:rsid w:val="000254F7"/>
    <w:rsid w:val="000C64CB"/>
    <w:rsid w:val="000E7DC5"/>
    <w:rsid w:val="000F3DFE"/>
    <w:rsid w:val="000F5C20"/>
    <w:rsid w:val="001740C0"/>
    <w:rsid w:val="00211E09"/>
    <w:rsid w:val="00237813"/>
    <w:rsid w:val="002B28B2"/>
    <w:rsid w:val="002E11FC"/>
    <w:rsid w:val="002E3E38"/>
    <w:rsid w:val="002E78DB"/>
    <w:rsid w:val="003418ED"/>
    <w:rsid w:val="0034721B"/>
    <w:rsid w:val="003B2F75"/>
    <w:rsid w:val="003E5135"/>
    <w:rsid w:val="003E59CB"/>
    <w:rsid w:val="003F2711"/>
    <w:rsid w:val="00453C30"/>
    <w:rsid w:val="00571DC3"/>
    <w:rsid w:val="0057354E"/>
    <w:rsid w:val="0058013B"/>
    <w:rsid w:val="00596053"/>
    <w:rsid w:val="0069057E"/>
    <w:rsid w:val="0070445F"/>
    <w:rsid w:val="00722018"/>
    <w:rsid w:val="0075567D"/>
    <w:rsid w:val="007E578A"/>
    <w:rsid w:val="00825D50"/>
    <w:rsid w:val="0085104A"/>
    <w:rsid w:val="008B2A7A"/>
    <w:rsid w:val="008B413D"/>
    <w:rsid w:val="008C45C8"/>
    <w:rsid w:val="00A01B2A"/>
    <w:rsid w:val="00A27113"/>
    <w:rsid w:val="00A3550F"/>
    <w:rsid w:val="00B51F66"/>
    <w:rsid w:val="00BD1279"/>
    <w:rsid w:val="00C146E2"/>
    <w:rsid w:val="00CA0508"/>
    <w:rsid w:val="00D211CB"/>
    <w:rsid w:val="00D44728"/>
    <w:rsid w:val="00D52D60"/>
    <w:rsid w:val="00D550B7"/>
    <w:rsid w:val="00D95DC0"/>
    <w:rsid w:val="00DF6311"/>
    <w:rsid w:val="00E54C3F"/>
    <w:rsid w:val="00E64F07"/>
    <w:rsid w:val="00F059EA"/>
    <w:rsid w:val="00F4085C"/>
    <w:rsid w:val="00F92090"/>
    <w:rsid w:val="00FA4E85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C11A"/>
  <w15:docId w15:val="{97514ED1-2760-4656-9AF4-84F537D4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11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3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63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1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1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31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3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31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31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31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F631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09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11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09"/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64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F07"/>
    <w:pPr>
      <w:spacing w:line="240" w:lineRule="auto"/>
    </w:pPr>
    <w:rPr>
      <w:rFonts w:eastAsiaTheme="minorEastAsia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F07"/>
    <w:rPr>
      <w:rFonts w:eastAsiaTheme="minorEastAsia"/>
      <w:kern w:val="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nsea.gov.uk/archivesneathantiquarianarchiv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eta.npt.gov.uk/libraries/library-servic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eneration@npt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Blackmore</dc:creator>
  <cp:keywords/>
  <dc:description/>
  <cp:lastModifiedBy>Arwel Evans</cp:lastModifiedBy>
  <cp:revision>12</cp:revision>
  <dcterms:created xsi:type="dcterms:W3CDTF">2025-01-10T08:00:00Z</dcterms:created>
  <dcterms:modified xsi:type="dcterms:W3CDTF">2025-01-10T12:02:00Z</dcterms:modified>
</cp:coreProperties>
</file>